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Toc456686080" w:displacedByCustomXml="next"/>
    <w:sdt>
      <w:sdtPr>
        <w:rPr>
          <w:rFonts w:ascii="Arial" w:eastAsia="Calibri" w:hAnsi="Arial" w:cs="Times New Roman"/>
          <w:color w:val="auto"/>
          <w:sz w:val="24"/>
          <w:lang w:val="pt-PT" w:eastAsia="pt-BR"/>
        </w:rPr>
        <w:id w:val="-93334994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0CA5EE6" w14:textId="3305EA1E" w:rsidR="00CF6DCF" w:rsidRPr="00451A01" w:rsidRDefault="00CF6DCF" w:rsidP="00451A01">
          <w:pPr>
            <w:pStyle w:val="Cabealhodondice"/>
            <w:spacing w:before="0" w:line="240" w:lineRule="auto"/>
            <w:jc w:val="both"/>
            <w:rPr>
              <w:rFonts w:ascii="Arial" w:hAnsi="Arial"/>
              <w:color w:val="auto"/>
              <w:sz w:val="24"/>
              <w:lang w:val="pt-PT"/>
            </w:rPr>
          </w:pPr>
        </w:p>
        <w:p w14:paraId="04F33E1E" w14:textId="559F1231" w:rsidR="00CF6DCF" w:rsidRPr="001E4EF3" w:rsidRDefault="00CF6DCF" w:rsidP="00451A01">
          <w:pPr>
            <w:spacing w:line="240" w:lineRule="auto"/>
            <w:jc w:val="center"/>
            <w:rPr>
              <w:rFonts w:cs="Arial"/>
              <w:b/>
              <w:lang w:eastAsia="en-US"/>
            </w:rPr>
          </w:pPr>
          <w:r w:rsidRPr="001E4EF3">
            <w:rPr>
              <w:rFonts w:cs="Arial"/>
              <w:b/>
              <w:lang w:eastAsia="en-US"/>
            </w:rPr>
            <w:t xml:space="preserve">ÍNDICE </w:t>
          </w:r>
        </w:p>
        <w:p w14:paraId="340F572A" w14:textId="702AE8C5" w:rsidR="006E7912" w:rsidRPr="006E7912" w:rsidRDefault="008037E8" w:rsidP="006E7912">
          <w:pPr>
            <w:pStyle w:val="ndice1"/>
            <w:tabs>
              <w:tab w:val="right" w:leader="dot" w:pos="9060"/>
            </w:tabs>
            <w:spacing w:before="0"/>
            <w:jc w:val="both"/>
            <w:rPr>
              <w:rFonts w:ascii="Arial" w:eastAsiaTheme="minorEastAsia" w:hAnsi="Arial" w:cs="Arial"/>
              <w:b w:val="0"/>
              <w:bCs w:val="0"/>
              <w:caps w:val="0"/>
              <w:noProof/>
              <w:sz w:val="22"/>
              <w:szCs w:val="22"/>
              <w:lang w:eastAsia="pt-PT"/>
            </w:rPr>
          </w:pPr>
          <w:r w:rsidRPr="00451A01">
            <w:rPr>
              <w:rFonts w:ascii="Arial" w:hAnsi="Arial" w:cs="Arial"/>
              <w:b w:val="0"/>
            </w:rPr>
            <w:fldChar w:fldCharType="begin"/>
          </w:r>
          <w:r w:rsidRPr="00451A01">
            <w:rPr>
              <w:rFonts w:ascii="Arial" w:hAnsi="Arial" w:cs="Arial"/>
              <w:b w:val="0"/>
            </w:rPr>
            <w:instrText xml:space="preserve"> TOC \o "1-3" \h \z \u </w:instrText>
          </w:r>
          <w:r w:rsidRPr="00451A01">
            <w:rPr>
              <w:rFonts w:ascii="Arial" w:hAnsi="Arial" w:cs="Arial"/>
              <w:b w:val="0"/>
            </w:rPr>
            <w:fldChar w:fldCharType="separate"/>
          </w:r>
          <w:hyperlink w:anchor="_Toc488395294" w:history="1">
            <w:r w:rsidR="006E7912" w:rsidRPr="006E7912">
              <w:rPr>
                <w:rStyle w:val="Hiperligao"/>
                <w:rFonts w:ascii="Arial" w:hAnsi="Arial" w:cs="Arial"/>
                <w:b w:val="0"/>
                <w:noProof/>
                <w:sz w:val="22"/>
                <w:szCs w:val="22"/>
              </w:rPr>
              <w:t>Lista de Quadros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instrText xml:space="preserve"> PAGEREF _Toc488395294 \h </w:instrTex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>iv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B8FA6D8" w14:textId="5400181D" w:rsidR="006E7912" w:rsidRPr="006E7912" w:rsidRDefault="00EA67FF" w:rsidP="006E7912">
          <w:pPr>
            <w:pStyle w:val="ndice1"/>
            <w:tabs>
              <w:tab w:val="right" w:leader="dot" w:pos="9060"/>
            </w:tabs>
            <w:spacing w:before="0"/>
            <w:jc w:val="both"/>
            <w:rPr>
              <w:rFonts w:ascii="Arial" w:eastAsiaTheme="minorEastAsia" w:hAnsi="Arial" w:cs="Arial"/>
              <w:b w:val="0"/>
              <w:bCs w:val="0"/>
              <w:caps w:val="0"/>
              <w:noProof/>
              <w:sz w:val="22"/>
              <w:szCs w:val="22"/>
              <w:lang w:eastAsia="pt-PT"/>
            </w:rPr>
          </w:pPr>
          <w:hyperlink w:anchor="_Toc488395295" w:history="1">
            <w:r w:rsidR="006E7912" w:rsidRPr="006E7912">
              <w:rPr>
                <w:rStyle w:val="Hiperligao"/>
                <w:rFonts w:ascii="Arial" w:hAnsi="Arial" w:cs="Arial"/>
                <w:b w:val="0"/>
                <w:noProof/>
                <w:sz w:val="22"/>
                <w:szCs w:val="22"/>
              </w:rPr>
              <w:t>Lista de acrónimos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instrText xml:space="preserve"> PAGEREF _Toc488395295 \h </w:instrTex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>vi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1009C56" w14:textId="1B5A2A19" w:rsidR="006E7912" w:rsidRPr="006E7912" w:rsidRDefault="00EA67FF" w:rsidP="006E7912">
          <w:pPr>
            <w:pStyle w:val="ndice1"/>
            <w:tabs>
              <w:tab w:val="right" w:leader="dot" w:pos="9060"/>
            </w:tabs>
            <w:spacing w:before="0"/>
            <w:jc w:val="both"/>
            <w:rPr>
              <w:rFonts w:ascii="Arial" w:eastAsiaTheme="minorEastAsia" w:hAnsi="Arial" w:cs="Arial"/>
              <w:b w:val="0"/>
              <w:bCs w:val="0"/>
              <w:caps w:val="0"/>
              <w:noProof/>
              <w:sz w:val="22"/>
              <w:szCs w:val="22"/>
              <w:lang w:eastAsia="pt-PT"/>
            </w:rPr>
          </w:pPr>
          <w:hyperlink w:anchor="_Toc488395296" w:history="1">
            <w:r w:rsidR="006E7912" w:rsidRPr="006E7912">
              <w:rPr>
                <w:rStyle w:val="Hiperligao"/>
                <w:rFonts w:ascii="Arial" w:hAnsi="Arial" w:cs="Arial"/>
                <w:b w:val="0"/>
                <w:noProof/>
                <w:sz w:val="22"/>
                <w:szCs w:val="22"/>
              </w:rPr>
              <w:t>Introdução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instrText xml:space="preserve"> PAGEREF _Toc488395296 \h </w:instrTex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>8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F7A7059" w14:textId="177CC85E" w:rsidR="006E7912" w:rsidRPr="006E7912" w:rsidRDefault="00EA67FF" w:rsidP="006E7912">
          <w:pPr>
            <w:pStyle w:val="ndice1"/>
            <w:tabs>
              <w:tab w:val="right" w:leader="dot" w:pos="9060"/>
            </w:tabs>
            <w:spacing w:before="0"/>
            <w:jc w:val="both"/>
            <w:rPr>
              <w:rFonts w:ascii="Arial" w:eastAsiaTheme="minorEastAsia" w:hAnsi="Arial" w:cs="Arial"/>
              <w:b w:val="0"/>
              <w:bCs w:val="0"/>
              <w:caps w:val="0"/>
              <w:noProof/>
              <w:sz w:val="22"/>
              <w:szCs w:val="22"/>
              <w:lang w:eastAsia="pt-PT"/>
            </w:rPr>
          </w:pPr>
          <w:hyperlink w:anchor="_Toc488395297" w:history="1">
            <w:r w:rsidR="006E7912" w:rsidRPr="006E7912">
              <w:rPr>
                <w:rStyle w:val="Hiperligao"/>
                <w:rFonts w:ascii="Arial" w:hAnsi="Arial" w:cs="Arial"/>
                <w:b w:val="0"/>
                <w:noProof/>
                <w:sz w:val="22"/>
                <w:szCs w:val="22"/>
              </w:rPr>
              <w:t>Grandes Realizações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instrText xml:space="preserve"> PAGEREF _Toc488395297 \h </w:instrTex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>10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734EFC2" w14:textId="20D12A6E" w:rsidR="006E7912" w:rsidRPr="006E7912" w:rsidRDefault="00EA67FF" w:rsidP="006E7912">
          <w:pPr>
            <w:pStyle w:val="ndice1"/>
            <w:tabs>
              <w:tab w:val="right" w:leader="dot" w:pos="9060"/>
            </w:tabs>
            <w:spacing w:before="0"/>
            <w:jc w:val="both"/>
            <w:rPr>
              <w:rFonts w:ascii="Arial" w:eastAsiaTheme="minorEastAsia" w:hAnsi="Arial" w:cs="Arial"/>
              <w:b w:val="0"/>
              <w:bCs w:val="0"/>
              <w:caps w:val="0"/>
              <w:noProof/>
              <w:sz w:val="22"/>
              <w:szCs w:val="22"/>
              <w:lang w:eastAsia="pt-PT"/>
            </w:rPr>
          </w:pPr>
          <w:hyperlink w:anchor="_Toc488395298" w:history="1">
            <w:r w:rsidR="006E7912" w:rsidRPr="006E7912">
              <w:rPr>
                <w:rStyle w:val="Hiperligao"/>
                <w:rFonts w:ascii="Arial" w:hAnsi="Arial" w:cs="Arial"/>
                <w:b w:val="0"/>
                <w:noProof/>
                <w:sz w:val="22"/>
                <w:szCs w:val="22"/>
              </w:rPr>
              <w:t>Breve Descrição do Contexto/Determinantes do Ambiente Económico e Social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instrText xml:space="preserve"> PAGEREF _Toc488395298 \h </w:instrTex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>11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4DEAED5" w14:textId="0DF2CB64" w:rsidR="006E7912" w:rsidRPr="006E7912" w:rsidRDefault="00EA67FF" w:rsidP="006E7912">
          <w:pPr>
            <w:pStyle w:val="ndice1"/>
            <w:tabs>
              <w:tab w:val="right" w:leader="dot" w:pos="9060"/>
            </w:tabs>
            <w:spacing w:before="0"/>
            <w:jc w:val="both"/>
            <w:rPr>
              <w:rFonts w:ascii="Arial" w:eastAsiaTheme="minorEastAsia" w:hAnsi="Arial" w:cs="Arial"/>
              <w:b w:val="0"/>
              <w:bCs w:val="0"/>
              <w:caps w:val="0"/>
              <w:noProof/>
              <w:sz w:val="22"/>
              <w:szCs w:val="22"/>
              <w:lang w:eastAsia="pt-PT"/>
            </w:rPr>
          </w:pPr>
          <w:hyperlink w:anchor="_Toc488395299" w:history="1">
            <w:r w:rsidR="006E7912" w:rsidRPr="006E7912">
              <w:rPr>
                <w:rStyle w:val="Hiperligao"/>
                <w:rFonts w:ascii="Arial" w:hAnsi="Arial" w:cs="Arial"/>
                <w:b w:val="0"/>
                <w:noProof/>
                <w:sz w:val="22"/>
                <w:szCs w:val="22"/>
              </w:rPr>
              <w:t>PRIORIDADE I: CONSOLIDAR A UNIDADE NACIONAL, A PAZ E REFORÇAR A SOBERANIA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instrText xml:space="preserve"> PAGEREF _Toc488395299 \h </w:instrTex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>13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DE5F48C" w14:textId="47E1A164" w:rsidR="006E7912" w:rsidRPr="006E7912" w:rsidRDefault="00EA67FF" w:rsidP="006E7912">
          <w:pPr>
            <w:pStyle w:val="ndice2"/>
            <w:tabs>
              <w:tab w:val="right" w:leader="dot" w:pos="9060"/>
            </w:tabs>
            <w:spacing w:before="0"/>
            <w:jc w:val="both"/>
            <w:rPr>
              <w:rFonts w:ascii="Arial" w:eastAsiaTheme="minorEastAsia" w:hAnsi="Arial" w:cs="Arial"/>
              <w:b w:val="0"/>
              <w:bCs w:val="0"/>
              <w:noProof/>
              <w:sz w:val="22"/>
              <w:szCs w:val="22"/>
              <w:lang w:eastAsia="pt-PT"/>
            </w:rPr>
          </w:pPr>
          <w:hyperlink w:anchor="_Toc488395300" w:history="1">
            <w:r w:rsidR="006E7912" w:rsidRPr="006E7912">
              <w:rPr>
                <w:rStyle w:val="Hiperligao"/>
                <w:rFonts w:ascii="Arial" w:hAnsi="Arial" w:cs="Arial"/>
                <w:b w:val="0"/>
                <w:noProof/>
                <w:sz w:val="22"/>
                <w:szCs w:val="22"/>
              </w:rPr>
              <w:t>1.1. Situação dos Combatentes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instrText xml:space="preserve"> PAGEREF _Toc488395300 \h </w:instrTex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>13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9E39086" w14:textId="1B39E56C" w:rsidR="006E7912" w:rsidRPr="006E7912" w:rsidRDefault="00EA67FF" w:rsidP="006E7912">
          <w:pPr>
            <w:pStyle w:val="ndice2"/>
            <w:tabs>
              <w:tab w:val="right" w:leader="dot" w:pos="9060"/>
            </w:tabs>
            <w:spacing w:before="0"/>
            <w:jc w:val="both"/>
            <w:rPr>
              <w:rFonts w:ascii="Arial" w:eastAsiaTheme="minorEastAsia" w:hAnsi="Arial" w:cs="Arial"/>
              <w:b w:val="0"/>
              <w:bCs w:val="0"/>
              <w:noProof/>
              <w:sz w:val="22"/>
              <w:szCs w:val="22"/>
              <w:lang w:eastAsia="pt-PT"/>
            </w:rPr>
          </w:pPr>
          <w:hyperlink w:anchor="_Toc488395301" w:history="1">
            <w:r w:rsidR="006E7912" w:rsidRPr="006E7912">
              <w:rPr>
                <w:rStyle w:val="Hiperligao"/>
                <w:rFonts w:ascii="Arial" w:hAnsi="Arial" w:cs="Arial"/>
                <w:b w:val="0"/>
                <w:noProof/>
                <w:sz w:val="22"/>
                <w:szCs w:val="22"/>
              </w:rPr>
              <w:t>1.2. Registo e Notariado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instrText xml:space="preserve"> PAGEREF _Toc488395301 \h </w:instrTex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>14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A2C53A6" w14:textId="0AD8C7A4" w:rsidR="006E7912" w:rsidRPr="006E7912" w:rsidRDefault="00EA67FF" w:rsidP="006E7912">
          <w:pPr>
            <w:pStyle w:val="ndice1"/>
            <w:tabs>
              <w:tab w:val="right" w:leader="dot" w:pos="9060"/>
            </w:tabs>
            <w:spacing w:before="0"/>
            <w:jc w:val="both"/>
            <w:rPr>
              <w:rFonts w:ascii="Arial" w:eastAsiaTheme="minorEastAsia" w:hAnsi="Arial" w:cs="Arial"/>
              <w:b w:val="0"/>
              <w:bCs w:val="0"/>
              <w:caps w:val="0"/>
              <w:noProof/>
              <w:sz w:val="22"/>
              <w:szCs w:val="22"/>
              <w:lang w:eastAsia="pt-PT"/>
            </w:rPr>
          </w:pPr>
          <w:hyperlink w:anchor="_Toc488395302" w:history="1">
            <w:r w:rsidR="006E7912" w:rsidRPr="006E7912">
              <w:rPr>
                <w:rStyle w:val="Hiperligao"/>
                <w:rFonts w:ascii="Arial" w:hAnsi="Arial" w:cs="Arial"/>
                <w:b w:val="0"/>
                <w:noProof/>
                <w:sz w:val="22"/>
                <w:szCs w:val="22"/>
              </w:rPr>
              <w:t>PRIORIDADE II: DESENVOLVER O CAPITAL HUMANO E SOCIAL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instrText xml:space="preserve"> PAGEREF _Toc488395302 \h </w:instrTex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>15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191E199" w14:textId="24EA9920" w:rsidR="006E7912" w:rsidRPr="006E7912" w:rsidRDefault="00EA67FF" w:rsidP="006E7912">
          <w:pPr>
            <w:pStyle w:val="ndice2"/>
            <w:tabs>
              <w:tab w:val="right" w:leader="dot" w:pos="9060"/>
            </w:tabs>
            <w:spacing w:before="0"/>
            <w:jc w:val="both"/>
            <w:rPr>
              <w:rFonts w:ascii="Arial" w:eastAsiaTheme="minorEastAsia" w:hAnsi="Arial" w:cs="Arial"/>
              <w:b w:val="0"/>
              <w:bCs w:val="0"/>
              <w:noProof/>
              <w:sz w:val="22"/>
              <w:szCs w:val="22"/>
              <w:lang w:eastAsia="pt-PT"/>
            </w:rPr>
          </w:pPr>
          <w:hyperlink w:anchor="_Toc488395303" w:history="1">
            <w:r w:rsidR="006E7912" w:rsidRPr="006E7912">
              <w:rPr>
                <w:rStyle w:val="Hiperligao"/>
                <w:rFonts w:ascii="Arial" w:hAnsi="Arial" w:cs="Arial"/>
                <w:b w:val="0"/>
                <w:noProof/>
                <w:sz w:val="22"/>
                <w:szCs w:val="22"/>
              </w:rPr>
              <w:t>2.1. Educação, Juventude e Tecnologia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instrText xml:space="preserve"> PAGEREF _Toc488395303 \h </w:instrTex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>15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4885956" w14:textId="1F82D082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04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2.1.1. Rede Escolar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_Toc488395304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15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DD81F46" w14:textId="74CA252D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05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2.1.2. Efectivos escolares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_Toc488395305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16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7347601" w14:textId="3118EB1C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06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2.1.3. Corpo Docente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_Toc488395306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17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29FD954" w14:textId="48097330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07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2.1.4. Livros da caixa escolar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_Toc488395307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18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9616AF7" w14:textId="01EB9E6C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08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2.1.5. Aproveitamento Pedagógico do I˚ Trimestre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_Toc488395308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18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95184E3" w14:textId="6A35BBB5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09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2.1.6. Supervisão Pedagógica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_Toc488395309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19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763B562" w14:textId="5E3FF91A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10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2.1.7. Pomares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_Toc488395310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19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7323DEE" w14:textId="59802469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11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2.1.8. Cultura Juventude e Desporto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_Toc488395311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19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D7E9852" w14:textId="478E96AD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12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2.1.9. Ciência e Tecnologia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_Toc488395312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21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CA658DA" w14:textId="7D9A9298" w:rsidR="006E7912" w:rsidRPr="006E7912" w:rsidRDefault="00EA67FF" w:rsidP="006E7912">
          <w:pPr>
            <w:pStyle w:val="ndice2"/>
            <w:tabs>
              <w:tab w:val="right" w:leader="dot" w:pos="9060"/>
            </w:tabs>
            <w:spacing w:before="0"/>
            <w:jc w:val="both"/>
            <w:rPr>
              <w:rFonts w:ascii="Arial" w:eastAsiaTheme="minorEastAsia" w:hAnsi="Arial" w:cs="Arial"/>
              <w:b w:val="0"/>
              <w:bCs w:val="0"/>
              <w:noProof/>
              <w:sz w:val="22"/>
              <w:szCs w:val="22"/>
              <w:lang w:eastAsia="pt-PT"/>
            </w:rPr>
          </w:pPr>
          <w:hyperlink w:anchor="_Toc488395313" w:history="1">
            <w:r w:rsidR="006E7912" w:rsidRPr="006E7912">
              <w:rPr>
                <w:rStyle w:val="Hiperligao"/>
                <w:rFonts w:ascii="Arial" w:hAnsi="Arial" w:cs="Arial"/>
                <w:b w:val="0"/>
                <w:noProof/>
                <w:sz w:val="22"/>
                <w:szCs w:val="22"/>
              </w:rPr>
              <w:t>2.2. Saúde, Mulher e Acção Social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instrText xml:space="preserve"> PAGEREF _Toc488395313 \h </w:instrTex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>21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4ABA5F2" w14:textId="38275705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14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2.2.1. Rede Sanitária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_Toc488395314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21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80A0D68" w14:textId="6B1E4E95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15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2.2.2. Pessoal de saúde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_Toc488395315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22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4B1161E" w14:textId="5385B060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16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2.2.3. Saúde materno-infantil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_Toc488395316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23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8AA2D61" w14:textId="4BE6E411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17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2.2.4. Programa Alargado de Vacinação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_Toc488395317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23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39BA9B8" w14:textId="5BA5038D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18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2.2.5. Situação Epidemiológica do Distrito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_Toc488395318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24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5CADCA0" w14:textId="5E9B217D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19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2.2.6. Nutrição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_Toc488395319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25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27EA55E" w14:textId="2919AA55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20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2.2.6.1. Estado de Saúde da População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_Toc488395320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26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F9AC64F" w14:textId="6DE0BEB6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21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2.2.7. Envolvimento Comunitário (acções fora do PES)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_Toc488395321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26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FB6C9A0" w14:textId="3603830A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22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2.2.8. Circuncisão Médica (Masculina)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_Toc488395322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26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261BB98" w14:textId="21B06419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23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2.2.9. Mulher e Acção Social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_Toc488395323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27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A668019" w14:textId="02023134" w:rsidR="006E7912" w:rsidRPr="006E7912" w:rsidRDefault="00EA67FF" w:rsidP="006E7912">
          <w:pPr>
            <w:pStyle w:val="ndice1"/>
            <w:tabs>
              <w:tab w:val="right" w:leader="dot" w:pos="9060"/>
            </w:tabs>
            <w:spacing w:before="0"/>
            <w:jc w:val="both"/>
            <w:rPr>
              <w:rFonts w:ascii="Arial" w:eastAsiaTheme="minorEastAsia" w:hAnsi="Arial" w:cs="Arial"/>
              <w:b w:val="0"/>
              <w:bCs w:val="0"/>
              <w:caps w:val="0"/>
              <w:noProof/>
              <w:sz w:val="22"/>
              <w:szCs w:val="22"/>
              <w:lang w:eastAsia="pt-PT"/>
            </w:rPr>
          </w:pPr>
          <w:hyperlink w:anchor="_Toc488395324" w:history="1">
            <w:r w:rsidR="006E7912" w:rsidRPr="006E7912">
              <w:rPr>
                <w:rStyle w:val="Hiperligao"/>
                <w:rFonts w:ascii="Arial" w:hAnsi="Arial" w:cs="Arial"/>
                <w:b w:val="0"/>
                <w:noProof/>
                <w:sz w:val="22"/>
                <w:szCs w:val="22"/>
              </w:rPr>
              <w:t>PRIORIDADE III: PROMOVER O EMPREGO, A PRODUTIVIDADE E A COMPETITIVIDADE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instrText xml:space="preserve"> PAGEREF _Toc488395324 \h </w:instrTex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>30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94D1CAC" w14:textId="5E2BF0DE" w:rsidR="006E7912" w:rsidRPr="006E7912" w:rsidRDefault="00EA67FF" w:rsidP="006E7912">
          <w:pPr>
            <w:pStyle w:val="ndice2"/>
            <w:tabs>
              <w:tab w:val="right" w:leader="dot" w:pos="9060"/>
            </w:tabs>
            <w:spacing w:before="0"/>
            <w:jc w:val="both"/>
            <w:rPr>
              <w:rFonts w:ascii="Arial" w:eastAsiaTheme="minorEastAsia" w:hAnsi="Arial" w:cs="Arial"/>
              <w:b w:val="0"/>
              <w:bCs w:val="0"/>
              <w:noProof/>
              <w:sz w:val="22"/>
              <w:szCs w:val="22"/>
              <w:lang w:eastAsia="pt-PT"/>
            </w:rPr>
          </w:pPr>
          <w:hyperlink w:anchor="_Toc488395325" w:history="1">
            <w:r w:rsidR="006E7912" w:rsidRPr="006E7912">
              <w:rPr>
                <w:rStyle w:val="Hiperligao"/>
                <w:rFonts w:ascii="Arial" w:hAnsi="Arial" w:cs="Arial"/>
                <w:b w:val="0"/>
                <w:noProof/>
                <w:sz w:val="22"/>
                <w:szCs w:val="22"/>
                <w:lang w:eastAsia="pt-PT"/>
              </w:rPr>
              <w:t>3.1. Agricultura e Segurança Alimentar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instrText xml:space="preserve"> PAGEREF _Toc488395325 \h </w:instrTex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>30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E51A0F0" w14:textId="7993B725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26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3.1.1. Precipitação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_Toc488395326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30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C9808B4" w14:textId="6705F600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27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3.1.2. Produção Agrícola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_Toc488395327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30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F92C26B" w14:textId="7F88AD8A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28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  <w:lang w:eastAsia="pt-PT"/>
              </w:rPr>
              <w:t>3.1.3. Culturas Eleitas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_Toc488395328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31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C398BB1" w14:textId="0D6A954F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29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  <w:lang w:eastAsia="pt-PT"/>
              </w:rPr>
              <w:t>3.1.4. Situação Fitossanitária.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_Toc488395329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32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6B0D2DB" w14:textId="2E09C810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30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3.1.5. Aprovisionamento de Semente e Equipamento Agrícola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_Toc488395330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32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895CEF6" w14:textId="3552BA0D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31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3.1.6. Segurança Alimentar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_Toc488395331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32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6317E12" w14:textId="694D8F31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32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3.1.7. Parceiros e privados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_Toc488395332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33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3BE560D" w14:textId="1C16E0EF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33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3.1.8. Extensão Agrária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_Toc488395333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34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7F7FE92" w14:textId="270461B1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34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3.1.9. Programa Integrado de Transferência de Tecnologias Agrárias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_Toc488395334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34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FEE1CAD" w14:textId="7C6E0E05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35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3.1.10. Mecanização Agrícola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_Toc488395335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35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CCEF96E" w14:textId="11F5B4E8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36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3.1.11. Pecuária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_Toc488395336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35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B43CFF8" w14:textId="077017FC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37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3.1.11.1. Produção de Frangos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_Toc488395337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35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38E4339" w14:textId="3748D985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38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3.1.11.2. Produção de carne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_Toc488395338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36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3B5AB49" w14:textId="7AB4AB5A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39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3.1.11.3. Sanidade Animal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_Toc488395339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36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B78F799" w14:textId="69B270CD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40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3.1.11.4. Casos de Mordedura Canina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_Toc488395340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36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ABF679A" w14:textId="70B37CBA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41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3.1.12. Piscicultura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_Toc488395341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36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BF62934" w14:textId="5AFC2F2F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42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3.1.13. Conflito homem fauna bravia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_Toc488395342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37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D979AD0" w14:textId="6C3F0F23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43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3.1.14. Indústria, Comércio e Turismo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_Toc488395343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37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C1AFF32" w14:textId="30704FBD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44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3.1.14.1. Rede Industrial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_Toc488395344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37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2BCEEA4" w14:textId="2D2B0867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45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3.1.14.2. Comércio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_Toc488395345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38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51BDC60" w14:textId="56A588B0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46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3.1.14.3. Turismo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_Toc488395346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38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8E21DB4" w14:textId="0435D913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47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3.1.15. Produção e distribuição de mudas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_Toc488395347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39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59A3929" w14:textId="5839E987" w:rsidR="006E7912" w:rsidRPr="006E7912" w:rsidRDefault="00EA67FF" w:rsidP="006E7912">
          <w:pPr>
            <w:pStyle w:val="ndice2"/>
            <w:tabs>
              <w:tab w:val="right" w:leader="dot" w:pos="9060"/>
            </w:tabs>
            <w:spacing w:before="0"/>
            <w:jc w:val="both"/>
            <w:rPr>
              <w:rFonts w:ascii="Arial" w:eastAsiaTheme="minorEastAsia" w:hAnsi="Arial" w:cs="Arial"/>
              <w:b w:val="0"/>
              <w:bCs w:val="0"/>
              <w:noProof/>
              <w:sz w:val="22"/>
              <w:szCs w:val="22"/>
              <w:lang w:eastAsia="pt-PT"/>
            </w:rPr>
          </w:pPr>
          <w:hyperlink w:anchor="_Toc488395348" w:history="1">
            <w:r w:rsidR="006E7912" w:rsidRPr="006E7912">
              <w:rPr>
                <w:rStyle w:val="Hiperligao"/>
                <w:rFonts w:ascii="Arial" w:hAnsi="Arial" w:cs="Arial"/>
                <w:b w:val="0"/>
                <w:noProof/>
                <w:sz w:val="22"/>
                <w:szCs w:val="22"/>
              </w:rPr>
              <w:t>3.1.16. No âmbito da PECODA " Educação ambiental"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instrText xml:space="preserve"> PAGEREF _Toc488395348 \h </w:instrTex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>40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88FD1A1" w14:textId="20FF40CA" w:rsidR="006E7912" w:rsidRPr="006E7912" w:rsidRDefault="00EA67FF" w:rsidP="006E7912">
          <w:pPr>
            <w:pStyle w:val="ndice1"/>
            <w:tabs>
              <w:tab w:val="right" w:leader="dot" w:pos="9060"/>
            </w:tabs>
            <w:spacing w:before="0"/>
            <w:jc w:val="both"/>
            <w:rPr>
              <w:rFonts w:ascii="Arial" w:eastAsiaTheme="minorEastAsia" w:hAnsi="Arial" w:cs="Arial"/>
              <w:b w:val="0"/>
              <w:bCs w:val="0"/>
              <w:caps w:val="0"/>
              <w:noProof/>
              <w:sz w:val="22"/>
              <w:szCs w:val="22"/>
              <w:lang w:eastAsia="pt-PT"/>
            </w:rPr>
          </w:pPr>
          <w:hyperlink w:anchor="_Toc488395349" w:history="1">
            <w:r w:rsidR="006E7912" w:rsidRPr="006E7912">
              <w:rPr>
                <w:rStyle w:val="Hiperligao"/>
                <w:rFonts w:ascii="Arial" w:hAnsi="Arial" w:cs="Arial"/>
                <w:b w:val="0"/>
                <w:noProof/>
                <w:sz w:val="22"/>
                <w:szCs w:val="22"/>
              </w:rPr>
              <w:t>PRIORIDADE IV: DESENVOLVIMENTO DE INFRA-ESTRUTURAS ECONÓMICAS E SOCIAIS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instrText xml:space="preserve"> PAGEREF _Toc488395349 \h </w:instrTex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>41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069F15D" w14:textId="1549ADD7" w:rsidR="006E7912" w:rsidRPr="006E7912" w:rsidRDefault="00EA67FF" w:rsidP="006E7912">
          <w:pPr>
            <w:pStyle w:val="ndice2"/>
            <w:tabs>
              <w:tab w:val="right" w:leader="dot" w:pos="9060"/>
            </w:tabs>
            <w:spacing w:before="0"/>
            <w:jc w:val="both"/>
            <w:rPr>
              <w:rFonts w:ascii="Arial" w:eastAsiaTheme="minorEastAsia" w:hAnsi="Arial" w:cs="Arial"/>
              <w:b w:val="0"/>
              <w:bCs w:val="0"/>
              <w:noProof/>
              <w:sz w:val="22"/>
              <w:szCs w:val="22"/>
              <w:lang w:eastAsia="pt-PT"/>
            </w:rPr>
          </w:pPr>
          <w:hyperlink w:anchor="_Toc488395350" w:history="1">
            <w:r w:rsidR="006E7912" w:rsidRPr="006E7912">
              <w:rPr>
                <w:rStyle w:val="Hiperligao"/>
                <w:rFonts w:ascii="Arial" w:hAnsi="Arial" w:cs="Arial"/>
                <w:b w:val="0"/>
                <w:noProof/>
                <w:sz w:val="22"/>
                <w:szCs w:val="22"/>
                <w:lang w:eastAsia="pt-PT"/>
              </w:rPr>
              <w:t>4.1. Planificação e Infra-estruturas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instrText xml:space="preserve"> PAGEREF _Toc488395350 \h </w:instrTex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>41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B5D81DC" w14:textId="3517F4CE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51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4.1.1. Estradas e Pontes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_Toc488395351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41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D4B9F2D" w14:textId="4DBB6A6A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52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4.1.1.1. Manutenção de Rotina de Estradas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_Toc488395352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41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9265B6A" w14:textId="753E03BB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53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4.1.1.2. Condições de transitabilidade da Rede Rodoviária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_Toc488395353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42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F8DB1B8" w14:textId="790CD519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54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4.1.1.3. Fundo Estradas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_Toc488395354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42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9E7D33C" w14:textId="59924278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55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4.1.2. Edificações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_Toc488395355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42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D9F7425" w14:textId="0355458D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56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4.1.2.1. Fundo Distrital de Infra-estruturas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_Toc488395356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42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93796FE" w14:textId="0881C509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57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  <w:lang w:bidi="en-US"/>
              </w:rPr>
              <w:t>4.1.2.2. Obras do Governo do Distrito Fora Do PES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_Toc488395357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42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4A86929" w14:textId="1BDA1398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58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4.1.3. Rede</w:t>
            </w:r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  <w:lang w:bidi="en-US"/>
              </w:rPr>
              <w:t xml:space="preserve"> de Abastecimento de Água e </w:t>
            </w:r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Saneamento Rural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_Toc488395358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43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BD73065" w14:textId="18BFF3AE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59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4.1.3.1. Abastecimento de Água Urbana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_Toc488395359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43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9687F1C" w14:textId="199C2F2F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60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4.1.3.2. Abastecimento de Água Rural e Saneamento Rural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_Toc488395360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44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8E14F01" w14:textId="0C67401A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61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4.1.3.4. Saneamento do meio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_Toc488395361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45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6A0C08B" w14:textId="370639B2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62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4.1.4. Energia e Combustíveis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_Toc488395362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46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0074C8C" w14:textId="0CAE4234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63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4.1.5. Transportes e Comunicação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_Toc488395363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47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310453E" w14:textId="156AA7DF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64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4.1.5.3. Telecomunicações (TDM)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_Toc488395364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49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23D1FB6" w14:textId="4C3DEBE9" w:rsidR="006E7912" w:rsidRPr="006E7912" w:rsidRDefault="00EA67FF" w:rsidP="006E7912">
          <w:pPr>
            <w:pStyle w:val="ndice1"/>
            <w:tabs>
              <w:tab w:val="right" w:leader="dot" w:pos="9060"/>
            </w:tabs>
            <w:spacing w:before="0"/>
            <w:jc w:val="both"/>
            <w:rPr>
              <w:rFonts w:ascii="Arial" w:eastAsiaTheme="minorEastAsia" w:hAnsi="Arial" w:cs="Arial"/>
              <w:b w:val="0"/>
              <w:bCs w:val="0"/>
              <w:caps w:val="0"/>
              <w:noProof/>
              <w:sz w:val="22"/>
              <w:szCs w:val="22"/>
              <w:lang w:eastAsia="pt-PT"/>
            </w:rPr>
          </w:pPr>
          <w:hyperlink w:anchor="_Toc488395365" w:history="1">
            <w:r w:rsidR="006E7912" w:rsidRPr="006E7912">
              <w:rPr>
                <w:rStyle w:val="Hiperligao"/>
                <w:rFonts w:ascii="Arial" w:hAnsi="Arial" w:cs="Arial"/>
                <w:b w:val="0"/>
                <w:noProof/>
                <w:sz w:val="22"/>
                <w:szCs w:val="22"/>
              </w:rPr>
              <w:t>PRIORIDADE V: ASSEGUAR A GESTÃO SUSTENTÁVEL E TRANSPARENTE DOS RECUROS NATURAIS E DO AMBIENTE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instrText xml:space="preserve"> PAGEREF _Toc488395365 \h </w:instrTex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>51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DF65578" w14:textId="1C061A94" w:rsidR="006E7912" w:rsidRPr="006E7912" w:rsidRDefault="00EA67FF" w:rsidP="006E7912">
          <w:pPr>
            <w:pStyle w:val="ndice2"/>
            <w:tabs>
              <w:tab w:val="right" w:leader="dot" w:pos="9060"/>
            </w:tabs>
            <w:spacing w:before="0"/>
            <w:jc w:val="both"/>
            <w:rPr>
              <w:rFonts w:ascii="Arial" w:eastAsiaTheme="minorEastAsia" w:hAnsi="Arial" w:cs="Arial"/>
              <w:b w:val="0"/>
              <w:bCs w:val="0"/>
              <w:noProof/>
              <w:sz w:val="22"/>
              <w:szCs w:val="22"/>
              <w:lang w:eastAsia="pt-PT"/>
            </w:rPr>
          </w:pPr>
          <w:hyperlink w:anchor="_Toc488395366" w:history="1">
            <w:r w:rsidR="006E7912" w:rsidRPr="006E7912">
              <w:rPr>
                <w:rStyle w:val="Hiperligao"/>
                <w:rFonts w:ascii="Arial" w:hAnsi="Arial" w:cs="Arial"/>
                <w:b w:val="0"/>
                <w:noProof/>
                <w:sz w:val="22"/>
                <w:szCs w:val="22"/>
              </w:rPr>
              <w:t>5.1. Recursos Minerais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instrText xml:space="preserve"> PAGEREF _Toc488395366 \h </w:instrTex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>51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E39B9F3" w14:textId="16B7DD02" w:rsidR="006E7912" w:rsidRPr="006E7912" w:rsidRDefault="00EA67FF" w:rsidP="006E7912">
          <w:pPr>
            <w:pStyle w:val="ndice2"/>
            <w:tabs>
              <w:tab w:val="right" w:leader="dot" w:pos="9060"/>
            </w:tabs>
            <w:spacing w:before="0"/>
            <w:jc w:val="both"/>
            <w:rPr>
              <w:rFonts w:ascii="Arial" w:eastAsiaTheme="minorEastAsia" w:hAnsi="Arial" w:cs="Arial"/>
              <w:b w:val="0"/>
              <w:bCs w:val="0"/>
              <w:noProof/>
              <w:sz w:val="22"/>
              <w:szCs w:val="22"/>
              <w:lang w:eastAsia="pt-PT"/>
            </w:rPr>
          </w:pPr>
          <w:hyperlink w:anchor="_Toc488395367" w:history="1">
            <w:r w:rsidR="006E7912" w:rsidRPr="006E7912">
              <w:rPr>
                <w:rStyle w:val="Hiperligao"/>
                <w:rFonts w:ascii="Arial" w:hAnsi="Arial" w:cs="Arial"/>
                <w:b w:val="0"/>
                <w:noProof/>
                <w:sz w:val="22"/>
                <w:szCs w:val="22"/>
              </w:rPr>
              <w:t>5.2. Cadastro e Cartografia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instrText xml:space="preserve"> PAGEREF _Toc488395367 \h </w:instrTex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>51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79FABEC" w14:textId="1BB7DDDA" w:rsidR="006E7912" w:rsidRPr="006E7912" w:rsidRDefault="00EA67FF" w:rsidP="006E7912">
          <w:pPr>
            <w:pStyle w:val="ndice2"/>
            <w:tabs>
              <w:tab w:val="right" w:leader="dot" w:pos="9060"/>
            </w:tabs>
            <w:spacing w:before="0"/>
            <w:jc w:val="both"/>
            <w:rPr>
              <w:rFonts w:ascii="Arial" w:eastAsiaTheme="minorEastAsia" w:hAnsi="Arial" w:cs="Arial"/>
              <w:b w:val="0"/>
              <w:bCs w:val="0"/>
              <w:noProof/>
              <w:sz w:val="22"/>
              <w:szCs w:val="22"/>
              <w:lang w:eastAsia="pt-PT"/>
            </w:rPr>
          </w:pPr>
          <w:hyperlink w:anchor="_Toc488395368" w:history="1">
            <w:r w:rsidR="006E7912" w:rsidRPr="006E7912">
              <w:rPr>
                <w:rStyle w:val="Hiperligao"/>
                <w:rFonts w:ascii="Arial" w:hAnsi="Arial" w:cs="Arial"/>
                <w:b w:val="0"/>
                <w:noProof/>
                <w:sz w:val="22"/>
                <w:szCs w:val="22"/>
              </w:rPr>
              <w:t>5.3. Ordenamento Territorial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instrText xml:space="preserve"> PAGEREF _Toc488395368 \h </w:instrTex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>52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3932DF7" w14:textId="53E48997" w:rsidR="006E7912" w:rsidRPr="006E7912" w:rsidRDefault="00EA67FF" w:rsidP="006E7912">
          <w:pPr>
            <w:pStyle w:val="ndice2"/>
            <w:tabs>
              <w:tab w:val="right" w:leader="dot" w:pos="9060"/>
            </w:tabs>
            <w:spacing w:before="0"/>
            <w:jc w:val="both"/>
            <w:rPr>
              <w:rFonts w:ascii="Arial" w:eastAsiaTheme="minorEastAsia" w:hAnsi="Arial" w:cs="Arial"/>
              <w:b w:val="0"/>
              <w:bCs w:val="0"/>
              <w:noProof/>
              <w:sz w:val="22"/>
              <w:szCs w:val="22"/>
              <w:lang w:eastAsia="pt-PT"/>
            </w:rPr>
          </w:pPr>
          <w:hyperlink w:anchor="_Toc488395369" w:history="1">
            <w:r w:rsidR="006E7912" w:rsidRPr="006E7912">
              <w:rPr>
                <w:rStyle w:val="Hiperligao"/>
                <w:rFonts w:ascii="Arial" w:hAnsi="Arial" w:cs="Arial"/>
                <w:b w:val="0"/>
                <w:noProof/>
                <w:sz w:val="22"/>
                <w:szCs w:val="22"/>
              </w:rPr>
              <w:t>5.4. Florestas e Fauna Bravia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instrText xml:space="preserve"> PAGEREF _Toc488395369 \h </w:instrTex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>52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0571D2C" w14:textId="2D4E49E0" w:rsidR="006E7912" w:rsidRPr="006E7912" w:rsidRDefault="00EA67FF" w:rsidP="006E7912">
          <w:pPr>
            <w:pStyle w:val="ndice2"/>
            <w:tabs>
              <w:tab w:val="right" w:leader="dot" w:pos="9060"/>
            </w:tabs>
            <w:spacing w:before="0"/>
            <w:jc w:val="both"/>
            <w:rPr>
              <w:rFonts w:ascii="Arial" w:eastAsiaTheme="minorEastAsia" w:hAnsi="Arial" w:cs="Arial"/>
              <w:b w:val="0"/>
              <w:bCs w:val="0"/>
              <w:noProof/>
              <w:sz w:val="22"/>
              <w:szCs w:val="22"/>
              <w:lang w:eastAsia="pt-PT"/>
            </w:rPr>
          </w:pPr>
          <w:hyperlink w:anchor="_Toc488395370" w:history="1">
            <w:r w:rsidR="006E7912" w:rsidRPr="006E7912">
              <w:rPr>
                <w:rStyle w:val="Hiperligao"/>
                <w:rFonts w:ascii="Arial" w:hAnsi="Arial" w:cs="Arial"/>
                <w:b w:val="0"/>
                <w:noProof/>
                <w:sz w:val="22"/>
                <w:szCs w:val="22"/>
              </w:rPr>
              <w:t>5.5. Gestão de Calamidades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instrText xml:space="preserve"> PAGEREF _Toc488395370 \h </w:instrTex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>52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906DC8D" w14:textId="16A32565" w:rsidR="006E7912" w:rsidRPr="006E7912" w:rsidRDefault="00EA67FF" w:rsidP="006E7912">
          <w:pPr>
            <w:pStyle w:val="ndice1"/>
            <w:tabs>
              <w:tab w:val="right" w:leader="dot" w:pos="9060"/>
            </w:tabs>
            <w:spacing w:before="0"/>
            <w:jc w:val="both"/>
            <w:rPr>
              <w:rFonts w:ascii="Arial" w:eastAsiaTheme="minorEastAsia" w:hAnsi="Arial" w:cs="Arial"/>
              <w:b w:val="0"/>
              <w:bCs w:val="0"/>
              <w:caps w:val="0"/>
              <w:noProof/>
              <w:sz w:val="22"/>
              <w:szCs w:val="22"/>
              <w:lang w:eastAsia="pt-PT"/>
            </w:rPr>
          </w:pPr>
          <w:hyperlink w:anchor="_Toc488395371" w:history="1">
            <w:r w:rsidR="006E7912" w:rsidRPr="006E7912">
              <w:rPr>
                <w:rStyle w:val="Hiperligao"/>
                <w:rFonts w:ascii="Arial" w:hAnsi="Arial" w:cs="Arial"/>
                <w:b w:val="0"/>
                <w:noProof/>
                <w:sz w:val="22"/>
                <w:szCs w:val="22"/>
              </w:rPr>
              <w:t>PILAR I: GARANTIR O ESTADO DE DIREITO DEMOCRÁTICO, BOA GOVERNAÇÃO E DESCENTRALIZAÇÃO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instrText xml:space="preserve"> PAGEREF _Toc488395371 \h </w:instrTex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>53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747F693" w14:textId="4939C347" w:rsidR="006E7912" w:rsidRPr="006E7912" w:rsidRDefault="00EA67FF" w:rsidP="006E7912">
          <w:pPr>
            <w:pStyle w:val="ndice2"/>
            <w:tabs>
              <w:tab w:val="right" w:leader="dot" w:pos="9060"/>
            </w:tabs>
            <w:spacing w:before="0"/>
            <w:jc w:val="both"/>
            <w:rPr>
              <w:rFonts w:ascii="Arial" w:eastAsiaTheme="minorEastAsia" w:hAnsi="Arial" w:cs="Arial"/>
              <w:b w:val="0"/>
              <w:bCs w:val="0"/>
              <w:noProof/>
              <w:sz w:val="22"/>
              <w:szCs w:val="22"/>
              <w:lang w:eastAsia="pt-PT"/>
            </w:rPr>
          </w:pPr>
          <w:hyperlink w:anchor="_Toc488395372" w:history="1">
            <w:r w:rsidR="006E7912" w:rsidRPr="006E7912">
              <w:rPr>
                <w:rStyle w:val="Hiperligao"/>
                <w:rFonts w:ascii="Arial" w:hAnsi="Arial" w:cs="Arial"/>
                <w:b w:val="0"/>
                <w:noProof/>
                <w:sz w:val="22"/>
                <w:szCs w:val="22"/>
              </w:rPr>
              <w:t>1.1. Administração Estatal e Função Pública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instrText xml:space="preserve"> PAGEREF _Toc488395372 \h </w:instrTex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>53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ECB27DD" w14:textId="6D751320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73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1.1.2. Distribuição dos Funcionários e Agentes do Estado por Sexo e Níveis de escolaridade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_Toc488395373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53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2C5278C" w14:textId="7E3D8193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74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1.1.3. Situação de Actos administrativos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_Toc488395374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53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08AECAB" w14:textId="6A8685B7" w:rsidR="006E7912" w:rsidRPr="006E7912" w:rsidRDefault="00EA67FF" w:rsidP="006E7912">
          <w:pPr>
            <w:pStyle w:val="ndice2"/>
            <w:tabs>
              <w:tab w:val="right" w:leader="dot" w:pos="9060"/>
            </w:tabs>
            <w:spacing w:before="0"/>
            <w:jc w:val="both"/>
            <w:rPr>
              <w:rFonts w:ascii="Arial" w:eastAsiaTheme="minorEastAsia" w:hAnsi="Arial" w:cs="Arial"/>
              <w:b w:val="0"/>
              <w:bCs w:val="0"/>
              <w:noProof/>
              <w:sz w:val="22"/>
              <w:szCs w:val="22"/>
              <w:lang w:eastAsia="pt-PT"/>
            </w:rPr>
          </w:pPr>
          <w:hyperlink w:anchor="_Toc488395375" w:history="1">
            <w:r w:rsidR="006E7912" w:rsidRPr="006E7912">
              <w:rPr>
                <w:rStyle w:val="Hiperligao"/>
                <w:rFonts w:ascii="Arial" w:hAnsi="Arial" w:cs="Arial"/>
                <w:b w:val="0"/>
                <w:noProof/>
                <w:sz w:val="22"/>
                <w:szCs w:val="22"/>
              </w:rPr>
              <w:t>1.2. Administração Territorial e Autárquica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instrText xml:space="preserve"> PAGEREF _Toc488395375 \h </w:instrTex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>55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CA6288C" w14:textId="4C7E3EA4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76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  <w:lang w:eastAsia="en-US"/>
              </w:rPr>
              <w:t>1.2.1. Visitas de Excelentíssimo Administrador do Distrito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_Toc488395376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55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6D6E6730" w14:textId="1580B7B6" w:rsidR="006E7912" w:rsidRPr="006E7912" w:rsidRDefault="00EA67FF" w:rsidP="006E7912">
          <w:pPr>
            <w:pStyle w:val="ndice2"/>
            <w:tabs>
              <w:tab w:val="right" w:leader="dot" w:pos="9060"/>
            </w:tabs>
            <w:spacing w:before="0"/>
            <w:jc w:val="both"/>
            <w:rPr>
              <w:rFonts w:ascii="Arial" w:eastAsiaTheme="minorEastAsia" w:hAnsi="Arial" w:cs="Arial"/>
              <w:b w:val="0"/>
              <w:bCs w:val="0"/>
              <w:noProof/>
              <w:sz w:val="22"/>
              <w:szCs w:val="22"/>
              <w:lang w:eastAsia="pt-PT"/>
            </w:rPr>
          </w:pPr>
          <w:hyperlink w:anchor="_Toc488395377" w:history="1">
            <w:r w:rsidR="006E7912" w:rsidRPr="006E7912">
              <w:rPr>
                <w:rStyle w:val="Hiperligao"/>
                <w:rFonts w:ascii="Arial" w:hAnsi="Arial" w:cs="Arial"/>
                <w:b w:val="0"/>
                <w:noProof/>
                <w:sz w:val="22"/>
                <w:szCs w:val="22"/>
              </w:rPr>
              <w:t>1.3. Ordem, Segurança e Tranquilidade pública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instrText xml:space="preserve"> PAGEREF _Toc488395377 \h </w:instrTex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>55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F797E98" w14:textId="463F0353" w:rsidR="006E7912" w:rsidRPr="006E7912" w:rsidRDefault="00EA67FF" w:rsidP="006E7912">
          <w:pPr>
            <w:pStyle w:val="ndice1"/>
            <w:tabs>
              <w:tab w:val="right" w:leader="dot" w:pos="9060"/>
            </w:tabs>
            <w:spacing w:before="0"/>
            <w:jc w:val="both"/>
            <w:rPr>
              <w:rFonts w:ascii="Arial" w:eastAsiaTheme="minorEastAsia" w:hAnsi="Arial" w:cs="Arial"/>
              <w:b w:val="0"/>
              <w:bCs w:val="0"/>
              <w:caps w:val="0"/>
              <w:noProof/>
              <w:sz w:val="22"/>
              <w:szCs w:val="22"/>
              <w:lang w:eastAsia="pt-PT"/>
            </w:rPr>
          </w:pPr>
          <w:hyperlink w:anchor="_Toc488395378" w:history="1">
            <w:r w:rsidR="006E7912" w:rsidRPr="006E7912">
              <w:rPr>
                <w:rStyle w:val="Hiperligao"/>
                <w:rFonts w:ascii="Arial" w:hAnsi="Arial" w:cs="Arial"/>
                <w:b w:val="0"/>
                <w:noProof/>
                <w:sz w:val="22"/>
                <w:szCs w:val="22"/>
              </w:rPr>
              <w:t>PILAR II: PROMOVER O AMBIENTE MACRO-ECONÓMICO EQUILIBRADO E SUSTENTÁVEL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instrText xml:space="preserve"> PAGEREF _Toc488395378 \h </w:instrTex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>57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2FA6543" w14:textId="20A144CF" w:rsidR="006E7912" w:rsidRPr="006E7912" w:rsidRDefault="00EA67FF" w:rsidP="006E7912">
          <w:pPr>
            <w:pStyle w:val="ndice2"/>
            <w:tabs>
              <w:tab w:val="right" w:leader="dot" w:pos="9060"/>
            </w:tabs>
            <w:spacing w:before="0"/>
            <w:jc w:val="both"/>
            <w:rPr>
              <w:rFonts w:ascii="Arial" w:eastAsiaTheme="minorEastAsia" w:hAnsi="Arial" w:cs="Arial"/>
              <w:b w:val="0"/>
              <w:bCs w:val="0"/>
              <w:noProof/>
              <w:sz w:val="22"/>
              <w:szCs w:val="22"/>
              <w:lang w:eastAsia="pt-PT"/>
            </w:rPr>
          </w:pPr>
          <w:hyperlink w:anchor="_Toc488395379" w:history="1">
            <w:r w:rsidR="006E7912" w:rsidRPr="006E7912">
              <w:rPr>
                <w:rStyle w:val="Hiperligao"/>
                <w:rFonts w:ascii="Arial" w:hAnsi="Arial" w:cs="Arial"/>
                <w:b w:val="0"/>
                <w:noProof/>
                <w:sz w:val="22"/>
                <w:szCs w:val="22"/>
              </w:rPr>
              <w:t>2.1. Finanças Públicas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instrText xml:space="preserve"> PAGEREF _Toc488395379 \h </w:instrTex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>57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B0B7F39" w14:textId="0F24609D" w:rsidR="006E7912" w:rsidRPr="006E7912" w:rsidRDefault="00EA67FF" w:rsidP="006E7912">
          <w:pPr>
            <w:pStyle w:val="ndice2"/>
            <w:tabs>
              <w:tab w:val="right" w:leader="dot" w:pos="9060"/>
            </w:tabs>
            <w:spacing w:before="0"/>
            <w:jc w:val="both"/>
            <w:rPr>
              <w:rFonts w:ascii="Arial" w:eastAsiaTheme="minorEastAsia" w:hAnsi="Arial" w:cs="Arial"/>
              <w:b w:val="0"/>
              <w:bCs w:val="0"/>
              <w:noProof/>
              <w:sz w:val="22"/>
              <w:szCs w:val="22"/>
              <w:lang w:eastAsia="pt-PT"/>
            </w:rPr>
          </w:pPr>
          <w:hyperlink w:anchor="_Toc488395380" w:history="1">
            <w:r w:rsidR="006E7912" w:rsidRPr="006E7912">
              <w:rPr>
                <w:rStyle w:val="Hiperligao"/>
                <w:rFonts w:ascii="Arial" w:hAnsi="Arial" w:cs="Arial"/>
                <w:b w:val="0"/>
                <w:noProof/>
                <w:sz w:val="22"/>
                <w:szCs w:val="22"/>
              </w:rPr>
              <w:t>2.2. Fundo de Desenvolvimento Distrital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instrText xml:space="preserve"> PAGEREF _Toc488395380 \h </w:instrTex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>60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31C9D47" w14:textId="66448222" w:rsidR="006E7912" w:rsidRPr="006E7912" w:rsidRDefault="00EA67FF" w:rsidP="006E7912">
          <w:pPr>
            <w:pStyle w:val="ndice3"/>
            <w:tabs>
              <w:tab w:val="right" w:leader="dot" w:pos="9060"/>
            </w:tabs>
            <w:jc w:val="both"/>
            <w:rPr>
              <w:rFonts w:ascii="Arial" w:eastAsiaTheme="minorEastAsia" w:hAnsi="Arial" w:cs="Arial"/>
              <w:noProof/>
              <w:sz w:val="22"/>
              <w:szCs w:val="22"/>
              <w:lang w:eastAsia="pt-PT"/>
            </w:rPr>
          </w:pPr>
          <w:hyperlink w:anchor="_Toc488395381" w:history="1">
            <w:r w:rsidR="006E7912" w:rsidRPr="006E7912">
              <w:rPr>
                <w:rStyle w:val="Hiperligao"/>
                <w:rFonts w:ascii="Arial" w:hAnsi="Arial" w:cs="Arial"/>
                <w:noProof/>
                <w:sz w:val="22"/>
                <w:szCs w:val="22"/>
              </w:rPr>
              <w:t>2.2.1. Nível de Reembolso dos Créditos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instrText xml:space="preserve"> PAGEREF _Toc488395381 \h </w:instrTex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noProof/>
                <w:webHidden/>
                <w:sz w:val="22"/>
                <w:szCs w:val="22"/>
              </w:rPr>
              <w:t>60</w:t>
            </w:r>
            <w:r w:rsidR="006E7912" w:rsidRPr="006E7912">
              <w:rPr>
                <w:rFonts w:ascii="Arial" w:hAnsi="Arial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BCA7207" w14:textId="5652489C" w:rsidR="006E7912" w:rsidRPr="006E7912" w:rsidRDefault="00EA67FF" w:rsidP="006E7912">
          <w:pPr>
            <w:pStyle w:val="ndice1"/>
            <w:tabs>
              <w:tab w:val="right" w:leader="dot" w:pos="9060"/>
            </w:tabs>
            <w:spacing w:before="0"/>
            <w:jc w:val="both"/>
            <w:rPr>
              <w:rFonts w:ascii="Arial" w:eastAsiaTheme="minorEastAsia" w:hAnsi="Arial" w:cs="Arial"/>
              <w:b w:val="0"/>
              <w:bCs w:val="0"/>
              <w:caps w:val="0"/>
              <w:noProof/>
              <w:sz w:val="22"/>
              <w:szCs w:val="22"/>
              <w:lang w:eastAsia="pt-PT"/>
            </w:rPr>
          </w:pPr>
          <w:hyperlink w:anchor="_Toc488395382" w:history="1">
            <w:r w:rsidR="006E7912" w:rsidRPr="006E7912">
              <w:rPr>
                <w:rStyle w:val="Hiperligao"/>
                <w:rFonts w:ascii="Arial" w:hAnsi="Arial" w:cs="Arial"/>
                <w:b w:val="0"/>
                <w:noProof/>
                <w:sz w:val="22"/>
                <w:szCs w:val="22"/>
              </w:rPr>
              <w:t>IMPACTO DAS ACTIVIDADES REALIZADAS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instrText xml:space="preserve"> PAGEREF _Toc488395382 \h </w:instrTex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>61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0854A17" w14:textId="0891E28C" w:rsidR="006E7912" w:rsidRPr="006E7912" w:rsidRDefault="00EA67FF" w:rsidP="006E7912">
          <w:pPr>
            <w:pStyle w:val="ndice1"/>
            <w:tabs>
              <w:tab w:val="right" w:leader="dot" w:pos="9060"/>
            </w:tabs>
            <w:spacing w:before="0"/>
            <w:jc w:val="both"/>
            <w:rPr>
              <w:rFonts w:ascii="Arial" w:eastAsiaTheme="minorEastAsia" w:hAnsi="Arial" w:cs="Arial"/>
              <w:b w:val="0"/>
              <w:bCs w:val="0"/>
              <w:caps w:val="0"/>
              <w:noProof/>
              <w:sz w:val="22"/>
              <w:szCs w:val="22"/>
              <w:lang w:eastAsia="pt-PT"/>
            </w:rPr>
          </w:pPr>
          <w:hyperlink w:anchor="_Toc488395383" w:history="1">
            <w:r w:rsidR="006E7912" w:rsidRPr="006E7912">
              <w:rPr>
                <w:rStyle w:val="Hiperligao"/>
                <w:rFonts w:ascii="Arial" w:hAnsi="Arial" w:cs="Arial"/>
                <w:b w:val="0"/>
                <w:noProof/>
                <w:sz w:val="22"/>
                <w:szCs w:val="22"/>
              </w:rPr>
              <w:t>CONSTRANGIMENTOS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instrText xml:space="preserve"> PAGEREF _Toc488395383 \h </w:instrTex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>62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4781C24" w14:textId="796E9668" w:rsidR="006E7912" w:rsidRPr="006E7912" w:rsidRDefault="00EA67FF" w:rsidP="006E7912">
          <w:pPr>
            <w:pStyle w:val="ndice1"/>
            <w:tabs>
              <w:tab w:val="right" w:leader="dot" w:pos="9060"/>
            </w:tabs>
            <w:spacing w:before="0"/>
            <w:jc w:val="both"/>
            <w:rPr>
              <w:rFonts w:ascii="Arial" w:eastAsiaTheme="minorEastAsia" w:hAnsi="Arial" w:cs="Arial"/>
              <w:b w:val="0"/>
              <w:bCs w:val="0"/>
              <w:caps w:val="0"/>
              <w:noProof/>
              <w:sz w:val="22"/>
              <w:szCs w:val="22"/>
              <w:lang w:eastAsia="pt-PT"/>
            </w:rPr>
          </w:pPr>
          <w:hyperlink w:anchor="_Toc488395384" w:history="1">
            <w:r w:rsidR="006E7912" w:rsidRPr="006E7912">
              <w:rPr>
                <w:rStyle w:val="Hiperligao"/>
                <w:rFonts w:ascii="Arial" w:hAnsi="Arial" w:cs="Arial"/>
                <w:b w:val="0"/>
                <w:noProof/>
                <w:sz w:val="22"/>
                <w:szCs w:val="22"/>
              </w:rPr>
              <w:t>PERSPECTIVAS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instrText xml:space="preserve"> PAGEREF _Toc488395384 \h </w:instrTex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>62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EDC4502" w14:textId="495EAD10" w:rsidR="006E7912" w:rsidRPr="006E7912" w:rsidRDefault="00EA67FF" w:rsidP="006E7912">
          <w:pPr>
            <w:pStyle w:val="ndice1"/>
            <w:tabs>
              <w:tab w:val="right" w:leader="dot" w:pos="9060"/>
            </w:tabs>
            <w:spacing w:before="0"/>
            <w:jc w:val="both"/>
            <w:rPr>
              <w:rFonts w:ascii="Arial" w:eastAsiaTheme="minorEastAsia" w:hAnsi="Arial" w:cs="Arial"/>
              <w:b w:val="0"/>
              <w:bCs w:val="0"/>
              <w:caps w:val="0"/>
              <w:noProof/>
              <w:sz w:val="22"/>
              <w:szCs w:val="22"/>
              <w:lang w:eastAsia="pt-PT"/>
            </w:rPr>
          </w:pPr>
          <w:hyperlink w:anchor="_Toc488395385" w:history="1">
            <w:r w:rsidR="006E7912" w:rsidRPr="006E7912">
              <w:rPr>
                <w:rStyle w:val="Hiperligao"/>
                <w:rFonts w:ascii="Arial" w:hAnsi="Arial" w:cs="Arial"/>
                <w:b w:val="0"/>
                <w:noProof/>
                <w:sz w:val="22"/>
                <w:szCs w:val="22"/>
              </w:rPr>
              <w:t>DESAFIOS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instrText xml:space="preserve"> PAGEREF _Toc488395385 \h </w:instrTex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>62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3500C7C" w14:textId="299039EA" w:rsidR="006E7912" w:rsidRPr="006E7912" w:rsidRDefault="00EA67FF" w:rsidP="006E7912">
          <w:pPr>
            <w:pStyle w:val="ndice1"/>
            <w:tabs>
              <w:tab w:val="right" w:leader="dot" w:pos="9060"/>
            </w:tabs>
            <w:spacing w:before="0"/>
            <w:jc w:val="both"/>
            <w:rPr>
              <w:rFonts w:ascii="Arial" w:eastAsiaTheme="minorEastAsia" w:hAnsi="Arial" w:cs="Arial"/>
              <w:b w:val="0"/>
              <w:bCs w:val="0"/>
              <w:caps w:val="0"/>
              <w:noProof/>
              <w:sz w:val="22"/>
              <w:szCs w:val="22"/>
              <w:lang w:eastAsia="pt-PT"/>
            </w:rPr>
          </w:pPr>
          <w:hyperlink w:anchor="_Toc488395386" w:history="1">
            <w:r w:rsidR="006E7912" w:rsidRPr="006E7912">
              <w:rPr>
                <w:rStyle w:val="Hiperligao"/>
                <w:rFonts w:ascii="Arial" w:hAnsi="Arial" w:cs="Arial"/>
                <w:b w:val="0"/>
                <w:noProof/>
                <w:sz w:val="22"/>
                <w:szCs w:val="22"/>
              </w:rPr>
              <w:t>CONSIDERAÇÕES FINAIS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ab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begin"/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instrText xml:space="preserve"> PAGEREF _Toc488395386 \h </w:instrTex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separate"/>
            </w:r>
            <w:r w:rsidR="006B398E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t>63</w:t>
            </w:r>
            <w:r w:rsidR="006E7912" w:rsidRPr="006E7912">
              <w:rPr>
                <w:rFonts w:ascii="Arial" w:hAnsi="Arial" w:cs="Arial"/>
                <w:b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C5915B0" w14:textId="532B0298" w:rsidR="00CF6DCF" w:rsidRPr="00451A01" w:rsidRDefault="008037E8" w:rsidP="00451A01">
          <w:pPr>
            <w:spacing w:before="0" w:after="0" w:line="240" w:lineRule="auto"/>
            <w:rPr>
              <w:rFonts w:cs="Arial"/>
            </w:rPr>
          </w:pPr>
          <w:r w:rsidRPr="00451A01">
            <w:rPr>
              <w:rFonts w:cs="Arial"/>
            </w:rPr>
            <w:fldChar w:fldCharType="end"/>
          </w:r>
        </w:p>
      </w:sdtContent>
    </w:sdt>
    <w:p w14:paraId="28387A67" w14:textId="77777777" w:rsidR="00CF6DCF" w:rsidRPr="00451A01" w:rsidRDefault="00CF6DCF" w:rsidP="00451A01">
      <w:pPr>
        <w:spacing w:before="0" w:after="160" w:line="240" w:lineRule="auto"/>
        <w:jc w:val="left"/>
        <w:rPr>
          <w:rFonts w:eastAsia="Arial Unicode MS" w:cs="Arial"/>
          <w:lang w:eastAsia="pt-PT"/>
        </w:rPr>
      </w:pPr>
      <w:r w:rsidRPr="00451A01">
        <w:rPr>
          <w:rFonts w:cs="Arial"/>
        </w:rPr>
        <w:br w:type="page"/>
      </w:r>
    </w:p>
    <w:p w14:paraId="66D1E15A" w14:textId="6EAE1A6B" w:rsidR="00EC7FBF" w:rsidRPr="00F46693" w:rsidRDefault="00E46EC0" w:rsidP="00F57DB7">
      <w:pPr>
        <w:pStyle w:val="Cabealho1"/>
      </w:pPr>
      <w:bookmarkStart w:id="1" w:name="_Toc488395294"/>
      <w:r w:rsidRPr="00F46693">
        <w:lastRenderedPageBreak/>
        <w:t>Lista de Quadros</w:t>
      </w:r>
      <w:bookmarkEnd w:id="0"/>
      <w:bookmarkEnd w:id="1"/>
    </w:p>
    <w:p w14:paraId="364CA295" w14:textId="46E94E4A" w:rsidR="006E7912" w:rsidRPr="00DF591B" w:rsidRDefault="00EC7FB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r w:rsidRPr="001E4EF3">
        <w:rPr>
          <w:rFonts w:cs="Arial"/>
        </w:rPr>
        <w:fldChar w:fldCharType="begin"/>
      </w:r>
      <w:r w:rsidRPr="001E4EF3">
        <w:rPr>
          <w:rFonts w:cs="Arial"/>
        </w:rPr>
        <w:instrText xml:space="preserve"> TOC \h \z \c "Quadro" </w:instrText>
      </w:r>
      <w:r w:rsidRPr="001E4EF3">
        <w:rPr>
          <w:rFonts w:cs="Arial"/>
        </w:rPr>
        <w:fldChar w:fldCharType="separate"/>
      </w:r>
      <w:hyperlink w:anchor="_Toc488395387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1: Projecção da População 2017-2018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_Toc488395387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11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350603FF" w14:textId="1451D559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388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2: Indicadores Socio-demográficos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_Toc488395388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12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42D42D9F" w14:textId="0F67C477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389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3: Isenção de Matricula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_Toc488395389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14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60E6FA63" w14:textId="12078B2E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390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4: Mapa comparativo e Ilustrativo do Grau de Execução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_Toc488395390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14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182088B3" w14:textId="49477E58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391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5: Rede Escolar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_Toc488395391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15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3329019C" w14:textId="37ECEC45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392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6: Rede ETP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_Toc488395392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16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472F9B8F" w14:textId="7FA01844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393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7: Efectivo de Alunos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_Toc488395393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17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086F8748" w14:textId="37E2343B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394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8: Efectivos no ETP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_Toc488395394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17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39A58FD3" w14:textId="520A9FCA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395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9: Efectivo dos professores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_Toc488395395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18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1F8B741C" w14:textId="4E873882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396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10: Livros da caixa escolar da 1ª/7ª 2017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_Toc488395396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18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43F22393" w14:textId="0C909DFD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397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11:  Aproveitamento Escolar do ensino geral no 1º Trimestre/ 2017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_Toc488395397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19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3B4B8A3B" w14:textId="67A91B62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398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12: Bibliotecas escolares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_Toc488395398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20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5C02CC61" w14:textId="2E923879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399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13: Rede sanitária por Habitantes, por Posto Administrativo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_Toc488395399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22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726781FF" w14:textId="21A4BC49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400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14: Pessoal de Saúde por Categoria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_Toc488395400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22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07F30EE6" w14:textId="09642B4C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401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15: Pessoal de Saúde por Categoria (Regime especifico)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_Toc488395401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22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128F3964" w14:textId="5002421F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402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16: Saúde Materna e Infantil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_Toc488395402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23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1B996EC6" w14:textId="1980D8FA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403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17: Programa Alargado de Vacinação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_Toc488395403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23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683B534E" w14:textId="2384D583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404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18: Perfil Epidemiológico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_Toc488395404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24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46F7CC13" w14:textId="1AC099EA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405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19: Nutrição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_Toc488395405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25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2B5CCE98" w14:textId="7581DD8B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406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20: Estado de Saúde da População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_Toc488395406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26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226E60F5" w14:textId="5E55BDB2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407" w:history="1">
        <w:r w:rsidR="006E7912" w:rsidRPr="00DF591B">
          <w:rPr>
            <w:rStyle w:val="Hiperligao"/>
            <w:rFonts w:cs="Arial"/>
            <w:noProof/>
            <w:sz w:val="22"/>
            <w:szCs w:val="22"/>
            <w:lang w:eastAsia="pt-PT"/>
          </w:rPr>
          <w:t>Quadro 21: Apoio Social Directo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_Toc488395407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28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7F8A5245" w14:textId="2B34EB78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408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22: Precipitação registada de Janeiro a Junho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_Toc488395408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30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788314E7" w14:textId="380D93C6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409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23: Balanço da Campanha Agrícola 2016/2017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_Toc488395409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31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57C5DB3A" w14:textId="0C3D1B54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410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24: Produção familiar + Empresarial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_Toc488395410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31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5C781CE8" w14:textId="57055080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411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25: Culturas eleitas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_Toc488395411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31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06F9CC26" w14:textId="6BED4E13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412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26: Indicadores da Extensão Agrária-2017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_Toc488395412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34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38197571" w14:textId="29A1A0E4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413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27: Efectivo Pecuário-2017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_Toc488395413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35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43BB4D43" w14:textId="738F9D36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414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28: Produção de Carne (ton)-2017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_Toc488395414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36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038FDBAF" w14:textId="3BF641EB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415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29: Controle e Prevenção de Doenças (Unid)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_Toc488395415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36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40EB81F8" w14:textId="1CBFF24B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416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30: Piscicultura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_Toc488395416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37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25E5E62E" w14:textId="719B6404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417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31: Licenciamento-2017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_Toc488395417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37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7FBC3971" w14:textId="719C932B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418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32: Licenciamento /vistorias e feiras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_Toc488395418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38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72F48FDF" w14:textId="63F688B8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419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33: Comercialização Agrícola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_Toc488395419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38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2B40468A" w14:textId="43CBE4D0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420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34: Turismo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_Toc488395420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39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5BDEDE98" w14:textId="64EE943E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421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35: Indicadores de Caju-2017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_Toc488395421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39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100E4B7B" w14:textId="27F60E72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422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36: Rede de Estradas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_Toc488395422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41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0F72747E" w14:textId="4EE3CA95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423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37: Manutenção de Rotina de Estradas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_Toc488395423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41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34EBD234" w14:textId="76C254FB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424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38: Obras com fundos descentralizados de Estradas.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_Toc488395424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42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55EBD2DB" w14:textId="1C3F75CF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425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39: Relação de obras planificadas para o ano 2017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_Toc488395425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42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5304FDB7" w14:textId="3B317501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426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40: Outras Obras do Governo do Distrito fora do PES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_Toc488395426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43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01862D60" w14:textId="6446A521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427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41: Abastecimento de Agua Urbana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_Toc488395427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44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138771D4" w14:textId="19F089EC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428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42: Abastecimento de Água Rural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_Toc488395428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44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4E267D1A" w14:textId="0D293721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429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43: Fontes de água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_Toc488395429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45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359A1E6F" w14:textId="0871C37F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430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44: Promoção do saneamento do meio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_Toc488395430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46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748E4B28" w14:textId="1D213E39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431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45: Actividades de monitoria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_Toc488395431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46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11E63EA3" w14:textId="409E4B1E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432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46: EDM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_Toc488395432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47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48FDA57E" w14:textId="6616EFF1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433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47: Quadro comparativo de actividade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_Toc488395433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47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45C2A80B" w14:textId="4D34BDB5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434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48: Transporte Urbano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_Toc488395434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48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57B57C98" w14:textId="36AACED1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435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49: Transporte Inter-Distrital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_Toc488395435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48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6879C1D0" w14:textId="0555BB05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436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50: Rede de transporte Inter-distrital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_Toc488395436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49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220D264D" w14:textId="3C9F6FF9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437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51: Quadro Comparativo de Actividades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_Toc488395437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49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6D83145D" w14:textId="2C2EE44D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438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52: Actividades RCM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_Toc488395438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50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58B11D0F" w14:textId="21734FE0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439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53: Recursos Minerais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_Toc488395439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51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1DB4AA3C" w14:textId="7B6C9B4C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440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54: Cadastro de Terras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_Toc488395440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51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36F374D9" w14:textId="14079861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441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55:Comparação de realizações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_Toc488395441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52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34D67363" w14:textId="39EFBD8A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442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56: FAE Por sexo e Nível de Escolaridade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_Toc488395442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53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22156C8A" w14:textId="574C9697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443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57: Actos administrativos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_Toc488395443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54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2AF1C03A" w14:textId="7340DD90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444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58: Sessões Ordinárias do Governo Distrital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_Toc488395444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55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17683F99" w14:textId="08B3C727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445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59: Arrecadação da Receita por Posto Administrativo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_Toc488395445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57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155C91D9" w14:textId="2BEE9897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446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60: Receitas Próprias e Consignadas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_Toc488395446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57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1B53ED54" w14:textId="36FD176D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447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61: Despesas na rubrica de Investimento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_Toc488395447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58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7DC46B88" w14:textId="18038744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448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62: Despesa de funcionamento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_Toc488395448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59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735E2D33" w14:textId="35B9C6FF" w:rsidR="006E7912" w:rsidRPr="00DF591B" w:rsidRDefault="00EA67FF" w:rsidP="00DF591B">
      <w:pPr>
        <w:pStyle w:val="ndicedeilustraes"/>
        <w:tabs>
          <w:tab w:val="right" w:leader="dot" w:pos="9060"/>
        </w:tabs>
        <w:spacing w:before="0"/>
        <w:rPr>
          <w:rFonts w:eastAsiaTheme="minorEastAsia" w:cs="Arial"/>
          <w:noProof/>
          <w:sz w:val="22"/>
          <w:szCs w:val="22"/>
          <w:lang w:eastAsia="pt-PT"/>
        </w:rPr>
      </w:pPr>
      <w:hyperlink w:anchor="_Toc488395449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63: Resumo dos projectos aprovados por Postos Administrativos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_Toc488395449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60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7EF8F3D6" w14:textId="78FBE49A" w:rsidR="006E7912" w:rsidRDefault="00EA67FF" w:rsidP="00DF591B">
      <w:pPr>
        <w:pStyle w:val="ndicedeilustraes"/>
        <w:tabs>
          <w:tab w:val="right" w:leader="dot" w:pos="9060"/>
        </w:tabs>
        <w:spacing w:before="0"/>
        <w:rPr>
          <w:rFonts w:asciiTheme="minorHAnsi" w:eastAsiaTheme="minorEastAsia" w:hAnsiTheme="minorHAnsi" w:cstheme="minorBidi"/>
          <w:noProof/>
          <w:sz w:val="22"/>
          <w:szCs w:val="22"/>
          <w:lang w:eastAsia="pt-PT"/>
        </w:rPr>
      </w:pPr>
      <w:hyperlink w:anchor="_Toc488395450" w:history="1">
        <w:r w:rsidR="006E7912" w:rsidRPr="00DF591B">
          <w:rPr>
            <w:rStyle w:val="Hiperligao"/>
            <w:rFonts w:cs="Arial"/>
            <w:noProof/>
            <w:sz w:val="22"/>
            <w:szCs w:val="22"/>
          </w:rPr>
          <w:t>Quadro 64: Reembolsos efectuados</w:t>
        </w:r>
        <w:r w:rsidR="006E7912" w:rsidRPr="00DF591B">
          <w:rPr>
            <w:rFonts w:cs="Arial"/>
            <w:noProof/>
            <w:webHidden/>
            <w:sz w:val="22"/>
            <w:szCs w:val="22"/>
          </w:rPr>
          <w:tab/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begin"/>
        </w:r>
        <w:r w:rsidR="006E7912" w:rsidRPr="00DF591B">
          <w:rPr>
            <w:rFonts w:cs="Arial"/>
            <w:noProof/>
            <w:webHidden/>
            <w:sz w:val="22"/>
            <w:szCs w:val="22"/>
          </w:rPr>
          <w:instrText xml:space="preserve"> PAGEREF _Toc488395450 \h </w:instrText>
        </w:r>
        <w:r w:rsidR="006E7912" w:rsidRPr="00DF591B">
          <w:rPr>
            <w:rFonts w:cs="Arial"/>
            <w:noProof/>
            <w:webHidden/>
            <w:sz w:val="22"/>
            <w:szCs w:val="22"/>
          </w:rPr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separate"/>
        </w:r>
        <w:r w:rsidR="006B398E">
          <w:rPr>
            <w:rFonts w:cs="Arial"/>
            <w:noProof/>
            <w:webHidden/>
            <w:sz w:val="22"/>
            <w:szCs w:val="22"/>
          </w:rPr>
          <w:t>60</w:t>
        </w:r>
        <w:r w:rsidR="006E7912" w:rsidRPr="00DF591B">
          <w:rPr>
            <w:rFonts w:cs="Arial"/>
            <w:noProof/>
            <w:webHidden/>
            <w:sz w:val="22"/>
            <w:szCs w:val="22"/>
          </w:rPr>
          <w:fldChar w:fldCharType="end"/>
        </w:r>
      </w:hyperlink>
    </w:p>
    <w:p w14:paraId="2D69090C" w14:textId="5E81D81C" w:rsidR="00EC7FBF" w:rsidRPr="00F46693" w:rsidRDefault="00EC7FBF" w:rsidP="001E4EF3">
      <w:pPr>
        <w:spacing w:before="0" w:after="0" w:line="240" w:lineRule="auto"/>
        <w:jc w:val="left"/>
        <w:rPr>
          <w:rFonts w:eastAsia="Arial Unicode MS" w:cs="Arial"/>
          <w:b/>
          <w:lang w:eastAsia="pt-PT"/>
        </w:rPr>
      </w:pPr>
      <w:r w:rsidRPr="001E4EF3">
        <w:rPr>
          <w:rFonts w:cs="Arial"/>
        </w:rPr>
        <w:fldChar w:fldCharType="end"/>
      </w:r>
      <w:r w:rsidRPr="00F46693">
        <w:br w:type="page"/>
      </w:r>
    </w:p>
    <w:p w14:paraId="1CBF2D50" w14:textId="77777777" w:rsidR="000964FB" w:rsidRPr="00F46693" w:rsidRDefault="00CD57A5" w:rsidP="00F57DB7">
      <w:pPr>
        <w:pStyle w:val="Cabealho1"/>
      </w:pPr>
      <w:bookmarkStart w:id="2" w:name="_Toc456686081"/>
      <w:bookmarkStart w:id="3" w:name="_Toc488395295"/>
      <w:r w:rsidRPr="00F46693">
        <w:lastRenderedPageBreak/>
        <w:t>Lista de acrónimos</w:t>
      </w:r>
      <w:bookmarkEnd w:id="2"/>
      <w:bookmarkEnd w:id="3"/>
    </w:p>
    <w:p w14:paraId="6D3A13F3" w14:textId="77777777" w:rsidR="007F01E5" w:rsidRPr="00F46693" w:rsidRDefault="007F01E5">
      <w:pPr>
        <w:spacing w:before="0" w:after="160" w:line="259" w:lineRule="auto"/>
        <w:jc w:val="left"/>
        <w:rPr>
          <w:color w:val="FF0000"/>
        </w:rPr>
        <w:sectPr w:rsidR="007F01E5" w:rsidRPr="00F46693" w:rsidSect="003B6E31">
          <w:footerReference w:type="default" r:id="rId8"/>
          <w:pgSz w:w="11906" w:h="16838" w:code="9"/>
          <w:pgMar w:top="1560" w:right="1418" w:bottom="1134" w:left="1418" w:header="709" w:footer="709" w:gutter="0"/>
          <w:pgNumType w:fmt="lowerRoman" w:start="1"/>
          <w:cols w:space="708"/>
          <w:docGrid w:linePitch="360"/>
        </w:sectPr>
      </w:pPr>
    </w:p>
    <w:p w14:paraId="37C3F909" w14:textId="77777777" w:rsidR="003E2AEB" w:rsidRPr="003E2AEB" w:rsidRDefault="003E2AEB" w:rsidP="004962F1">
      <w:pPr>
        <w:spacing w:line="240" w:lineRule="auto"/>
      </w:pPr>
      <w:bookmarkStart w:id="4" w:name="_GoBack"/>
      <w:bookmarkEnd w:id="4"/>
      <w:r w:rsidRPr="003E2AEB">
        <w:t xml:space="preserve">ADSL - </w:t>
      </w:r>
      <w:proofErr w:type="spellStart"/>
      <w:r w:rsidRPr="003E2AEB">
        <w:rPr>
          <w:i/>
        </w:rPr>
        <w:t>Assymmetric</w:t>
      </w:r>
      <w:proofErr w:type="spellEnd"/>
      <w:r w:rsidRPr="003E2AEB">
        <w:rPr>
          <w:i/>
        </w:rPr>
        <w:t xml:space="preserve"> Digital </w:t>
      </w:r>
      <w:proofErr w:type="spellStart"/>
      <w:r w:rsidRPr="003E2AEB">
        <w:rPr>
          <w:i/>
        </w:rPr>
        <w:t>Subscriber</w:t>
      </w:r>
      <w:proofErr w:type="spellEnd"/>
      <w:r w:rsidRPr="003E2AEB">
        <w:rPr>
          <w:i/>
        </w:rPr>
        <w:t xml:space="preserve"> </w:t>
      </w:r>
      <w:proofErr w:type="spellStart"/>
      <w:r w:rsidRPr="003E2AEB">
        <w:rPr>
          <w:i/>
        </w:rPr>
        <w:t>Line</w:t>
      </w:r>
      <w:proofErr w:type="spellEnd"/>
      <w:r w:rsidRPr="003E2AEB">
        <w:t xml:space="preserve"> (Linha Digital Assimétrica para Assinante)</w:t>
      </w:r>
    </w:p>
    <w:p w14:paraId="7435936D" w14:textId="77777777" w:rsidR="003E2AEB" w:rsidRPr="003E2AEB" w:rsidRDefault="003E2AEB" w:rsidP="004962F1">
      <w:pPr>
        <w:spacing w:line="240" w:lineRule="auto"/>
      </w:pPr>
      <w:r w:rsidRPr="003E2AEB">
        <w:t xml:space="preserve">AMM – Assistência Médica e Medicamentosa </w:t>
      </w:r>
    </w:p>
    <w:p w14:paraId="4665AF8A" w14:textId="77777777" w:rsidR="003E2AEB" w:rsidRPr="003E2AEB" w:rsidRDefault="003E2AEB" w:rsidP="004962F1">
      <w:pPr>
        <w:spacing w:line="240" w:lineRule="auto"/>
      </w:pPr>
      <w:r w:rsidRPr="003E2AEB">
        <w:t xml:space="preserve">BCG – Bacilo </w:t>
      </w:r>
      <w:proofErr w:type="spellStart"/>
      <w:r w:rsidRPr="003E2AEB">
        <w:t>Calmette</w:t>
      </w:r>
      <w:proofErr w:type="spellEnd"/>
      <w:r w:rsidRPr="003E2AEB">
        <w:t xml:space="preserve"> </w:t>
      </w:r>
      <w:proofErr w:type="spellStart"/>
      <w:r w:rsidRPr="003E2AEB">
        <w:t>Guerim</w:t>
      </w:r>
      <w:proofErr w:type="spellEnd"/>
      <w:r w:rsidRPr="003E2AEB">
        <w:t xml:space="preserve"> (vacina contra tuberculose)</w:t>
      </w:r>
    </w:p>
    <w:p w14:paraId="460C0D2F" w14:textId="77777777" w:rsidR="003E2AEB" w:rsidRPr="003E2AEB" w:rsidRDefault="003E2AEB" w:rsidP="004962F1">
      <w:pPr>
        <w:spacing w:line="240" w:lineRule="auto"/>
      </w:pPr>
      <w:r w:rsidRPr="003E2AEB">
        <w:t>C/D – Curso Diurno</w:t>
      </w:r>
    </w:p>
    <w:p w14:paraId="5762ABEC" w14:textId="77777777" w:rsidR="003E2AEB" w:rsidRPr="003E2AEB" w:rsidRDefault="003E2AEB" w:rsidP="004962F1">
      <w:pPr>
        <w:spacing w:line="240" w:lineRule="auto"/>
      </w:pPr>
      <w:r w:rsidRPr="003E2AEB">
        <w:t>C/N – Curso Nocturno</w:t>
      </w:r>
    </w:p>
    <w:p w14:paraId="7F6A737E" w14:textId="77777777" w:rsidR="003E2AEB" w:rsidRPr="003E2AEB" w:rsidRDefault="003E2AEB" w:rsidP="004962F1">
      <w:pPr>
        <w:spacing w:line="240" w:lineRule="auto"/>
      </w:pPr>
      <w:r w:rsidRPr="003E2AEB">
        <w:t>CCD – Conselho Consultivo do Distrito</w:t>
      </w:r>
    </w:p>
    <w:p w14:paraId="31DDA528" w14:textId="77777777" w:rsidR="003E2AEB" w:rsidRPr="003E2AEB" w:rsidRDefault="003E2AEB" w:rsidP="004962F1">
      <w:pPr>
        <w:spacing w:line="240" w:lineRule="auto"/>
      </w:pPr>
      <w:r w:rsidRPr="003E2AEB">
        <w:t xml:space="preserve">CDMA – </w:t>
      </w:r>
      <w:proofErr w:type="spellStart"/>
      <w:r w:rsidRPr="003E2AEB">
        <w:t>Code</w:t>
      </w:r>
      <w:proofErr w:type="spellEnd"/>
      <w:r w:rsidRPr="003E2AEB">
        <w:t xml:space="preserve"> </w:t>
      </w:r>
      <w:proofErr w:type="spellStart"/>
      <w:r w:rsidRPr="003E2AEB">
        <w:t>Division</w:t>
      </w:r>
      <w:proofErr w:type="spellEnd"/>
      <w:r w:rsidRPr="003E2AEB">
        <w:t xml:space="preserve"> </w:t>
      </w:r>
      <w:proofErr w:type="spellStart"/>
      <w:r w:rsidRPr="003E2AEB">
        <w:t>Multiple</w:t>
      </w:r>
      <w:proofErr w:type="spellEnd"/>
      <w:r w:rsidRPr="003E2AEB">
        <w:t xml:space="preserve"> Access (Acesso Múltiplo por Divisão de Código)</w:t>
      </w:r>
    </w:p>
    <w:p w14:paraId="1F15B717" w14:textId="77777777" w:rsidR="003E2AEB" w:rsidRPr="003E2AEB" w:rsidRDefault="003E2AEB" w:rsidP="004962F1">
      <w:pPr>
        <w:spacing w:line="240" w:lineRule="auto"/>
      </w:pPr>
      <w:r w:rsidRPr="003E2AEB">
        <w:t xml:space="preserve">CDR – Campo de Demostração de Rendimento </w:t>
      </w:r>
    </w:p>
    <w:p w14:paraId="1F1DB2BE" w14:textId="77777777" w:rsidR="003E2AEB" w:rsidRPr="003E2AEB" w:rsidRDefault="003E2AEB" w:rsidP="004962F1">
      <w:pPr>
        <w:spacing w:line="240" w:lineRule="auto"/>
      </w:pPr>
      <w:r w:rsidRPr="003E2AEB">
        <w:t>CESOM - Central Solar de Mocuba</w:t>
      </w:r>
    </w:p>
    <w:p w14:paraId="515EDE24" w14:textId="77777777" w:rsidR="003E2AEB" w:rsidRPr="003E2AEB" w:rsidRDefault="003E2AEB" w:rsidP="004962F1">
      <w:pPr>
        <w:spacing w:line="240" w:lineRule="auto"/>
      </w:pPr>
      <w:r w:rsidRPr="003E2AEB">
        <w:t>CMCM – Conselho Municipal da Cidade de Mocuba</w:t>
      </w:r>
    </w:p>
    <w:p w14:paraId="3F7CF0FB" w14:textId="77777777" w:rsidR="003E2AEB" w:rsidRPr="003E2AEB" w:rsidRDefault="003E2AEB" w:rsidP="004962F1">
      <w:pPr>
        <w:spacing w:line="240" w:lineRule="auto"/>
      </w:pPr>
      <w:r w:rsidRPr="003E2AEB">
        <w:t>DIU – Dispositivo Intra-uterino</w:t>
      </w:r>
    </w:p>
    <w:p w14:paraId="208360C9" w14:textId="77777777" w:rsidR="003E2AEB" w:rsidRPr="003E2AEB" w:rsidRDefault="003E2AEB" w:rsidP="004962F1">
      <w:pPr>
        <w:spacing w:line="240" w:lineRule="auto"/>
      </w:pPr>
      <w:r w:rsidRPr="003E2AEB">
        <w:t xml:space="preserve">DPT – Difteria </w:t>
      </w:r>
      <w:proofErr w:type="spellStart"/>
      <w:r w:rsidRPr="003E2AEB">
        <w:t>Pertussis</w:t>
      </w:r>
      <w:proofErr w:type="spellEnd"/>
      <w:r w:rsidRPr="003E2AEB">
        <w:t xml:space="preserve"> (Tosse convulsa) e Tétano</w:t>
      </w:r>
    </w:p>
    <w:p w14:paraId="6B24BCD5" w14:textId="77777777" w:rsidR="003E2AEB" w:rsidRPr="003E2AEB" w:rsidRDefault="003E2AEB" w:rsidP="004962F1">
      <w:pPr>
        <w:spacing w:line="240" w:lineRule="auto"/>
      </w:pPr>
      <w:r w:rsidRPr="003E2AEB">
        <w:t>DSD – Defesa da Soberania e da Democracia</w:t>
      </w:r>
    </w:p>
    <w:p w14:paraId="7B6D31F5" w14:textId="77777777" w:rsidR="003E2AEB" w:rsidRPr="003E2AEB" w:rsidRDefault="003E2AEB" w:rsidP="004962F1">
      <w:pPr>
        <w:spacing w:line="240" w:lineRule="auto"/>
      </w:pPr>
      <w:r w:rsidRPr="003E2AEB">
        <w:t>DUAT – Direito de Uso e Aproveitamento de Terra</w:t>
      </w:r>
    </w:p>
    <w:p w14:paraId="27228A81" w14:textId="77777777" w:rsidR="003E2AEB" w:rsidRPr="003E2AEB" w:rsidRDefault="003E2AEB" w:rsidP="004962F1">
      <w:pPr>
        <w:spacing w:line="240" w:lineRule="auto"/>
      </w:pPr>
      <w:r w:rsidRPr="003E2AEB">
        <w:t>EDM – Electricidade de Moçambique</w:t>
      </w:r>
    </w:p>
    <w:p w14:paraId="73282C22" w14:textId="77777777" w:rsidR="003E2AEB" w:rsidRPr="003E2AEB" w:rsidRDefault="003E2AEB" w:rsidP="004962F1">
      <w:pPr>
        <w:spacing w:line="240" w:lineRule="auto"/>
      </w:pPr>
      <w:r w:rsidRPr="003E2AEB">
        <w:t>EP1 – Escola Primária do 1º Grau</w:t>
      </w:r>
    </w:p>
    <w:p w14:paraId="67321A2C" w14:textId="77777777" w:rsidR="003E2AEB" w:rsidRPr="003E2AEB" w:rsidRDefault="003E2AEB" w:rsidP="004962F1">
      <w:pPr>
        <w:spacing w:line="240" w:lineRule="auto"/>
      </w:pPr>
      <w:r w:rsidRPr="003E2AEB">
        <w:t>EP2 – Escola Primária do 2º Grau</w:t>
      </w:r>
    </w:p>
    <w:p w14:paraId="0822F3B6" w14:textId="77777777" w:rsidR="003E2AEB" w:rsidRPr="003E2AEB" w:rsidRDefault="003E2AEB" w:rsidP="004962F1">
      <w:pPr>
        <w:spacing w:line="240" w:lineRule="auto"/>
      </w:pPr>
      <w:r w:rsidRPr="003E2AEB">
        <w:t xml:space="preserve">EPC – Escola Primária Completa </w:t>
      </w:r>
    </w:p>
    <w:p w14:paraId="3FEC4BE8" w14:textId="77777777" w:rsidR="003E2AEB" w:rsidRPr="003E2AEB" w:rsidRDefault="003E2AEB" w:rsidP="004962F1">
      <w:pPr>
        <w:spacing w:line="240" w:lineRule="auto"/>
      </w:pPr>
      <w:r w:rsidRPr="003E2AEB">
        <w:t xml:space="preserve">ESG1 – Escola Secundária Geral do 1º Ciclo </w:t>
      </w:r>
    </w:p>
    <w:p w14:paraId="6728E55C" w14:textId="77777777" w:rsidR="003E2AEB" w:rsidRPr="003E2AEB" w:rsidRDefault="003E2AEB" w:rsidP="004962F1">
      <w:pPr>
        <w:spacing w:line="240" w:lineRule="auto"/>
      </w:pPr>
      <w:r w:rsidRPr="003E2AEB">
        <w:t>ESG2 – Escola Secundária Geral do 2º Ciclo</w:t>
      </w:r>
    </w:p>
    <w:p w14:paraId="26F3F1B6" w14:textId="77777777" w:rsidR="003E2AEB" w:rsidRPr="003E2AEB" w:rsidRDefault="003E2AEB" w:rsidP="00ED233D">
      <w:pPr>
        <w:spacing w:line="240" w:lineRule="auto"/>
      </w:pPr>
      <w:r w:rsidRPr="003E2AEB">
        <w:t xml:space="preserve">ETB – Ensino Técnico Básico </w:t>
      </w:r>
    </w:p>
    <w:p w14:paraId="778C8D2F" w14:textId="77777777" w:rsidR="003E2AEB" w:rsidRPr="003E2AEB" w:rsidRDefault="003E2AEB" w:rsidP="004962F1">
      <w:pPr>
        <w:spacing w:line="240" w:lineRule="auto"/>
      </w:pPr>
      <w:r w:rsidRPr="003E2AEB">
        <w:t>ETP – Ensino Técnico Profissional</w:t>
      </w:r>
    </w:p>
    <w:p w14:paraId="66113B82" w14:textId="77777777" w:rsidR="003E2AEB" w:rsidRPr="003E2AEB" w:rsidRDefault="003E2AEB" w:rsidP="004962F1">
      <w:pPr>
        <w:spacing w:line="240" w:lineRule="auto"/>
      </w:pPr>
      <w:r w:rsidRPr="003E2AEB">
        <w:t>ETPM – Ensino Técnico Profissional Médio</w:t>
      </w:r>
    </w:p>
    <w:p w14:paraId="3E24D8BF" w14:textId="77777777" w:rsidR="003E2AEB" w:rsidRPr="003E2AEB" w:rsidRDefault="003E2AEB" w:rsidP="004962F1">
      <w:pPr>
        <w:spacing w:line="240" w:lineRule="auto"/>
      </w:pPr>
      <w:r w:rsidRPr="003E2AEB">
        <w:t>FAE – Funcionários e Agentes do Estado</w:t>
      </w:r>
    </w:p>
    <w:p w14:paraId="269BEE28" w14:textId="77777777" w:rsidR="003E2AEB" w:rsidRPr="003E2AEB" w:rsidRDefault="003E2AEB" w:rsidP="004962F1">
      <w:pPr>
        <w:spacing w:line="240" w:lineRule="auto"/>
      </w:pPr>
      <w:r w:rsidRPr="003E2AEB">
        <w:t>FDD – Fundo Distrital de Desenvolvimento</w:t>
      </w:r>
    </w:p>
    <w:p w14:paraId="470C350B" w14:textId="77777777" w:rsidR="003E2AEB" w:rsidRPr="003E2AEB" w:rsidRDefault="003E2AEB" w:rsidP="004962F1">
      <w:pPr>
        <w:spacing w:line="240" w:lineRule="auto"/>
      </w:pPr>
      <w:r w:rsidRPr="003E2AEB">
        <w:t xml:space="preserve">HIV – Vírus de Imunodeficiência Humana </w:t>
      </w:r>
    </w:p>
    <w:p w14:paraId="3A5BCFE5" w14:textId="77777777" w:rsidR="003E2AEB" w:rsidRPr="003E2AEB" w:rsidRDefault="003E2AEB" w:rsidP="004962F1">
      <w:pPr>
        <w:spacing w:line="240" w:lineRule="auto"/>
      </w:pPr>
      <w:r w:rsidRPr="003E2AEB">
        <w:t>HM – Homem e Mulher</w:t>
      </w:r>
    </w:p>
    <w:p w14:paraId="6F43696B" w14:textId="77777777" w:rsidR="003E2AEB" w:rsidRPr="003E2AEB" w:rsidRDefault="003E2AEB" w:rsidP="004962F1">
      <w:pPr>
        <w:spacing w:line="240" w:lineRule="auto"/>
      </w:pPr>
      <w:r w:rsidRPr="003E2AEB">
        <w:t>INAS – Instituto Nacional Acção Social</w:t>
      </w:r>
    </w:p>
    <w:p w14:paraId="083016ED" w14:textId="77777777" w:rsidR="003E2AEB" w:rsidRPr="003E2AEB" w:rsidRDefault="003E2AEB" w:rsidP="004962F1">
      <w:pPr>
        <w:spacing w:line="240" w:lineRule="auto"/>
      </w:pPr>
      <w:r w:rsidRPr="003E2AEB">
        <w:t>INE – Instituto Nacional de Estatística</w:t>
      </w:r>
    </w:p>
    <w:p w14:paraId="37EC28B0" w14:textId="77777777" w:rsidR="003E2AEB" w:rsidRPr="003E2AEB" w:rsidRDefault="003E2AEB" w:rsidP="004962F1">
      <w:pPr>
        <w:spacing w:line="240" w:lineRule="auto"/>
      </w:pPr>
      <w:r w:rsidRPr="003E2AEB">
        <w:t>INGC – Instituto Nacional de Gestão de Calamidades</w:t>
      </w:r>
    </w:p>
    <w:p w14:paraId="79E1B051" w14:textId="77777777" w:rsidR="003E2AEB" w:rsidRPr="003E2AEB" w:rsidRDefault="003E2AEB" w:rsidP="004962F1">
      <w:pPr>
        <w:spacing w:line="240" w:lineRule="auto"/>
      </w:pPr>
      <w:r w:rsidRPr="003E2AEB">
        <w:t>INSS – Instituto Nacional de Segurança Social</w:t>
      </w:r>
    </w:p>
    <w:p w14:paraId="6235FF19" w14:textId="77777777" w:rsidR="003E2AEB" w:rsidRPr="003E2AEB" w:rsidRDefault="003E2AEB" w:rsidP="004962F1">
      <w:pPr>
        <w:spacing w:line="240" w:lineRule="auto"/>
      </w:pPr>
      <w:r w:rsidRPr="003E2AEB">
        <w:t>IPAJ – Instituto de Patrocínio de Assistência Jurídica</w:t>
      </w:r>
    </w:p>
    <w:p w14:paraId="4C883CAB" w14:textId="77777777" w:rsidR="003E2AEB" w:rsidRPr="003E2AEB" w:rsidRDefault="003E2AEB" w:rsidP="004962F1">
      <w:pPr>
        <w:spacing w:line="240" w:lineRule="auto"/>
      </w:pPr>
      <w:r w:rsidRPr="003E2AEB">
        <w:t>IRN – Imposto de Reconstrução Nacional</w:t>
      </w:r>
    </w:p>
    <w:p w14:paraId="218C5D1D" w14:textId="77777777" w:rsidR="003E2AEB" w:rsidRPr="003E2AEB" w:rsidRDefault="003E2AEB" w:rsidP="004962F1">
      <w:pPr>
        <w:spacing w:line="240" w:lineRule="auto"/>
      </w:pPr>
      <w:r w:rsidRPr="003E2AEB">
        <w:t>ISGCOF – Instituto Superior de Gestão Comércio e Finanças</w:t>
      </w:r>
    </w:p>
    <w:p w14:paraId="20DCF814" w14:textId="77777777" w:rsidR="003E2AEB" w:rsidRPr="003E2AEB" w:rsidRDefault="003E2AEB" w:rsidP="004962F1">
      <w:pPr>
        <w:spacing w:line="240" w:lineRule="auto"/>
      </w:pPr>
      <w:r w:rsidRPr="003E2AEB">
        <w:t>ITS – Infecções de Transmissão Sexual</w:t>
      </w:r>
    </w:p>
    <w:p w14:paraId="5825E93C" w14:textId="77777777" w:rsidR="003E2AEB" w:rsidRPr="003E2AEB" w:rsidRDefault="003E2AEB" w:rsidP="004962F1">
      <w:pPr>
        <w:spacing w:line="240" w:lineRule="auto"/>
      </w:pPr>
      <w:r w:rsidRPr="003E2AEB">
        <w:t>M – Mulher</w:t>
      </w:r>
    </w:p>
    <w:p w14:paraId="4171980F" w14:textId="77777777" w:rsidR="003E2AEB" w:rsidRPr="003E2AEB" w:rsidRDefault="003E2AEB" w:rsidP="004962F1">
      <w:pPr>
        <w:spacing w:line="240" w:lineRule="auto"/>
      </w:pPr>
      <w:r w:rsidRPr="003E2AEB">
        <w:t xml:space="preserve">MISAU – Ministério da Saúde </w:t>
      </w:r>
    </w:p>
    <w:p w14:paraId="3DE35B8E" w14:textId="77777777" w:rsidR="003E2AEB" w:rsidRPr="003E2AEB" w:rsidRDefault="003E2AEB" w:rsidP="004962F1">
      <w:pPr>
        <w:spacing w:line="240" w:lineRule="auto"/>
      </w:pPr>
      <w:r w:rsidRPr="003E2AEB">
        <w:t>MTADER – Ministério de Terra Ambiente e Desenvolvimento Rural</w:t>
      </w:r>
    </w:p>
    <w:p w14:paraId="563C23D6" w14:textId="77777777" w:rsidR="003E2AEB" w:rsidRPr="003E2AEB" w:rsidRDefault="003E2AEB" w:rsidP="004962F1">
      <w:pPr>
        <w:spacing w:line="240" w:lineRule="auto"/>
      </w:pPr>
      <w:r w:rsidRPr="003E2AEB">
        <w:t>PASD - Programa Apoio Social Directo</w:t>
      </w:r>
    </w:p>
    <w:p w14:paraId="5C37ACFF" w14:textId="77777777" w:rsidR="003E2AEB" w:rsidRPr="003E2AEB" w:rsidRDefault="003E2AEB" w:rsidP="004962F1">
      <w:pPr>
        <w:spacing w:before="0" w:after="160" w:line="240" w:lineRule="auto"/>
        <w:jc w:val="left"/>
      </w:pPr>
      <w:r w:rsidRPr="003E2AEB">
        <w:lastRenderedPageBreak/>
        <w:t>PECODA – Programa de Educação, Comunicação e Divulgação Ambiental</w:t>
      </w:r>
    </w:p>
    <w:p w14:paraId="5EF48DD3" w14:textId="77777777" w:rsidR="003E2AEB" w:rsidRPr="003E2AEB" w:rsidRDefault="003E2AEB" w:rsidP="004962F1">
      <w:pPr>
        <w:spacing w:line="240" w:lineRule="auto"/>
      </w:pPr>
      <w:r w:rsidRPr="003E2AEB">
        <w:t>PES – Plano Economico Social</w:t>
      </w:r>
    </w:p>
    <w:p w14:paraId="66F1B3AA" w14:textId="77777777" w:rsidR="003E2AEB" w:rsidRPr="003E2AEB" w:rsidRDefault="003E2AEB" w:rsidP="004962F1">
      <w:pPr>
        <w:spacing w:line="240" w:lineRule="auto"/>
      </w:pPr>
      <w:r w:rsidRPr="003E2AEB">
        <w:t>PITTA – Programa Integrado de Transferência de Tecnologias Agrárias</w:t>
      </w:r>
    </w:p>
    <w:p w14:paraId="61865CB1" w14:textId="77777777" w:rsidR="003E2AEB" w:rsidRPr="003E2AEB" w:rsidRDefault="003E2AEB" w:rsidP="004962F1">
      <w:pPr>
        <w:spacing w:line="240" w:lineRule="auto"/>
      </w:pPr>
      <w:r w:rsidRPr="003E2AEB">
        <w:t xml:space="preserve">PQG – Programa Quinquenal do Governo </w:t>
      </w:r>
    </w:p>
    <w:p w14:paraId="7A9EEDA1" w14:textId="77777777" w:rsidR="003E2AEB" w:rsidRPr="003E2AEB" w:rsidRDefault="003E2AEB" w:rsidP="004962F1">
      <w:pPr>
        <w:spacing w:line="240" w:lineRule="auto"/>
      </w:pPr>
      <w:r w:rsidRPr="003E2AEB">
        <w:t>PRM – Policia da República de Moçambique</w:t>
      </w:r>
    </w:p>
    <w:p w14:paraId="3E0F38F1" w14:textId="77777777" w:rsidR="003E2AEB" w:rsidRPr="003E2AEB" w:rsidRDefault="003E2AEB" w:rsidP="004962F1">
      <w:pPr>
        <w:spacing w:line="240" w:lineRule="auto"/>
        <w:rPr>
          <w:rFonts w:cs="Arial"/>
        </w:rPr>
      </w:pPr>
      <w:r w:rsidRPr="003E2AEB">
        <w:rPr>
          <w:rFonts w:cs="Arial"/>
        </w:rPr>
        <w:t xml:space="preserve">PSSAS – Programa de Serviços Sociais de Acção Social </w:t>
      </w:r>
    </w:p>
    <w:p w14:paraId="69084E57" w14:textId="77777777" w:rsidR="003E2AEB" w:rsidRPr="003E2AEB" w:rsidRDefault="003E2AEB" w:rsidP="004962F1">
      <w:pPr>
        <w:spacing w:line="240" w:lineRule="auto"/>
      </w:pPr>
      <w:r w:rsidRPr="003E2AEB">
        <w:t xml:space="preserve">RP – Receita Própria </w:t>
      </w:r>
    </w:p>
    <w:p w14:paraId="7EB242CF" w14:textId="77777777" w:rsidR="003E2AEB" w:rsidRPr="003E2AEB" w:rsidRDefault="003E2AEB" w:rsidP="004962F1">
      <w:pPr>
        <w:spacing w:line="240" w:lineRule="auto"/>
      </w:pPr>
      <w:r w:rsidRPr="003E2AEB">
        <w:t>SANTOLIC – Saneamento total Liderada Pela Comunidade.</w:t>
      </w:r>
    </w:p>
    <w:p w14:paraId="529C85CA" w14:textId="61CEBEE3" w:rsidR="003E2AEB" w:rsidRPr="003E2AEB" w:rsidRDefault="003E2AEB" w:rsidP="003E2AEB">
      <w:pPr>
        <w:spacing w:before="0" w:after="160" w:line="240" w:lineRule="auto"/>
        <w:jc w:val="left"/>
      </w:pPr>
      <w:r w:rsidRPr="003E2AEB">
        <w:t xml:space="preserve">SD – Secretaria Distrital SDAE – Serviço Distrital de Actividades Económicas </w:t>
      </w:r>
    </w:p>
    <w:p w14:paraId="59C5740B" w14:textId="77777777" w:rsidR="003E2AEB" w:rsidRPr="003E2AEB" w:rsidRDefault="003E2AEB" w:rsidP="004962F1">
      <w:pPr>
        <w:spacing w:line="240" w:lineRule="auto"/>
      </w:pPr>
      <w:r w:rsidRPr="003E2AEB">
        <w:t xml:space="preserve">SDEJT – Serviço Distrital de Educação Juventude e Tecnologia </w:t>
      </w:r>
    </w:p>
    <w:p w14:paraId="0701A5C9" w14:textId="77777777" w:rsidR="003E2AEB" w:rsidRPr="003E2AEB" w:rsidRDefault="003E2AEB" w:rsidP="004962F1">
      <w:pPr>
        <w:spacing w:line="240" w:lineRule="auto"/>
      </w:pPr>
      <w:r w:rsidRPr="003E2AEB">
        <w:t xml:space="preserve">SDPI – Serviço Distrital de Planeamento e Infra-estruturas </w:t>
      </w:r>
    </w:p>
    <w:p w14:paraId="6541D70D" w14:textId="77777777" w:rsidR="003E2AEB" w:rsidRPr="003E2AEB" w:rsidRDefault="003E2AEB" w:rsidP="004962F1">
      <w:pPr>
        <w:spacing w:line="240" w:lineRule="auto"/>
      </w:pPr>
      <w:r w:rsidRPr="003E2AEB">
        <w:t>SDSMAS – Serviço Distrital de Saúde, Mulher e Acção Social</w:t>
      </w:r>
    </w:p>
    <w:p w14:paraId="29E3EF0E" w14:textId="77777777" w:rsidR="003E2AEB" w:rsidRPr="003E2AEB" w:rsidRDefault="003E2AEB" w:rsidP="004962F1">
      <w:pPr>
        <w:spacing w:line="240" w:lineRule="auto"/>
      </w:pPr>
      <w:r w:rsidRPr="003E2AEB">
        <w:t>SIDA – Síndroma de imunodeficiência Adquirida</w:t>
      </w:r>
    </w:p>
    <w:p w14:paraId="2856C40E" w14:textId="77777777" w:rsidR="003E2AEB" w:rsidRPr="003E2AEB" w:rsidRDefault="003E2AEB" w:rsidP="004962F1">
      <w:pPr>
        <w:spacing w:line="240" w:lineRule="auto"/>
      </w:pPr>
      <w:r w:rsidRPr="003E2AEB">
        <w:t>SMI – Saúde Materno Infantil</w:t>
      </w:r>
    </w:p>
    <w:p w14:paraId="23AC0A01" w14:textId="77777777" w:rsidR="003E2AEB" w:rsidRPr="003E2AEB" w:rsidRDefault="003E2AEB" w:rsidP="004962F1">
      <w:pPr>
        <w:spacing w:line="240" w:lineRule="auto"/>
      </w:pPr>
      <w:r w:rsidRPr="003E2AEB">
        <w:t xml:space="preserve">TARV – Tratamento Anti-retroviral </w:t>
      </w:r>
    </w:p>
    <w:p w14:paraId="1A0895B1" w14:textId="77777777" w:rsidR="003E2AEB" w:rsidRPr="003E2AEB" w:rsidRDefault="003E2AEB" w:rsidP="004962F1">
      <w:pPr>
        <w:spacing w:line="240" w:lineRule="auto"/>
      </w:pPr>
      <w:r w:rsidRPr="003E2AEB">
        <w:t>TB - Tuberculose</w:t>
      </w:r>
    </w:p>
    <w:p w14:paraId="56636C29" w14:textId="77777777" w:rsidR="003E2AEB" w:rsidRPr="003E2AEB" w:rsidRDefault="003E2AEB" w:rsidP="004962F1">
      <w:pPr>
        <w:spacing w:line="240" w:lineRule="auto"/>
      </w:pPr>
      <w:r w:rsidRPr="003E2AEB">
        <w:t>TDM – Telecomunicações de Moçambique</w:t>
      </w:r>
    </w:p>
    <w:p w14:paraId="3F3937F6" w14:textId="77777777" w:rsidR="003E2AEB" w:rsidRPr="003E2AEB" w:rsidRDefault="003E2AEB" w:rsidP="004962F1">
      <w:pPr>
        <w:spacing w:line="240" w:lineRule="auto"/>
      </w:pPr>
      <w:r w:rsidRPr="003E2AEB">
        <w:t xml:space="preserve">TIC – Tecnologias de Informação e Comunicação </w:t>
      </w:r>
    </w:p>
    <w:p w14:paraId="1124B4C2" w14:textId="77777777" w:rsidR="003E2AEB" w:rsidRPr="003E2AEB" w:rsidRDefault="003E2AEB" w:rsidP="004962F1">
      <w:pPr>
        <w:spacing w:line="240" w:lineRule="auto"/>
      </w:pPr>
      <w:r w:rsidRPr="003E2AEB">
        <w:t>TIP - Tratamento Intermitente Preventivo</w:t>
      </w:r>
    </w:p>
    <w:p w14:paraId="48372887" w14:textId="77777777" w:rsidR="003E2AEB" w:rsidRPr="003E2AEB" w:rsidRDefault="003E2AEB" w:rsidP="004962F1">
      <w:pPr>
        <w:spacing w:line="240" w:lineRule="auto"/>
      </w:pPr>
      <w:r w:rsidRPr="003E2AEB">
        <w:t xml:space="preserve">US – Unidade Sanitária </w:t>
      </w:r>
    </w:p>
    <w:p w14:paraId="071AA9C6" w14:textId="77777777" w:rsidR="003E2AEB" w:rsidRPr="003E2AEB" w:rsidRDefault="003E2AEB" w:rsidP="004962F1">
      <w:pPr>
        <w:spacing w:line="240" w:lineRule="auto"/>
      </w:pPr>
      <w:r w:rsidRPr="003E2AEB">
        <w:t xml:space="preserve">VAS – Vacina </w:t>
      </w:r>
      <w:proofErr w:type="spellStart"/>
      <w:r w:rsidRPr="003E2AEB">
        <w:t>Anti-sarampo</w:t>
      </w:r>
      <w:proofErr w:type="spellEnd"/>
    </w:p>
    <w:p w14:paraId="24EFC588" w14:textId="77777777" w:rsidR="003E2AEB" w:rsidRPr="003E2AEB" w:rsidRDefault="003E2AEB" w:rsidP="004962F1">
      <w:pPr>
        <w:spacing w:line="240" w:lineRule="auto"/>
      </w:pPr>
      <w:r w:rsidRPr="003E2AEB">
        <w:t xml:space="preserve">VLLN – Veteranos de Luta de Libertação Nacional </w:t>
      </w:r>
    </w:p>
    <w:p w14:paraId="1D79B984" w14:textId="77777777" w:rsidR="003E2AEB" w:rsidRPr="003E2AEB" w:rsidRDefault="003E2AEB" w:rsidP="004962F1">
      <w:pPr>
        <w:spacing w:line="240" w:lineRule="auto"/>
      </w:pPr>
      <w:r w:rsidRPr="003E2AEB">
        <w:t xml:space="preserve">ZIP – Zona de Influência Pedagógica </w:t>
      </w:r>
    </w:p>
    <w:p w14:paraId="5D571715" w14:textId="77777777" w:rsidR="00710ADF" w:rsidRPr="003E2AEB" w:rsidRDefault="00710ADF">
      <w:pPr>
        <w:spacing w:before="0" w:after="160" w:line="259" w:lineRule="auto"/>
        <w:jc w:val="left"/>
        <w:sectPr w:rsidR="00710ADF" w:rsidRPr="003E2AEB" w:rsidSect="00710ADF">
          <w:headerReference w:type="default" r:id="rId9"/>
          <w:footerReference w:type="default" r:id="rId10"/>
          <w:type w:val="continuous"/>
          <w:pgSz w:w="11906" w:h="16838" w:code="9"/>
          <w:pgMar w:top="1418" w:right="1418" w:bottom="1134" w:left="1418" w:header="709" w:footer="562" w:gutter="0"/>
          <w:cols w:num="2" w:space="708"/>
          <w:docGrid w:linePitch="360"/>
        </w:sectPr>
      </w:pPr>
      <w:bookmarkStart w:id="5" w:name="_Toc453312645"/>
      <w:bookmarkStart w:id="6" w:name="_Toc481999244"/>
    </w:p>
    <w:p w14:paraId="79A746AC" w14:textId="73C81193" w:rsidR="00CF6DCF" w:rsidRPr="00320150" w:rsidRDefault="00CF6DCF">
      <w:pPr>
        <w:spacing w:before="0" w:after="160" w:line="259" w:lineRule="auto"/>
        <w:jc w:val="left"/>
        <w:rPr>
          <w:rFonts w:eastAsia="Arial Unicode MS" w:cs="Arial"/>
          <w:b/>
          <w:lang w:eastAsia="pt-PT"/>
        </w:rPr>
      </w:pPr>
      <w:r w:rsidRPr="00320150">
        <w:br w:type="page"/>
      </w:r>
    </w:p>
    <w:p w14:paraId="2B6E7433" w14:textId="127A51F8" w:rsidR="006A2E1E" w:rsidRPr="00F46693" w:rsidRDefault="006A2E1E" w:rsidP="00F57DB7">
      <w:pPr>
        <w:pStyle w:val="Cabealho1"/>
      </w:pPr>
      <w:bookmarkStart w:id="7" w:name="_Toc488395296"/>
      <w:r w:rsidRPr="00F46693">
        <w:lastRenderedPageBreak/>
        <w:t>Introdução</w:t>
      </w:r>
      <w:bookmarkEnd w:id="5"/>
      <w:bookmarkEnd w:id="6"/>
      <w:bookmarkEnd w:id="7"/>
    </w:p>
    <w:p w14:paraId="476C91CF" w14:textId="77777777" w:rsidR="006A2E1E" w:rsidRPr="00F46693" w:rsidRDefault="006A2E1E" w:rsidP="006A2E1E">
      <w:pPr>
        <w:rPr>
          <w:rFonts w:cs="Arial"/>
        </w:rPr>
      </w:pPr>
      <w:r w:rsidRPr="00F46693">
        <w:rPr>
          <w:rFonts w:cs="Arial"/>
        </w:rPr>
        <w:t>O Presente Balanço ilustra o desempenho do Governo Distrital de Mocuba durante o I Semestre na execução do Plano Económico, Social e Orçamento de 2017 e, concorre para o cumprimento do Programa Quinquenal do Governo (PQG), obedecendo a seguinte estrutura:</w:t>
      </w:r>
    </w:p>
    <w:p w14:paraId="2B227E67" w14:textId="77777777" w:rsidR="006A2E1E" w:rsidRPr="00F46693" w:rsidRDefault="006A2E1E" w:rsidP="006A2E1E">
      <w:pPr>
        <w:rPr>
          <w:rFonts w:cs="Arial"/>
        </w:rPr>
      </w:pPr>
      <w:r w:rsidRPr="00F46693">
        <w:rPr>
          <w:rFonts w:cs="Arial"/>
          <w:b/>
        </w:rPr>
        <w:t>Prioridade I: Consolidar a Unidade Nacional, a Paz e Reforçar a Soberania</w:t>
      </w:r>
      <w:r w:rsidRPr="00F46693">
        <w:rPr>
          <w:rFonts w:cs="Arial"/>
        </w:rPr>
        <w:t xml:space="preserve"> – a Paz e a estabilidade política, económica, social e cultural são complementos valiosos, necessários e indispensáveis para assegurar um desenvolvimento multifacetado, ininterrupto e irreversível do País;</w:t>
      </w:r>
    </w:p>
    <w:p w14:paraId="655804D7" w14:textId="77777777" w:rsidR="006A2E1E" w:rsidRPr="00F46693" w:rsidRDefault="006A2E1E" w:rsidP="006A2E1E">
      <w:pPr>
        <w:rPr>
          <w:rFonts w:cs="Arial"/>
        </w:rPr>
      </w:pPr>
      <w:r w:rsidRPr="00F46693">
        <w:rPr>
          <w:rFonts w:cs="Arial"/>
          <w:b/>
        </w:rPr>
        <w:t>Prioridade II: Desenvolvimento do Capital Humano</w:t>
      </w:r>
      <w:r w:rsidRPr="00F46693">
        <w:rPr>
          <w:rFonts w:cs="Arial"/>
        </w:rPr>
        <w:t xml:space="preserve"> – o capital humano e social é um conjunto de capacidades, conhecimentos, competências e atributos de personalidade individual e colectiva que favorecem a realização de actividades sociais e económicas necessárias para o desenvolvimento socioeconómico sustentável e integrado do País;</w:t>
      </w:r>
    </w:p>
    <w:p w14:paraId="7CBE9A9F" w14:textId="77777777" w:rsidR="006A2E1E" w:rsidRPr="00F46693" w:rsidRDefault="006A2E1E" w:rsidP="006A2E1E">
      <w:pPr>
        <w:rPr>
          <w:rFonts w:cs="Arial"/>
        </w:rPr>
      </w:pPr>
      <w:r w:rsidRPr="00F46693">
        <w:rPr>
          <w:rFonts w:cs="Arial"/>
          <w:b/>
        </w:rPr>
        <w:t>Prioridade III: Emprego, Produtividade e Competitividade</w:t>
      </w:r>
      <w:r w:rsidRPr="00F46693">
        <w:rPr>
          <w:rFonts w:cs="Arial"/>
        </w:rPr>
        <w:t xml:space="preserve"> – a promoção de um crescimento económico sustentável e inclusivo tem como alicerces o investimento combinado e sincronizado no desenvolvimento de infra-estruturas de suporte à produção e aumento de produtividade, bem como da produção de sectores que são motores da economia (agricultura, produção animal e pescas); </w:t>
      </w:r>
    </w:p>
    <w:p w14:paraId="373EC2E5" w14:textId="77777777" w:rsidR="006A2E1E" w:rsidRPr="00F46693" w:rsidRDefault="006A2E1E" w:rsidP="006A2E1E">
      <w:pPr>
        <w:rPr>
          <w:rFonts w:cs="Arial"/>
        </w:rPr>
      </w:pPr>
      <w:r w:rsidRPr="00F46693">
        <w:rPr>
          <w:rFonts w:cs="Arial"/>
          <w:b/>
        </w:rPr>
        <w:t>Prioridade IV: Desenvolver Infra-estruturas económicas e sociais</w:t>
      </w:r>
      <w:r w:rsidRPr="00F46693">
        <w:rPr>
          <w:rFonts w:cs="Arial"/>
        </w:rPr>
        <w:t xml:space="preserve"> – o Governo prioriza a expansão sustentável e a melhoria da qualidade de infra-estruturas socioeconómicas essenciais e vitais para a promoção da actividade produtiva do sector privado e associativo e para o incremento da capacidade do sector público de prover os serviços sociais básicos;</w:t>
      </w:r>
    </w:p>
    <w:p w14:paraId="7DC78BDA" w14:textId="02E88CED" w:rsidR="006A2E1E" w:rsidRPr="00F46693" w:rsidRDefault="006A2E1E" w:rsidP="006A2E1E">
      <w:pPr>
        <w:rPr>
          <w:rFonts w:cs="Arial"/>
          <w:b/>
          <w:bCs/>
        </w:rPr>
      </w:pPr>
      <w:r w:rsidRPr="00F46693">
        <w:rPr>
          <w:rFonts w:cs="Arial"/>
          <w:b/>
        </w:rPr>
        <w:t>Prioridade V</w:t>
      </w:r>
      <w:proofErr w:type="gramStart"/>
      <w:r w:rsidR="00972C18">
        <w:rPr>
          <w:rFonts w:cs="Arial"/>
          <w:b/>
        </w:rPr>
        <w:t>: A</w:t>
      </w:r>
      <w:r w:rsidR="00972C18" w:rsidRPr="00F46693">
        <w:rPr>
          <w:rFonts w:cs="Arial"/>
          <w:b/>
        </w:rPr>
        <w:t>ssegurar</w:t>
      </w:r>
      <w:proofErr w:type="gramEnd"/>
      <w:r w:rsidRPr="00F46693">
        <w:rPr>
          <w:rFonts w:cs="Arial"/>
          <w:b/>
        </w:rPr>
        <w:t xml:space="preserve"> a gestão sustentável e transparente dos recursos naturais e do ambiente </w:t>
      </w:r>
      <w:r w:rsidRPr="00F46693">
        <w:rPr>
          <w:rFonts w:cs="Arial"/>
        </w:rPr>
        <w:t>– a gestão criteriosa e económica dos recursos naturais e do ambiente é um factor determinante para o alcance do desenvolvimento sustentável e inclusivo e base sólida para garantir a satisfação das necessidades actuais;</w:t>
      </w:r>
    </w:p>
    <w:p w14:paraId="6B4D2107" w14:textId="77777777" w:rsidR="006A2E1E" w:rsidRPr="00F46693" w:rsidRDefault="006A2E1E" w:rsidP="006A2E1E">
      <w:pPr>
        <w:rPr>
          <w:rFonts w:cs="Arial"/>
        </w:rPr>
      </w:pPr>
      <w:r w:rsidRPr="00F46693">
        <w:rPr>
          <w:rFonts w:cs="Arial"/>
          <w:b/>
          <w:bCs/>
        </w:rPr>
        <w:lastRenderedPageBreak/>
        <w:t>Finanças Públicas –</w:t>
      </w:r>
      <w:r w:rsidRPr="00F46693">
        <w:rPr>
          <w:rFonts w:cs="Arial"/>
        </w:rPr>
        <w:t xml:space="preserve"> avalia os níveis de arrecadação da receita pública e execução da despesa pública e do Orçamento de Investimento e Iniciativa Local;</w:t>
      </w:r>
    </w:p>
    <w:p w14:paraId="08F90D0C" w14:textId="77777777" w:rsidR="006A2E1E" w:rsidRPr="00F46693" w:rsidRDefault="006A2E1E" w:rsidP="006A2E1E">
      <w:pPr>
        <w:rPr>
          <w:rFonts w:cs="Arial"/>
        </w:rPr>
      </w:pPr>
      <w:r w:rsidRPr="00F46693">
        <w:rPr>
          <w:rFonts w:cs="Arial"/>
          <w:b/>
          <w:bCs/>
        </w:rPr>
        <w:t>Constrangimentos</w:t>
      </w:r>
      <w:r w:rsidRPr="00F46693">
        <w:rPr>
          <w:rFonts w:cs="Arial"/>
          <w:bCs/>
        </w:rPr>
        <w:t xml:space="preserve"> – </w:t>
      </w:r>
      <w:r w:rsidRPr="00F46693">
        <w:rPr>
          <w:rFonts w:cs="Arial"/>
        </w:rPr>
        <w:t xml:space="preserve">faz menção dos principais </w:t>
      </w:r>
      <w:r w:rsidRPr="00F46693">
        <w:rPr>
          <w:rFonts w:cs="Arial"/>
          <w:bCs/>
        </w:rPr>
        <w:t xml:space="preserve">factores oponentes </w:t>
      </w:r>
      <w:r w:rsidRPr="00F46693">
        <w:rPr>
          <w:rFonts w:cs="Arial"/>
        </w:rPr>
        <w:t>enfrentados na execução das actividades ao longo do I semestre de 2017;</w:t>
      </w:r>
    </w:p>
    <w:p w14:paraId="322D49E6" w14:textId="78F6CE72" w:rsidR="001D4BCE" w:rsidRPr="00F46693" w:rsidRDefault="006A2E1E" w:rsidP="005F4C9D">
      <w:pPr>
        <w:rPr>
          <w:rFonts w:cs="Arial"/>
          <w:kern w:val="32"/>
        </w:rPr>
      </w:pPr>
      <w:r w:rsidRPr="00F46693">
        <w:rPr>
          <w:rFonts w:cs="Arial"/>
          <w:b/>
          <w:kern w:val="32"/>
        </w:rPr>
        <w:t>Considerações finais</w:t>
      </w:r>
      <w:r w:rsidRPr="00F46693">
        <w:rPr>
          <w:rFonts w:cs="Arial"/>
          <w:kern w:val="32"/>
        </w:rPr>
        <w:t xml:space="preserve"> - o cometimento do Governo de levar avante a acção governativa face à situação prevale</w:t>
      </w:r>
      <w:r w:rsidR="005F4C9D" w:rsidRPr="00F46693">
        <w:rPr>
          <w:rFonts w:cs="Arial"/>
          <w:kern w:val="32"/>
        </w:rPr>
        <w:t>cente.</w:t>
      </w:r>
    </w:p>
    <w:p w14:paraId="0230C944" w14:textId="77777777" w:rsidR="005F4C9D" w:rsidRPr="00F46693" w:rsidRDefault="005F4C9D">
      <w:pPr>
        <w:spacing w:before="0" w:after="160" w:line="259" w:lineRule="auto"/>
        <w:jc w:val="left"/>
        <w:rPr>
          <w:rFonts w:eastAsia="Arial Unicode MS" w:cs="Arial"/>
          <w:b/>
          <w:lang w:eastAsia="pt-PT"/>
        </w:rPr>
      </w:pPr>
      <w:bookmarkStart w:id="8" w:name="_Toc456686084"/>
      <w:r w:rsidRPr="00F46693">
        <w:br w:type="page"/>
      </w:r>
    </w:p>
    <w:p w14:paraId="56DB669E" w14:textId="1C5DAF96" w:rsidR="00F46693" w:rsidRPr="00F46693" w:rsidRDefault="00F46693" w:rsidP="005F4C9D">
      <w:pPr>
        <w:pStyle w:val="Cabealho1"/>
      </w:pPr>
      <w:bookmarkStart w:id="9" w:name="_Toc488395297"/>
      <w:r w:rsidRPr="00F46693">
        <w:lastRenderedPageBreak/>
        <w:t>Grandes Realizações</w:t>
      </w:r>
      <w:bookmarkEnd w:id="9"/>
    </w:p>
    <w:p w14:paraId="7E67FE75" w14:textId="74730C2B" w:rsidR="00EA3260" w:rsidRDefault="00F46693" w:rsidP="005C2BF5">
      <w:pPr>
        <w:pStyle w:val="PargrafodaLista"/>
        <w:numPr>
          <w:ilvl w:val="0"/>
          <w:numId w:val="5"/>
        </w:numPr>
        <w:spacing w:before="0" w:after="0"/>
        <w:rPr>
          <w:lang w:val="pt-PT" w:eastAsia="pt-PT"/>
        </w:rPr>
      </w:pPr>
      <w:r w:rsidRPr="00F46693">
        <w:rPr>
          <w:lang w:val="pt-PT" w:eastAsia="pt-PT"/>
        </w:rPr>
        <w:t>Construídas 2 salas de aulas e 1 bloco admi</w:t>
      </w:r>
      <w:r>
        <w:rPr>
          <w:lang w:val="pt-PT" w:eastAsia="pt-PT"/>
        </w:rPr>
        <w:t>ni</w:t>
      </w:r>
      <w:r w:rsidRPr="00F46693">
        <w:rPr>
          <w:lang w:val="pt-PT" w:eastAsia="pt-PT"/>
        </w:rPr>
        <w:t>strativo na Localidade de Muaquiua em parceria com a Visão Mundial</w:t>
      </w:r>
      <w:r>
        <w:rPr>
          <w:lang w:val="pt-PT" w:eastAsia="pt-PT"/>
        </w:rPr>
        <w:t>;</w:t>
      </w:r>
    </w:p>
    <w:p w14:paraId="7CA6CC06" w14:textId="2677E224" w:rsidR="00AF1187" w:rsidRPr="00AF1187" w:rsidRDefault="00AF1187" w:rsidP="005C2BF5">
      <w:pPr>
        <w:pStyle w:val="PargrafodaLista"/>
        <w:numPr>
          <w:ilvl w:val="0"/>
          <w:numId w:val="5"/>
        </w:numPr>
        <w:spacing w:before="0" w:after="0"/>
        <w:rPr>
          <w:lang w:val="pt-PT" w:eastAsia="pt-PT"/>
        </w:rPr>
      </w:pPr>
      <w:r w:rsidRPr="00F46693">
        <w:rPr>
          <w:rFonts w:cs="Arial"/>
        </w:rPr>
        <w:t>Fixadas 43 (Quarenta e três) pensões</w:t>
      </w:r>
      <w:r>
        <w:rPr>
          <w:rFonts w:cs="Arial"/>
        </w:rPr>
        <w:t>;</w:t>
      </w:r>
    </w:p>
    <w:p w14:paraId="602B3AA5" w14:textId="1437025D" w:rsidR="00AF1187" w:rsidRDefault="00AF1187" w:rsidP="005C2BF5">
      <w:pPr>
        <w:pStyle w:val="PargrafodaLista"/>
        <w:numPr>
          <w:ilvl w:val="0"/>
          <w:numId w:val="5"/>
        </w:numPr>
        <w:spacing w:before="0" w:after="0"/>
        <w:rPr>
          <w:lang w:val="pt-PT" w:eastAsia="pt-PT"/>
        </w:rPr>
      </w:pPr>
      <w:r>
        <w:rPr>
          <w:rFonts w:cs="Arial"/>
        </w:rPr>
        <w:t xml:space="preserve">Tramitados </w:t>
      </w:r>
      <w:r w:rsidRPr="00F46693">
        <w:rPr>
          <w:rFonts w:cs="Arial"/>
        </w:rPr>
        <w:t>29 pedidos de emissão de cartões de identificação de Combatente</w:t>
      </w:r>
      <w:r>
        <w:rPr>
          <w:rFonts w:cs="Arial"/>
        </w:rPr>
        <w:t>;</w:t>
      </w:r>
    </w:p>
    <w:p w14:paraId="79051C8E" w14:textId="4752E6A6" w:rsidR="003F3B96" w:rsidRPr="00F9336E" w:rsidRDefault="003F3B96" w:rsidP="005C2BF5">
      <w:pPr>
        <w:pStyle w:val="PargrafodaLista"/>
        <w:numPr>
          <w:ilvl w:val="0"/>
          <w:numId w:val="5"/>
        </w:numPr>
        <w:spacing w:before="0" w:after="0"/>
        <w:rPr>
          <w:lang w:val="pt-PT" w:eastAsia="pt-PT"/>
        </w:rPr>
      </w:pPr>
      <w:r w:rsidRPr="00F46693">
        <w:rPr>
          <w:rFonts w:cs="Arial"/>
        </w:rPr>
        <w:t>Matriculados 143.289</w:t>
      </w:r>
      <w:r w:rsidR="001C5A9E">
        <w:rPr>
          <w:rFonts w:cs="Arial"/>
        </w:rPr>
        <w:t xml:space="preserve"> </w:t>
      </w:r>
      <w:r w:rsidRPr="00F46693">
        <w:rPr>
          <w:rFonts w:cs="Arial"/>
        </w:rPr>
        <w:t>alunos nos diferentes níveis de Ensino Público</w:t>
      </w:r>
      <w:r>
        <w:rPr>
          <w:rFonts w:cs="Arial"/>
        </w:rPr>
        <w:t>;</w:t>
      </w:r>
      <w:r w:rsidRPr="00F46693">
        <w:rPr>
          <w:rFonts w:cs="Arial"/>
        </w:rPr>
        <w:t xml:space="preserve"> </w:t>
      </w:r>
    </w:p>
    <w:p w14:paraId="38660F31" w14:textId="13F8E818" w:rsidR="00F9336E" w:rsidRPr="00EA3260" w:rsidRDefault="00F9336E" w:rsidP="005C2BF5">
      <w:pPr>
        <w:pStyle w:val="PargrafodaLista"/>
        <w:numPr>
          <w:ilvl w:val="0"/>
          <w:numId w:val="5"/>
        </w:numPr>
        <w:spacing w:before="0" w:after="0"/>
        <w:rPr>
          <w:lang w:val="pt-PT" w:eastAsia="pt-PT"/>
        </w:rPr>
      </w:pPr>
      <w:r>
        <w:rPr>
          <w:rFonts w:cs="Arial"/>
        </w:rPr>
        <w:t>Distribuidos</w:t>
      </w:r>
      <w:r w:rsidR="00CE0703">
        <w:rPr>
          <w:rFonts w:cs="Arial"/>
          <w:bCs/>
        </w:rPr>
        <w:t xml:space="preserve"> 273.441 livros</w:t>
      </w:r>
      <w:r>
        <w:rPr>
          <w:rFonts w:cs="Arial"/>
          <w:bCs/>
        </w:rPr>
        <w:t>;</w:t>
      </w:r>
    </w:p>
    <w:p w14:paraId="105A6E59" w14:textId="7E48AC97" w:rsidR="00F46693" w:rsidRDefault="00F46693" w:rsidP="005C2BF5">
      <w:pPr>
        <w:pStyle w:val="PargrafodaLista"/>
        <w:numPr>
          <w:ilvl w:val="0"/>
          <w:numId w:val="5"/>
        </w:numPr>
        <w:spacing w:before="0" w:after="0"/>
        <w:rPr>
          <w:lang w:val="pt-PT" w:eastAsia="pt-PT"/>
        </w:rPr>
      </w:pPr>
      <w:r>
        <w:rPr>
          <w:lang w:val="pt-PT" w:eastAsia="pt-PT"/>
        </w:rPr>
        <w:t xml:space="preserve">Distribuídas </w:t>
      </w:r>
      <w:r w:rsidR="00FE5AD9">
        <w:rPr>
          <w:lang w:val="pt-PT" w:eastAsia="pt-PT"/>
        </w:rPr>
        <w:t>250</w:t>
      </w:r>
      <w:r>
        <w:rPr>
          <w:lang w:val="pt-PT" w:eastAsia="pt-PT"/>
        </w:rPr>
        <w:t xml:space="preserve"> carteiras</w:t>
      </w:r>
      <w:r w:rsidR="00FE5AD9">
        <w:rPr>
          <w:lang w:val="pt-PT" w:eastAsia="pt-PT"/>
        </w:rPr>
        <w:t xml:space="preserve"> em parceria com a </w:t>
      </w:r>
      <w:r w:rsidR="00CE0703">
        <w:rPr>
          <w:lang w:val="pt-PT" w:eastAsia="pt-PT"/>
        </w:rPr>
        <w:t>Visão</w:t>
      </w:r>
      <w:r w:rsidR="00FE5AD9">
        <w:rPr>
          <w:lang w:val="pt-PT" w:eastAsia="pt-PT"/>
        </w:rPr>
        <w:t xml:space="preserve"> Mundial</w:t>
      </w:r>
      <w:r>
        <w:rPr>
          <w:lang w:val="pt-PT" w:eastAsia="pt-PT"/>
        </w:rPr>
        <w:t>;</w:t>
      </w:r>
    </w:p>
    <w:p w14:paraId="5CDE360B" w14:textId="1340E660" w:rsidR="00AF1187" w:rsidRPr="00AF1187" w:rsidRDefault="00AF1187" w:rsidP="005C2BF5">
      <w:pPr>
        <w:pStyle w:val="PargrafodaLista"/>
        <w:numPr>
          <w:ilvl w:val="0"/>
          <w:numId w:val="5"/>
        </w:numPr>
        <w:spacing w:before="0" w:after="0"/>
        <w:rPr>
          <w:lang w:val="pt-PT" w:eastAsia="pt-PT"/>
        </w:rPr>
      </w:pPr>
      <w:r>
        <w:rPr>
          <w:lang w:val="pt-PT" w:eastAsia="pt-PT"/>
        </w:rPr>
        <w:t xml:space="preserve">Lavrados </w:t>
      </w:r>
      <w:r w:rsidR="00CE0703">
        <w:rPr>
          <w:lang w:val="pt-PT" w:eastAsia="pt-PT"/>
        </w:rPr>
        <w:t xml:space="preserve">e semeados </w:t>
      </w:r>
      <w:r w:rsidRPr="00CE0703">
        <w:rPr>
          <w:rFonts w:cs="Arial"/>
        </w:rPr>
        <w:t xml:space="preserve">198.665 </w:t>
      </w:r>
      <w:r w:rsidRPr="00EA3260">
        <w:rPr>
          <w:rFonts w:cs="Arial"/>
        </w:rPr>
        <w:t xml:space="preserve">hectares </w:t>
      </w:r>
      <w:r w:rsidR="00CE0703">
        <w:rPr>
          <w:rFonts w:cs="Arial"/>
        </w:rPr>
        <w:t xml:space="preserve">e produzidas </w:t>
      </w:r>
      <w:r w:rsidRPr="00EA3260">
        <w:rPr>
          <w:rFonts w:cs="Arial"/>
        </w:rPr>
        <w:t>5</w:t>
      </w:r>
      <w:r w:rsidR="00CE0703">
        <w:rPr>
          <w:rFonts w:cs="Arial"/>
        </w:rPr>
        <w:t>71.917</w:t>
      </w:r>
      <w:r w:rsidRPr="00EA3260">
        <w:rPr>
          <w:rFonts w:cs="Arial"/>
        </w:rPr>
        <w:t xml:space="preserve"> </w:t>
      </w:r>
      <w:r w:rsidR="00CE0703">
        <w:rPr>
          <w:rFonts w:cs="Arial"/>
        </w:rPr>
        <w:t>ton</w:t>
      </w:r>
      <w:r w:rsidRPr="00EA3260">
        <w:rPr>
          <w:rFonts w:cs="Arial"/>
        </w:rPr>
        <w:t xml:space="preserve"> de culturas diversas; </w:t>
      </w:r>
    </w:p>
    <w:p w14:paraId="48425310" w14:textId="1AC5D74D" w:rsidR="00AF1187" w:rsidRPr="00AF1187" w:rsidRDefault="00AF1187" w:rsidP="005C2BF5">
      <w:pPr>
        <w:pStyle w:val="PargrafodaLista"/>
        <w:numPr>
          <w:ilvl w:val="0"/>
          <w:numId w:val="5"/>
        </w:numPr>
        <w:spacing w:before="0" w:after="0"/>
        <w:rPr>
          <w:lang w:val="pt-PT" w:eastAsia="pt-PT"/>
        </w:rPr>
      </w:pPr>
      <w:r>
        <w:rPr>
          <w:rFonts w:cs="Arial"/>
        </w:rPr>
        <w:t>Comercializada</w:t>
      </w:r>
      <w:r w:rsidR="008211A6">
        <w:rPr>
          <w:rFonts w:cs="Arial"/>
        </w:rPr>
        <w:t>s 114.096</w:t>
      </w:r>
      <w:r w:rsidRPr="00F46693">
        <w:rPr>
          <w:rFonts w:cs="Arial"/>
        </w:rPr>
        <w:t xml:space="preserve"> toneladas</w:t>
      </w:r>
      <w:r>
        <w:rPr>
          <w:rFonts w:cs="Arial"/>
        </w:rPr>
        <w:t>;</w:t>
      </w:r>
    </w:p>
    <w:p w14:paraId="1075DCC7" w14:textId="23EEC65B" w:rsidR="00F46693" w:rsidRDefault="00F46693" w:rsidP="005C2BF5">
      <w:pPr>
        <w:pStyle w:val="PargrafodaLista"/>
        <w:numPr>
          <w:ilvl w:val="0"/>
          <w:numId w:val="5"/>
        </w:numPr>
        <w:spacing w:before="0" w:after="0"/>
        <w:rPr>
          <w:lang w:val="pt-PT" w:eastAsia="pt-PT"/>
        </w:rPr>
      </w:pPr>
      <w:r>
        <w:rPr>
          <w:lang w:val="pt-PT" w:eastAsia="pt-PT"/>
        </w:rPr>
        <w:t xml:space="preserve"> Realizado </w:t>
      </w:r>
      <w:r w:rsidR="003A54B4">
        <w:rPr>
          <w:lang w:val="pt-PT" w:eastAsia="pt-PT"/>
        </w:rPr>
        <w:t xml:space="preserve">primeiro </w:t>
      </w:r>
      <w:r>
        <w:rPr>
          <w:lang w:val="pt-PT" w:eastAsia="pt-PT"/>
        </w:rPr>
        <w:t>fórum</w:t>
      </w:r>
      <w:r w:rsidR="003A54B4">
        <w:rPr>
          <w:lang w:val="pt-PT" w:eastAsia="pt-PT"/>
        </w:rPr>
        <w:t xml:space="preserve"> nacional</w:t>
      </w:r>
      <w:r>
        <w:rPr>
          <w:lang w:val="pt-PT" w:eastAsia="pt-PT"/>
        </w:rPr>
        <w:t xml:space="preserve"> de comercialização agrícola;</w:t>
      </w:r>
    </w:p>
    <w:p w14:paraId="333B6C8A" w14:textId="54750AD3" w:rsidR="00F46693" w:rsidRDefault="00F46693" w:rsidP="005C2BF5">
      <w:pPr>
        <w:pStyle w:val="PargrafodaLista"/>
        <w:numPr>
          <w:ilvl w:val="0"/>
          <w:numId w:val="5"/>
        </w:numPr>
        <w:spacing w:before="0" w:after="0"/>
        <w:rPr>
          <w:lang w:val="pt-PT" w:eastAsia="pt-PT"/>
        </w:rPr>
      </w:pPr>
      <w:r>
        <w:rPr>
          <w:lang w:val="pt-PT" w:eastAsia="pt-PT"/>
        </w:rPr>
        <w:t xml:space="preserve"> </w:t>
      </w:r>
      <w:r w:rsidR="008211A6">
        <w:rPr>
          <w:lang w:val="pt-PT" w:eastAsia="pt-PT"/>
        </w:rPr>
        <w:t xml:space="preserve">Distribuídos 15.000 </w:t>
      </w:r>
      <w:proofErr w:type="spellStart"/>
      <w:r w:rsidR="008211A6">
        <w:rPr>
          <w:lang w:val="pt-PT" w:eastAsia="pt-PT"/>
        </w:rPr>
        <w:t>DUAT’s</w:t>
      </w:r>
      <w:proofErr w:type="spellEnd"/>
      <w:r w:rsidR="008211A6">
        <w:rPr>
          <w:lang w:val="pt-PT" w:eastAsia="pt-PT"/>
        </w:rPr>
        <w:t xml:space="preserve"> no âmbito do R-DUAT;</w:t>
      </w:r>
    </w:p>
    <w:p w14:paraId="292D24D5" w14:textId="52026076" w:rsidR="00C00AF2" w:rsidRDefault="00242918" w:rsidP="005C2BF5">
      <w:pPr>
        <w:pStyle w:val="PargrafodaLista"/>
        <w:numPr>
          <w:ilvl w:val="0"/>
          <w:numId w:val="5"/>
        </w:numPr>
        <w:spacing w:before="0" w:after="0"/>
        <w:rPr>
          <w:lang w:val="pt-PT" w:eastAsia="pt-PT"/>
        </w:rPr>
      </w:pPr>
      <w:r>
        <w:rPr>
          <w:lang w:val="pt-PT" w:eastAsia="pt-PT"/>
        </w:rPr>
        <w:t>Inaugurada</w:t>
      </w:r>
      <w:r w:rsidR="00984890">
        <w:rPr>
          <w:lang w:val="pt-PT" w:eastAsia="pt-PT"/>
        </w:rPr>
        <w:t xml:space="preserve"> a maternidade modelo do Hospital Distrital de Mocuba;</w:t>
      </w:r>
    </w:p>
    <w:p w14:paraId="0E39B1F0" w14:textId="3811AD6D" w:rsidR="00D33E48" w:rsidRPr="007B6755" w:rsidRDefault="00242918" w:rsidP="007B6755">
      <w:pPr>
        <w:pStyle w:val="PargrafodaLista"/>
        <w:numPr>
          <w:ilvl w:val="0"/>
          <w:numId w:val="5"/>
        </w:numPr>
        <w:spacing w:before="0" w:after="0"/>
      </w:pPr>
      <w:r>
        <w:rPr>
          <w:rFonts w:cs="Arial"/>
        </w:rPr>
        <w:t xml:space="preserve">Extraídos </w:t>
      </w:r>
      <w:r w:rsidR="003E0B08">
        <w:rPr>
          <w:rFonts w:cs="Arial"/>
        </w:rPr>
        <w:t>19.275 kg de Ta</w:t>
      </w:r>
      <w:r>
        <w:rPr>
          <w:rFonts w:cs="Arial"/>
        </w:rPr>
        <w:t>ntalite, 10.550,5 m</w:t>
      </w:r>
      <w:r w:rsidRPr="00242918">
        <w:rPr>
          <w:rFonts w:cs="Arial"/>
          <w:vertAlign w:val="superscript"/>
        </w:rPr>
        <w:t>3</w:t>
      </w:r>
      <w:r>
        <w:rPr>
          <w:rFonts w:cs="Arial"/>
        </w:rPr>
        <w:t xml:space="preserve"> </w:t>
      </w:r>
      <w:r w:rsidR="005A3CD5">
        <w:rPr>
          <w:rFonts w:cs="Arial"/>
        </w:rPr>
        <w:t xml:space="preserve">de areia </w:t>
      </w:r>
      <w:r>
        <w:rPr>
          <w:rFonts w:cs="Arial"/>
        </w:rPr>
        <w:t xml:space="preserve">e </w:t>
      </w:r>
      <w:r w:rsidR="003E0B08" w:rsidRPr="003E0B08">
        <w:rPr>
          <w:rFonts w:cs="Arial"/>
        </w:rPr>
        <w:t>9</w:t>
      </w:r>
      <w:r w:rsidR="003E0B08">
        <w:rPr>
          <w:rFonts w:cs="Arial"/>
        </w:rPr>
        <w:t>.</w:t>
      </w:r>
      <w:r w:rsidR="003E0B08" w:rsidRPr="003E0B08">
        <w:rPr>
          <w:rFonts w:cs="Arial"/>
        </w:rPr>
        <w:t>106 m</w:t>
      </w:r>
      <w:r w:rsidR="003E0B08" w:rsidRPr="003E0B08">
        <w:rPr>
          <w:rFonts w:cs="Arial"/>
          <w:vertAlign w:val="superscript"/>
        </w:rPr>
        <w:t>3</w:t>
      </w:r>
      <w:r w:rsidR="007B6755">
        <w:rPr>
          <w:rFonts w:cs="Arial"/>
        </w:rPr>
        <w:t xml:space="preserve"> de pedra.</w:t>
      </w:r>
      <w:r w:rsidR="00D33E48">
        <w:br w:type="page"/>
      </w:r>
    </w:p>
    <w:p w14:paraId="0E78D725" w14:textId="4E6B877D" w:rsidR="001D4BCE" w:rsidRPr="00F46693" w:rsidRDefault="005F4C9D" w:rsidP="005F4C9D">
      <w:pPr>
        <w:pStyle w:val="Cabealho1"/>
      </w:pPr>
      <w:bookmarkStart w:id="10" w:name="_Toc488395298"/>
      <w:r w:rsidRPr="00F46693">
        <w:lastRenderedPageBreak/>
        <w:t>Breve Descrição do Contexto</w:t>
      </w:r>
      <w:r w:rsidR="001D4BCE" w:rsidRPr="00F46693">
        <w:t>/</w:t>
      </w:r>
      <w:r w:rsidRPr="00F46693">
        <w:t>Determinantes do Ambiente Económico e Social</w:t>
      </w:r>
      <w:bookmarkEnd w:id="8"/>
      <w:bookmarkEnd w:id="10"/>
    </w:p>
    <w:p w14:paraId="4CE27112" w14:textId="77777777" w:rsidR="006A2E1E" w:rsidRPr="00F46693" w:rsidRDefault="006A2E1E" w:rsidP="00EA3260">
      <w:pPr>
        <w:spacing w:before="0" w:after="0"/>
        <w:rPr>
          <w:rFonts w:cs="Arial"/>
        </w:rPr>
      </w:pPr>
      <w:bookmarkStart w:id="11" w:name="_Toc426455097"/>
      <w:bookmarkStart w:id="12" w:name="_Toc427062303"/>
      <w:r w:rsidRPr="00F46693">
        <w:rPr>
          <w:rFonts w:cs="Arial"/>
        </w:rPr>
        <w:t>Segundo projecções do INE, Mocuba é o terceiro Distrito mais populoso da Província com 399.400 habitantes em 2017, sendo de 193.767 do sexo masculino e 205.632do sexo feminino.</w:t>
      </w:r>
    </w:p>
    <w:p w14:paraId="26189615" w14:textId="65F4971F" w:rsidR="006A2E1E" w:rsidRPr="00F46693" w:rsidRDefault="006A2E1E" w:rsidP="00F57DB7">
      <w:pPr>
        <w:pStyle w:val="Legenda"/>
      </w:pPr>
      <w:bookmarkStart w:id="13" w:name="_MON_1364458010"/>
      <w:bookmarkStart w:id="14" w:name="_MON_1365314571"/>
      <w:bookmarkStart w:id="15" w:name="_MON_1365315522"/>
      <w:bookmarkStart w:id="16" w:name="_MON_1368003744"/>
      <w:bookmarkStart w:id="17" w:name="_MON_1369214273"/>
      <w:bookmarkStart w:id="18" w:name="_MON_1369214351"/>
      <w:bookmarkStart w:id="19" w:name="_MON_1368342858"/>
      <w:bookmarkStart w:id="20" w:name="_MON_1167650414"/>
      <w:bookmarkStart w:id="21" w:name="_MON_1167650425"/>
      <w:bookmarkStart w:id="22" w:name="_MON_1516606419"/>
      <w:bookmarkStart w:id="23" w:name="_MON_1167907157"/>
      <w:bookmarkStart w:id="24" w:name="_Toc453312726"/>
      <w:bookmarkStart w:id="25" w:name="_Toc483398163"/>
      <w:bookmarkStart w:id="26" w:name="_Toc488395387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r w:rsidRPr="00F46693"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1</w:t>
      </w:r>
      <w:r w:rsidR="00683955">
        <w:fldChar w:fldCharType="end"/>
      </w:r>
      <w:r w:rsidRPr="00F46693">
        <w:t>: Projecção da População 2017-201</w:t>
      </w:r>
      <w:bookmarkEnd w:id="24"/>
      <w:r w:rsidRPr="00F46693">
        <w:t>8</w:t>
      </w:r>
      <w:bookmarkEnd w:id="25"/>
      <w:bookmarkEnd w:id="26"/>
    </w:p>
    <w:bookmarkStart w:id="27" w:name="_MON_1167907229"/>
    <w:bookmarkEnd w:id="27"/>
    <w:p w14:paraId="1842759A" w14:textId="77777777" w:rsidR="006A2E1E" w:rsidRPr="00F46693" w:rsidRDefault="006A2E1E" w:rsidP="00F57DB7">
      <w:pPr>
        <w:pStyle w:val="Legenda"/>
      </w:pPr>
      <w:r w:rsidRPr="00F46693">
        <w:object w:dxaOrig="11620" w:dyaOrig="1239" w14:anchorId="63D581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1in" o:ole="">
            <v:imagedata r:id="rId11" o:title=""/>
          </v:shape>
          <o:OLEObject Type="Embed" ProgID="Excel.Sheet.12" ShapeID="_x0000_i1025" DrawAspect="Content" ObjectID="_1567422313" r:id="rId12"/>
        </w:object>
      </w:r>
      <w:r w:rsidRPr="00F46693">
        <w:t>Fonte: (INE, 2007)</w:t>
      </w:r>
    </w:p>
    <w:p w14:paraId="48A663D8" w14:textId="77777777" w:rsidR="006A2E1E" w:rsidRPr="00F46693" w:rsidRDefault="006A2E1E" w:rsidP="006A2E1E">
      <w:pPr>
        <w:rPr>
          <w:rFonts w:cs="Arial"/>
        </w:rPr>
      </w:pPr>
      <w:r w:rsidRPr="00F46693">
        <w:rPr>
          <w:rFonts w:cs="Arial"/>
        </w:rPr>
        <w:t>De acordo com censo 2007 a distribuição territorial da população é irregular verificando-se maior concentração na Localidade de Mocuba-sede onde concentra cerca de 49.12% do total do Distrito, seguido pela Autarquia de Mocuba com cerca de 25.5%, Localidade de Mugeba-Sede com cerca de 19.3%. A Localidade de Alto Benfica é a que regista menor concentração com apenas 6.08%. portanto, a população é predominantemente rural (74.49%) e jovem, sendo de 25.9% os habitantes com menos de 15 anos. A população dos idosos com idade superior a 65 anos é e 4%.</w:t>
      </w:r>
    </w:p>
    <w:p w14:paraId="32513993" w14:textId="4C742235" w:rsidR="006A2E1E" w:rsidRPr="00F46693" w:rsidRDefault="006A2E1E" w:rsidP="006A2E1E">
      <w:pPr>
        <w:rPr>
          <w:rFonts w:cs="Arial"/>
        </w:rPr>
      </w:pPr>
      <w:r w:rsidRPr="00F46693">
        <w:rPr>
          <w:rFonts w:cs="Arial"/>
        </w:rPr>
        <w:t xml:space="preserve">A esperança de vida é, em média, de 35 anos, sendo de 34.5% para os homens e de 36.4 anos para as mulheres. O rácio ou taxa de masculinidade é de 96%, </w:t>
      </w:r>
      <w:r w:rsidR="00972C18" w:rsidRPr="00F46693">
        <w:rPr>
          <w:rFonts w:cs="Arial"/>
        </w:rPr>
        <w:t>isto é,</w:t>
      </w:r>
      <w:r w:rsidRPr="00F46693">
        <w:rPr>
          <w:rFonts w:cs="Arial"/>
        </w:rPr>
        <w:t xml:space="preserve"> existem 96 homens para cada 100 mulheres.</w:t>
      </w:r>
    </w:p>
    <w:p w14:paraId="711A89A7" w14:textId="15BC8253" w:rsidR="006A2E1E" w:rsidRPr="00F46693" w:rsidRDefault="006A2E1E" w:rsidP="006A2E1E">
      <w:pPr>
        <w:rPr>
          <w:rFonts w:cs="Arial"/>
        </w:rPr>
      </w:pPr>
      <w:r w:rsidRPr="00F46693">
        <w:rPr>
          <w:rFonts w:cs="Arial"/>
        </w:rPr>
        <w:t xml:space="preserve">Os indicadores de mortalidade infantil apontam para níveis de 82.9 por cada mil nascidos vivos, sendo 191.1 para os rapazes e 174.4 para as raparigas por cada mil. A mortalidade pós infantil é de 52.2 por cada mil, o que se conclui que o nível de mortalidade infantil e pós </w:t>
      </w:r>
      <w:r w:rsidR="003F3B96" w:rsidRPr="00F46693">
        <w:rPr>
          <w:rFonts w:cs="Arial"/>
        </w:rPr>
        <w:t>infantil, ou seja,</w:t>
      </w:r>
      <w:r w:rsidRPr="00F46693">
        <w:rPr>
          <w:rFonts w:cs="Arial"/>
        </w:rPr>
        <w:t xml:space="preserve"> na infância (0-5 anos), é de 306.2 por cada mil nados vivos.</w:t>
      </w:r>
    </w:p>
    <w:p w14:paraId="221FAFED" w14:textId="77777777" w:rsidR="006A2E1E" w:rsidRPr="00F46693" w:rsidRDefault="006A2E1E" w:rsidP="006A2E1E">
      <w:pPr>
        <w:rPr>
          <w:rFonts w:cs="Arial"/>
        </w:rPr>
      </w:pPr>
      <w:r w:rsidRPr="00F46693">
        <w:rPr>
          <w:rFonts w:cs="Arial"/>
        </w:rPr>
        <w:t>O número médio de pessoas por agregado familiar é de 5, sendo de 4.9 para a cidade de Mocuba e de 4.5 para as zonas rurais.</w:t>
      </w:r>
    </w:p>
    <w:p w14:paraId="34ACCC13" w14:textId="77777777" w:rsidR="006A2E1E" w:rsidRPr="00F46693" w:rsidRDefault="006A2E1E" w:rsidP="006A2E1E">
      <w:pPr>
        <w:rPr>
          <w:rFonts w:cs="Arial"/>
        </w:rPr>
      </w:pPr>
      <w:r w:rsidRPr="00F46693">
        <w:rPr>
          <w:rFonts w:cs="Arial"/>
        </w:rPr>
        <w:t xml:space="preserve">A população economicamente activa do Distrito de Mocuba é de 139.488 pessoas, correspondendo a 46.4% da população com idade igual ou superior a 15 anos. Grande maioria da mão-de-obra ligada ao sector agrícola, que absorve cerca de 82% de toda a população activa. Contudo, existe um grande nível de participação infantil, pois </w:t>
      </w:r>
      <w:r w:rsidRPr="00F46693">
        <w:rPr>
          <w:rFonts w:cs="Arial"/>
        </w:rPr>
        <w:lastRenderedPageBreak/>
        <w:t>cerca de 30% das crianças com idades variando entre os 7 e os 14 anos participam no processo de produção. Na zona rural, a participação laboral, das crianças naquela faixa de idades, é mais elevada sendo de 29.3% contra 7.2% na área urbana.</w:t>
      </w:r>
    </w:p>
    <w:p w14:paraId="641DB87C" w14:textId="77777777" w:rsidR="006A2E1E" w:rsidRPr="00F46693" w:rsidRDefault="006A2E1E" w:rsidP="006A2E1E">
      <w:pPr>
        <w:rPr>
          <w:rFonts w:cs="Arial"/>
        </w:rPr>
      </w:pPr>
      <w:r w:rsidRPr="00F46693">
        <w:rPr>
          <w:rFonts w:cs="Arial"/>
        </w:rPr>
        <w:t>Os números acima reportados não tomam em conta o efeito da pandemia do HIV/SIDA, uma vez sabido que o distrito de Mocuba está localizado na região centro da Província com a prevalência de 16,6% da população vivendo com HIV/SIDA ronda os 26.611 habitantes dos 8987 são Homens e 17.624 são Mulheres.</w:t>
      </w:r>
    </w:p>
    <w:p w14:paraId="633B671A" w14:textId="77777777" w:rsidR="006A2E1E" w:rsidRPr="00F46693" w:rsidRDefault="006A2E1E" w:rsidP="006A2E1E">
      <w:pPr>
        <w:rPr>
          <w:rFonts w:cs="Arial"/>
          <w:bCs/>
        </w:rPr>
      </w:pPr>
      <w:r w:rsidRPr="00F46693">
        <w:rPr>
          <w:rFonts w:cs="Arial"/>
        </w:rPr>
        <w:t>Dada a localização estratégica do distrito, Mocuba regista um movimento massivo de entradas de pessoas vindas de vários distritos circunvizinhos e de outras províncias. Igualmente se regista muita movimentação da população rural para zona urbana que corresponde à cidade de Mocuba, Sede do Distrito. Como resultado desta realidade, a população urbana cresceu nos últimos anos para cerca de 207.543 habitantes contra 158.164 da população rural.</w:t>
      </w:r>
      <w:bookmarkStart w:id="28" w:name="_Toc435185048"/>
    </w:p>
    <w:p w14:paraId="78EF4C86" w14:textId="4AFD6DA8" w:rsidR="006A2E1E" w:rsidRPr="00F46693" w:rsidRDefault="006A2E1E" w:rsidP="00F57DB7">
      <w:pPr>
        <w:pStyle w:val="Legenda"/>
      </w:pPr>
      <w:bookmarkStart w:id="29" w:name="_Toc453312727"/>
      <w:bookmarkStart w:id="30" w:name="_Toc483398164"/>
      <w:bookmarkStart w:id="31" w:name="_Toc488395388"/>
      <w:bookmarkEnd w:id="28"/>
      <w:r w:rsidRPr="00F46693"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2</w:t>
      </w:r>
      <w:r w:rsidR="00683955">
        <w:fldChar w:fldCharType="end"/>
      </w:r>
      <w:r w:rsidRPr="00F46693">
        <w:t>: Indicadores Socio-demográficos</w:t>
      </w:r>
      <w:bookmarkEnd w:id="29"/>
      <w:bookmarkEnd w:id="30"/>
      <w:bookmarkEnd w:id="31"/>
    </w:p>
    <w:bookmarkStart w:id="32" w:name="_MON_1487537448"/>
    <w:bookmarkEnd w:id="32"/>
    <w:p w14:paraId="0F57A918" w14:textId="77777777" w:rsidR="006A2E1E" w:rsidRPr="00F46693" w:rsidRDefault="006A2E1E" w:rsidP="006A2E1E">
      <w:pPr>
        <w:autoSpaceDE w:val="0"/>
        <w:autoSpaceDN w:val="0"/>
        <w:adjustRightInd w:val="0"/>
        <w:spacing w:before="0" w:after="0" w:line="240" w:lineRule="auto"/>
        <w:rPr>
          <w:rFonts w:cs="Arial"/>
        </w:rPr>
      </w:pPr>
      <w:r w:rsidRPr="00F46693">
        <w:rPr>
          <w:rFonts w:cs="Arial"/>
        </w:rPr>
        <w:object w:dxaOrig="7890" w:dyaOrig="3165" w14:anchorId="10D44B56">
          <v:shape id="_x0000_i1026" type="#_x0000_t75" style="width:418.5pt;height:137.25pt" o:ole="">
            <v:imagedata r:id="rId13" o:title=""/>
          </v:shape>
          <o:OLEObject Type="Embed" ProgID="Excel.Sheet.8" ShapeID="_x0000_i1026" DrawAspect="Content" ObjectID="_1567422314" r:id="rId14"/>
        </w:object>
      </w:r>
    </w:p>
    <w:p w14:paraId="2B9A9CB9" w14:textId="7313468D" w:rsidR="00C34380" w:rsidRPr="001C5A9E" w:rsidRDefault="004D5719" w:rsidP="001C5A9E">
      <w:pPr>
        <w:autoSpaceDE w:val="0"/>
        <w:autoSpaceDN w:val="0"/>
        <w:adjustRightInd w:val="0"/>
        <w:spacing w:before="0"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Fonte: IN</w:t>
      </w:r>
      <w:r w:rsidR="006A2E1E" w:rsidRPr="00F46693">
        <w:rPr>
          <w:rFonts w:cs="Arial"/>
          <w:sz w:val="20"/>
          <w:szCs w:val="20"/>
        </w:rPr>
        <w:t>E</w:t>
      </w:r>
      <w:bookmarkStart w:id="33" w:name="_Toc456686087"/>
      <w:bookmarkEnd w:id="11"/>
      <w:bookmarkEnd w:id="12"/>
    </w:p>
    <w:p w14:paraId="7B48A97C" w14:textId="77777777" w:rsidR="00D7677A" w:rsidRDefault="00D7677A">
      <w:pPr>
        <w:spacing w:before="0" w:after="160" w:line="259" w:lineRule="auto"/>
        <w:jc w:val="left"/>
        <w:rPr>
          <w:rFonts w:eastAsia="Arial Unicode MS" w:cs="Arial"/>
          <w:b/>
          <w:lang w:eastAsia="pt-PT"/>
        </w:rPr>
      </w:pPr>
      <w:r>
        <w:br w:type="page"/>
      </w:r>
    </w:p>
    <w:p w14:paraId="58B79AEA" w14:textId="24E83512" w:rsidR="00871E09" w:rsidRPr="00F46693" w:rsidRDefault="00BA493F" w:rsidP="00F57DB7">
      <w:pPr>
        <w:pStyle w:val="Cabealho1"/>
      </w:pPr>
      <w:bookmarkStart w:id="34" w:name="_Toc488395299"/>
      <w:r w:rsidRPr="00F46693">
        <w:lastRenderedPageBreak/>
        <w:t>PRIORIDADE I: CONSOLIDAR A UNIDADE NACIONAL, A PAZ E REFORÇAR A SOBERANIA</w:t>
      </w:r>
      <w:bookmarkStart w:id="35" w:name="_Toc424822158"/>
      <w:bookmarkStart w:id="36" w:name="_Toc424822331"/>
      <w:bookmarkStart w:id="37" w:name="_Toc424885985"/>
      <w:bookmarkStart w:id="38" w:name="_Toc424887252"/>
      <w:bookmarkEnd w:id="33"/>
      <w:bookmarkEnd w:id="34"/>
    </w:p>
    <w:p w14:paraId="2C5CA14B" w14:textId="77777777" w:rsidR="00DF59D4" w:rsidRPr="00F46693" w:rsidRDefault="00DF59D4" w:rsidP="00B17121">
      <w:pPr>
        <w:pStyle w:val="Cabealho2"/>
      </w:pPr>
      <w:bookmarkStart w:id="39" w:name="_Toc453312650"/>
      <w:bookmarkStart w:id="40" w:name="_Toc481999248"/>
      <w:bookmarkStart w:id="41" w:name="_Toc488395300"/>
      <w:bookmarkEnd w:id="35"/>
      <w:bookmarkEnd w:id="36"/>
      <w:bookmarkEnd w:id="37"/>
      <w:bookmarkEnd w:id="38"/>
      <w:r w:rsidRPr="00F46693">
        <w:t>1.1. Situação dos Combatentes</w:t>
      </w:r>
      <w:bookmarkEnd w:id="39"/>
      <w:bookmarkEnd w:id="40"/>
      <w:bookmarkEnd w:id="41"/>
    </w:p>
    <w:p w14:paraId="78A47224" w14:textId="77777777" w:rsidR="00DF59D4" w:rsidRPr="00F46693" w:rsidRDefault="00DF59D4" w:rsidP="00D7677A">
      <w:pPr>
        <w:pStyle w:val="PargrafodaLista"/>
        <w:spacing w:before="0" w:after="0"/>
        <w:ind w:left="0"/>
        <w:rPr>
          <w:rFonts w:cs="Arial"/>
          <w:lang w:val="pt-PT" w:eastAsia="en-US"/>
        </w:rPr>
      </w:pPr>
      <w:r w:rsidRPr="00F46693">
        <w:rPr>
          <w:rFonts w:cs="Arial"/>
          <w:lang w:val="pt-PT" w:eastAsia="en-US"/>
        </w:rPr>
        <w:t>O distrito conta com 4.414 combatentes, sendo 1.487 veteranos da luta de libertação nacional e 2.927 combatentes da defesa da soberania e da democracia.</w:t>
      </w:r>
    </w:p>
    <w:p w14:paraId="5831AFC0" w14:textId="23377ED1" w:rsidR="00DF59D4" w:rsidRPr="00F46693" w:rsidRDefault="00DF59D4" w:rsidP="00650CB7">
      <w:pPr>
        <w:pStyle w:val="PargrafodaLista"/>
        <w:ind w:left="0"/>
        <w:rPr>
          <w:rFonts w:cs="Arial"/>
          <w:lang w:val="pt-PT" w:eastAsia="en-US"/>
        </w:rPr>
      </w:pPr>
      <w:r w:rsidRPr="00F46693">
        <w:rPr>
          <w:rFonts w:cs="Arial"/>
          <w:lang w:val="pt-PT" w:eastAsia="en-US"/>
        </w:rPr>
        <w:t>Em termos de fixação de pensões deste número de combatentes, 1.440 têm suas pensões fixadas, sendo 922 combatentes veteranos e 518 os da soberania. E ainda aguardam 2.974 combatentes sendo 573 veteranos da luta de libertação e 2.401 combatentes da defesa da soberania e da democracia.</w:t>
      </w:r>
      <w:r w:rsidRPr="00F46693">
        <w:rPr>
          <w:rFonts w:cs="Arial"/>
          <w:lang w:val="pt-PT"/>
        </w:rPr>
        <w:t xml:space="preserve">  </w:t>
      </w:r>
    </w:p>
    <w:p w14:paraId="0530440D" w14:textId="3DAF07E8" w:rsidR="00DF59D4" w:rsidRPr="00F46693" w:rsidRDefault="00232779" w:rsidP="0033695F">
      <w:pPr>
        <w:pStyle w:val="PargrafodaLista"/>
        <w:spacing w:before="0" w:after="0"/>
        <w:ind w:left="0"/>
        <w:rPr>
          <w:rFonts w:cs="Arial"/>
          <w:b/>
          <w:lang w:val="pt-PT"/>
        </w:rPr>
      </w:pPr>
      <w:r>
        <w:rPr>
          <w:rFonts w:cs="Arial"/>
          <w:b/>
          <w:lang w:val="pt-PT"/>
        </w:rPr>
        <w:t>1.</w:t>
      </w:r>
      <w:r w:rsidR="005C64CF">
        <w:rPr>
          <w:rFonts w:cs="Arial"/>
          <w:b/>
          <w:lang w:val="pt-PT"/>
        </w:rPr>
        <w:t xml:space="preserve">1.1. </w:t>
      </w:r>
      <w:r w:rsidR="00DF59D4" w:rsidRPr="00F46693">
        <w:rPr>
          <w:rFonts w:cs="Arial"/>
          <w:b/>
          <w:lang w:val="pt-PT"/>
        </w:rPr>
        <w:t xml:space="preserve">Óbitos Registados </w:t>
      </w:r>
    </w:p>
    <w:p w14:paraId="27AF5E65" w14:textId="289FC080" w:rsidR="00DF59D4" w:rsidRPr="00F46693" w:rsidRDefault="00DF59D4" w:rsidP="0033695F">
      <w:pPr>
        <w:spacing w:before="0" w:after="0"/>
        <w:rPr>
          <w:rFonts w:cs="Arial"/>
        </w:rPr>
      </w:pPr>
      <w:r w:rsidRPr="00F46693">
        <w:rPr>
          <w:rFonts w:cs="Arial"/>
        </w:rPr>
        <w:t>Foram registados 3 óbitos de Combatentes</w:t>
      </w:r>
      <w:r w:rsidR="009154AE" w:rsidRPr="00F46693">
        <w:rPr>
          <w:rFonts w:cs="Arial"/>
        </w:rPr>
        <w:t>, contra 16 de igual período do ano passado</w:t>
      </w:r>
      <w:r w:rsidRPr="00F46693">
        <w:rPr>
          <w:rFonts w:cs="Arial"/>
        </w:rPr>
        <w:t>.</w:t>
      </w:r>
    </w:p>
    <w:p w14:paraId="7380C311" w14:textId="77777777" w:rsidR="0033695F" w:rsidRPr="00F46693" w:rsidRDefault="0033695F" w:rsidP="0033695F">
      <w:pPr>
        <w:pStyle w:val="PargrafodaLista"/>
        <w:spacing w:before="0" w:after="0"/>
        <w:ind w:left="0"/>
        <w:rPr>
          <w:rFonts w:cs="Arial"/>
          <w:b/>
          <w:lang w:val="pt-PT"/>
        </w:rPr>
      </w:pPr>
    </w:p>
    <w:p w14:paraId="0DC520F6" w14:textId="248D44FC" w:rsidR="00DF59D4" w:rsidRPr="00F46693" w:rsidRDefault="005C64CF" w:rsidP="0033695F">
      <w:pPr>
        <w:pStyle w:val="PargrafodaLista"/>
        <w:spacing w:before="0" w:after="0"/>
        <w:ind w:left="0"/>
        <w:rPr>
          <w:rFonts w:cs="Arial"/>
          <w:b/>
          <w:lang w:val="pt-PT"/>
        </w:rPr>
      </w:pPr>
      <w:r>
        <w:rPr>
          <w:rFonts w:cs="Arial"/>
          <w:b/>
          <w:lang w:val="pt-PT"/>
        </w:rPr>
        <w:t xml:space="preserve">1.1.2. </w:t>
      </w:r>
      <w:r w:rsidR="00DF59D4" w:rsidRPr="00F46693">
        <w:rPr>
          <w:rFonts w:cs="Arial"/>
          <w:b/>
          <w:lang w:val="pt-PT"/>
        </w:rPr>
        <w:t xml:space="preserve">Pensões </w:t>
      </w:r>
    </w:p>
    <w:p w14:paraId="0FCC61F4" w14:textId="0A8FAD1B" w:rsidR="00DF59D4" w:rsidRPr="00F46693" w:rsidRDefault="00A401F8" w:rsidP="0033695F">
      <w:pPr>
        <w:spacing w:before="0" w:after="0"/>
        <w:rPr>
          <w:rFonts w:cs="Arial"/>
        </w:rPr>
      </w:pPr>
      <w:r w:rsidRPr="00F46693">
        <w:rPr>
          <w:rFonts w:cs="Arial"/>
        </w:rPr>
        <w:t>D</w:t>
      </w:r>
      <w:r w:rsidR="00D51544" w:rsidRPr="00F46693">
        <w:rPr>
          <w:rFonts w:cs="Arial"/>
        </w:rPr>
        <w:t>urante o período foram fixadas 43 (Quarenta e três) pensões, contra 04 (Quatro) do igual período do ano passado, sendo: 24</w:t>
      </w:r>
      <w:r w:rsidR="00161165" w:rsidRPr="00F46693">
        <w:rPr>
          <w:rFonts w:cs="Arial"/>
        </w:rPr>
        <w:t>/00</w:t>
      </w:r>
      <w:r w:rsidR="00D51544" w:rsidRPr="00F46693">
        <w:rPr>
          <w:rFonts w:cs="Arial"/>
        </w:rPr>
        <w:t xml:space="preserve"> de bónus de participação, 13</w:t>
      </w:r>
      <w:r w:rsidR="00161165" w:rsidRPr="00F46693">
        <w:rPr>
          <w:rFonts w:cs="Arial"/>
        </w:rPr>
        <w:t>/00</w:t>
      </w:r>
      <w:r w:rsidR="00D51544" w:rsidRPr="00F46693">
        <w:rPr>
          <w:rFonts w:cs="Arial"/>
        </w:rPr>
        <w:t xml:space="preserve"> de bónus de reinserção soci</w:t>
      </w:r>
      <w:r w:rsidR="00161165" w:rsidRPr="00F46693">
        <w:rPr>
          <w:rFonts w:cs="Arial"/>
        </w:rPr>
        <w:t>al, 03/01 de reforma militar, 02/02 de</w:t>
      </w:r>
      <w:r w:rsidR="00E05F5A" w:rsidRPr="00F46693">
        <w:rPr>
          <w:rFonts w:cs="Arial"/>
        </w:rPr>
        <w:t xml:space="preserve"> sobrevivência militar, 01/01 </w:t>
      </w:r>
      <w:r w:rsidR="00D51544" w:rsidRPr="00F46693">
        <w:rPr>
          <w:rFonts w:cs="Arial"/>
        </w:rPr>
        <w:t>de invalidez.</w:t>
      </w:r>
    </w:p>
    <w:p w14:paraId="73CB356F" w14:textId="4394363C" w:rsidR="00A401F8" w:rsidRPr="00F46693" w:rsidRDefault="00A401F8" w:rsidP="00DF59D4">
      <w:pPr>
        <w:rPr>
          <w:rFonts w:cs="Arial"/>
        </w:rPr>
      </w:pPr>
      <w:r w:rsidRPr="00F46693">
        <w:rPr>
          <w:rFonts w:cs="Arial"/>
        </w:rPr>
        <w:t xml:space="preserve">No </w:t>
      </w:r>
      <w:r w:rsidR="00972C18">
        <w:rPr>
          <w:rFonts w:cs="Arial"/>
        </w:rPr>
        <w:t>período em análise foram</w:t>
      </w:r>
      <w:r w:rsidRPr="00F46693">
        <w:rPr>
          <w:rFonts w:cs="Arial"/>
        </w:rPr>
        <w:t xml:space="preserve"> receb</w:t>
      </w:r>
      <w:r w:rsidR="00972C18">
        <w:rPr>
          <w:rFonts w:cs="Arial"/>
        </w:rPr>
        <w:t>idos</w:t>
      </w:r>
      <w:r w:rsidRPr="00F46693">
        <w:rPr>
          <w:rFonts w:cs="Arial"/>
        </w:rPr>
        <w:t xml:space="preserve"> da Direcção Provincial Dos Combatentes 29 pedidos de emissão de cartões de identificação de Combatente, contra 72 pedidos de cartões do igual período do ano passado, sendo: 16 de combatentes de Luta de Libertado Nacional, contra 42 (quarenta e dois) do igual período do ano passado e 10 de Combatentes da Defesa da Soberania e da Democracia, contra 20 (vinte) do igual período do ano passado.</w:t>
      </w:r>
    </w:p>
    <w:p w14:paraId="2ED69400" w14:textId="295EAD2A" w:rsidR="00DF59D4" w:rsidRPr="00F46693" w:rsidRDefault="005C64CF" w:rsidP="00DF59D4">
      <w:pPr>
        <w:spacing w:after="0"/>
        <w:rPr>
          <w:rFonts w:cs="Arial"/>
          <w:b/>
        </w:rPr>
      </w:pPr>
      <w:r>
        <w:rPr>
          <w:rFonts w:cs="Arial"/>
          <w:b/>
        </w:rPr>
        <w:t xml:space="preserve">1.1.3. </w:t>
      </w:r>
      <w:r w:rsidR="00DF59D4" w:rsidRPr="00F46693">
        <w:rPr>
          <w:rFonts w:cs="Arial"/>
          <w:b/>
        </w:rPr>
        <w:t>Isenção de Matricula</w:t>
      </w:r>
    </w:p>
    <w:p w14:paraId="78F88CFA" w14:textId="77777777" w:rsidR="00DF59D4" w:rsidRPr="00F46693" w:rsidRDefault="00DF59D4" w:rsidP="003F3B96">
      <w:pPr>
        <w:pStyle w:val="PargrafodaLista"/>
        <w:spacing w:before="0" w:after="0"/>
        <w:ind w:left="0"/>
        <w:rPr>
          <w:rFonts w:cs="Arial"/>
          <w:lang w:val="pt-PT"/>
        </w:rPr>
      </w:pPr>
      <w:r w:rsidRPr="00F46693">
        <w:rPr>
          <w:rFonts w:cs="Arial"/>
          <w:lang w:val="pt-PT"/>
        </w:rPr>
        <w:t>No período em análise a representação dos Combatentes recebeu 191 pedidos para Isenção de matrículas contra 157 de igual período de 2016.</w:t>
      </w:r>
    </w:p>
    <w:p w14:paraId="21029682" w14:textId="1DB4E435" w:rsidR="004B51EC" w:rsidRDefault="004B51EC" w:rsidP="004B51EC">
      <w:pPr>
        <w:pStyle w:val="Legenda"/>
        <w:jc w:val="both"/>
      </w:pPr>
      <w:bookmarkStart w:id="42" w:name="_Toc488395389"/>
      <w:r>
        <w:lastRenderedPageBreak/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3</w:t>
      </w:r>
      <w:r w:rsidR="00683955">
        <w:fldChar w:fldCharType="end"/>
      </w:r>
      <w:r>
        <w:t xml:space="preserve">: </w:t>
      </w:r>
      <w:r w:rsidRPr="00311434">
        <w:t>Isenção de Matricula</w:t>
      </w:r>
      <w:bookmarkEnd w:id="42"/>
    </w:p>
    <w:bookmarkStart w:id="43" w:name="_MON_1552730366"/>
    <w:bookmarkEnd w:id="43"/>
    <w:p w14:paraId="50C69BC9" w14:textId="66BD6A4C" w:rsidR="00E64A2E" w:rsidRPr="00F46693" w:rsidRDefault="00DF59D4" w:rsidP="00DF59D4">
      <w:pPr>
        <w:spacing w:before="0" w:after="0"/>
        <w:rPr>
          <w:rFonts w:cs="Arial"/>
          <w:color w:val="FF0000"/>
        </w:rPr>
      </w:pPr>
      <w:r w:rsidRPr="00F46693">
        <w:rPr>
          <w:rFonts w:cs="Arial"/>
          <w:color w:val="FF0000"/>
        </w:rPr>
        <w:object w:dxaOrig="8070" w:dyaOrig="3375" w14:anchorId="192144E4">
          <v:shape id="_x0000_i1027" type="#_x0000_t75" style="width:402.75pt;height:164.25pt" o:ole="">
            <v:imagedata r:id="rId15" o:title=""/>
          </v:shape>
          <o:OLEObject Type="Embed" ProgID="Excel.Sheet.12" ShapeID="_x0000_i1027" DrawAspect="Content" ObjectID="_1567422315" r:id="rId16"/>
        </w:object>
      </w:r>
    </w:p>
    <w:p w14:paraId="0BA3D601" w14:textId="77777777" w:rsidR="00C807F3" w:rsidRPr="00F46693" w:rsidRDefault="00C807F3" w:rsidP="00DF59D4">
      <w:pPr>
        <w:spacing w:before="0" w:after="0"/>
        <w:rPr>
          <w:rFonts w:cs="Arial"/>
          <w:b/>
          <w:bCs/>
          <w:color w:val="FF0000"/>
          <w:sz w:val="28"/>
          <w:szCs w:val="28"/>
        </w:rPr>
      </w:pPr>
    </w:p>
    <w:p w14:paraId="0B298F57" w14:textId="22733A29" w:rsidR="00C807F3" w:rsidRPr="00F46693" w:rsidRDefault="00C807F3" w:rsidP="00B17121">
      <w:pPr>
        <w:pStyle w:val="Cabealho2"/>
      </w:pPr>
      <w:bookmarkStart w:id="44" w:name="_Toc456686123"/>
      <w:bookmarkStart w:id="45" w:name="_Toc488395301"/>
      <w:bookmarkStart w:id="46" w:name="_Toc456686090"/>
      <w:r w:rsidRPr="00F46693">
        <w:t>1.2. Registo e Notariado</w:t>
      </w:r>
      <w:bookmarkEnd w:id="44"/>
      <w:bookmarkEnd w:id="45"/>
    </w:p>
    <w:p w14:paraId="546CB7F3" w14:textId="67AE6296" w:rsidR="00C807F3" w:rsidRPr="00F46693" w:rsidRDefault="00C807F3" w:rsidP="00C807F3">
      <w:pPr>
        <w:pStyle w:val="Legenda"/>
      </w:pPr>
      <w:bookmarkStart w:id="47" w:name="_Toc456685770"/>
      <w:bookmarkStart w:id="48" w:name="_Toc488395390"/>
      <w:r w:rsidRPr="00F46693"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4</w:t>
      </w:r>
      <w:r w:rsidR="00683955">
        <w:fldChar w:fldCharType="end"/>
      </w:r>
      <w:r w:rsidRPr="00F46693">
        <w:t>: Mapa comparativo e Ilustrativo do Grau de Execução</w:t>
      </w:r>
      <w:bookmarkEnd w:id="47"/>
      <w:bookmarkEnd w:id="48"/>
    </w:p>
    <w:p w14:paraId="69D9B9B8" w14:textId="0960C7B8" w:rsidR="00C807F3" w:rsidRPr="00F46693" w:rsidRDefault="00D7677A" w:rsidP="0053667E">
      <w:pPr>
        <w:tabs>
          <w:tab w:val="left" w:pos="4740"/>
        </w:tabs>
        <w:spacing w:before="0" w:after="0" w:line="276" w:lineRule="auto"/>
        <w:rPr>
          <w:rFonts w:cs="Arial"/>
          <w:b/>
          <w:color w:val="FF0000"/>
        </w:rPr>
      </w:pPr>
      <w:r w:rsidRPr="00F46693">
        <w:rPr>
          <w:rFonts w:cs="Arial"/>
          <w:b/>
          <w:color w:val="FF0000"/>
        </w:rPr>
        <w:object w:dxaOrig="9007" w:dyaOrig="6752" w14:anchorId="528A9DDB">
          <v:shape id="_x0000_i1028" type="#_x0000_t75" style="width:402.75pt;height:306.75pt" o:ole="">
            <v:imagedata r:id="rId17" o:title=""/>
          </v:shape>
          <o:OLEObject Type="Embed" ProgID="Excel.Sheet.12" ShapeID="_x0000_i1028" DrawAspect="Content" ObjectID="_1567422316" r:id="rId18"/>
        </w:object>
      </w:r>
    </w:p>
    <w:p w14:paraId="60B6BCE1" w14:textId="77777777" w:rsidR="00C807F3" w:rsidRPr="00F46693" w:rsidRDefault="00C807F3" w:rsidP="00C807F3">
      <w:pPr>
        <w:tabs>
          <w:tab w:val="left" w:pos="4740"/>
        </w:tabs>
        <w:spacing w:before="0" w:after="0" w:line="240" w:lineRule="auto"/>
        <w:rPr>
          <w:rFonts w:cs="Arial"/>
          <w:sz w:val="20"/>
          <w:szCs w:val="20"/>
        </w:rPr>
      </w:pPr>
      <w:r w:rsidRPr="00F46693">
        <w:rPr>
          <w:rFonts w:cs="Arial"/>
          <w:sz w:val="20"/>
          <w:szCs w:val="20"/>
        </w:rPr>
        <w:t>Fonte: Registo Civil</w:t>
      </w:r>
    </w:p>
    <w:p w14:paraId="4B25CA8A" w14:textId="77777777" w:rsidR="00A20AD8" w:rsidRPr="00F46693" w:rsidRDefault="00A20AD8">
      <w:pPr>
        <w:spacing w:before="0" w:after="160" w:line="259" w:lineRule="auto"/>
        <w:jc w:val="left"/>
        <w:rPr>
          <w:rFonts w:eastAsia="Arial Unicode MS" w:cs="Arial"/>
          <w:b/>
          <w:lang w:eastAsia="pt-PT"/>
        </w:rPr>
      </w:pPr>
      <w:r w:rsidRPr="00F46693">
        <w:br w:type="page"/>
      </w:r>
    </w:p>
    <w:p w14:paraId="7C0C86AF" w14:textId="586C3B24" w:rsidR="001D4BCE" w:rsidRPr="00F46693" w:rsidRDefault="001D4BCE" w:rsidP="00F57DB7">
      <w:pPr>
        <w:pStyle w:val="Cabealho1"/>
      </w:pPr>
      <w:bookmarkStart w:id="49" w:name="_Toc488395302"/>
      <w:r w:rsidRPr="00F46693">
        <w:lastRenderedPageBreak/>
        <w:t>PRIORIDADE II: DESENVOLVER O CAPITAL HUMANO E SOCIAL</w:t>
      </w:r>
      <w:bookmarkEnd w:id="46"/>
      <w:bookmarkEnd w:id="49"/>
    </w:p>
    <w:p w14:paraId="0797ED7A" w14:textId="07122338" w:rsidR="00D96A08" w:rsidRPr="00F46693" w:rsidRDefault="00BF6B5E" w:rsidP="00B17121">
      <w:pPr>
        <w:pStyle w:val="Cabealho2"/>
        <w:rPr>
          <w:i/>
        </w:rPr>
      </w:pPr>
      <w:bookmarkStart w:id="50" w:name="_Toc447276362"/>
      <w:bookmarkStart w:id="51" w:name="_Toc456686091"/>
      <w:bookmarkStart w:id="52" w:name="_Toc488395303"/>
      <w:bookmarkStart w:id="53" w:name="_Toc423092080"/>
      <w:bookmarkStart w:id="54" w:name="_Toc383441018"/>
      <w:r w:rsidRPr="00F46693">
        <w:t>2.</w:t>
      </w:r>
      <w:r w:rsidR="00750AFE" w:rsidRPr="00F46693">
        <w:t>1.</w:t>
      </w:r>
      <w:r w:rsidRPr="00F46693">
        <w:t xml:space="preserve"> </w:t>
      </w:r>
      <w:bookmarkEnd w:id="50"/>
      <w:bookmarkEnd w:id="51"/>
      <w:r w:rsidR="005C64CF">
        <w:t>Educação, Juventude e Tecnologia</w:t>
      </w:r>
      <w:bookmarkEnd w:id="52"/>
      <w:r w:rsidR="005C64CF" w:rsidRPr="00F46693">
        <w:t xml:space="preserve"> </w:t>
      </w:r>
    </w:p>
    <w:p w14:paraId="6A7E0535" w14:textId="7BFEA130" w:rsidR="00D96A08" w:rsidRPr="00F46693" w:rsidRDefault="00422DDC" w:rsidP="00D7677A">
      <w:pPr>
        <w:pStyle w:val="Cabealho3"/>
      </w:pPr>
      <w:bookmarkStart w:id="55" w:name="_Toc447276363"/>
      <w:bookmarkStart w:id="56" w:name="_Toc488395304"/>
      <w:r w:rsidRPr="00F46693">
        <w:t xml:space="preserve">2.1.1. </w:t>
      </w:r>
      <w:r w:rsidR="00D96A08" w:rsidRPr="00F46693">
        <w:t>Rede Escolar</w:t>
      </w:r>
      <w:bookmarkEnd w:id="55"/>
      <w:bookmarkEnd w:id="56"/>
    </w:p>
    <w:p w14:paraId="7F9AC2AD" w14:textId="109C15EE" w:rsidR="00BE01DD" w:rsidRPr="00F46693" w:rsidRDefault="00EC394F" w:rsidP="00F02042">
      <w:pPr>
        <w:spacing w:before="0" w:after="0"/>
        <w:rPr>
          <w:rFonts w:cs="Arial"/>
        </w:rPr>
      </w:pPr>
      <w:r w:rsidRPr="00F46693">
        <w:rPr>
          <w:rFonts w:cs="Arial"/>
        </w:rPr>
        <w:t>O</w:t>
      </w:r>
      <w:r w:rsidR="00BE01DD" w:rsidRPr="00F46693">
        <w:rPr>
          <w:rFonts w:cs="Arial"/>
        </w:rPr>
        <w:t xml:space="preserve"> plano de pôr a funcionar 241 estabelecimentos de ensino </w:t>
      </w:r>
      <w:r w:rsidR="00466E17" w:rsidRPr="00F46693">
        <w:rPr>
          <w:rFonts w:cs="Arial"/>
        </w:rPr>
        <w:t xml:space="preserve">público </w:t>
      </w:r>
      <w:r w:rsidR="00BE01DD" w:rsidRPr="00F46693">
        <w:rPr>
          <w:rFonts w:cs="Arial"/>
        </w:rPr>
        <w:t>nos diversos níveis</w:t>
      </w:r>
      <w:r w:rsidR="00466E17" w:rsidRPr="00F46693">
        <w:rPr>
          <w:rFonts w:cs="Arial"/>
        </w:rPr>
        <w:t xml:space="preserve"> </w:t>
      </w:r>
      <w:r w:rsidR="00BE01DD" w:rsidRPr="00F46693">
        <w:rPr>
          <w:rFonts w:cs="Arial"/>
        </w:rPr>
        <w:t xml:space="preserve">em 2017, foi cumprido em 100%. Comparativamente ao igual período de 2016 em que funcionaram 240, nota-se um crescimento em 0,4%. </w:t>
      </w:r>
    </w:p>
    <w:p w14:paraId="6F2B73C9" w14:textId="7CA8E27D" w:rsidR="00BE01DD" w:rsidRPr="00F46693" w:rsidRDefault="00BE01DD" w:rsidP="00F02042">
      <w:pPr>
        <w:tabs>
          <w:tab w:val="left" w:pos="6210"/>
        </w:tabs>
        <w:spacing w:before="0" w:after="0"/>
        <w:rPr>
          <w:rFonts w:cs="Arial"/>
        </w:rPr>
      </w:pPr>
      <w:r w:rsidRPr="00F46693">
        <w:rPr>
          <w:rFonts w:cs="Arial"/>
        </w:rPr>
        <w:t xml:space="preserve">O plano de funcionamento de </w:t>
      </w:r>
      <w:r w:rsidR="00466E17" w:rsidRPr="00F46693">
        <w:rPr>
          <w:rFonts w:cs="Arial"/>
        </w:rPr>
        <w:t>7</w:t>
      </w:r>
      <w:r w:rsidRPr="00F46693">
        <w:rPr>
          <w:rFonts w:cs="Arial"/>
        </w:rPr>
        <w:t xml:space="preserve"> estabelecimentos do ensino privado</w:t>
      </w:r>
      <w:r w:rsidR="00466E17" w:rsidRPr="00F46693">
        <w:rPr>
          <w:rFonts w:cs="Arial"/>
        </w:rPr>
        <w:t xml:space="preserve"> (médio e superior)</w:t>
      </w:r>
      <w:r w:rsidRPr="00F46693">
        <w:rPr>
          <w:rFonts w:cs="Arial"/>
        </w:rPr>
        <w:t xml:space="preserve"> foi cumprido em 100%. Comparativamente com o igual período do ano transacto, que funcionaram </w:t>
      </w:r>
      <w:r w:rsidR="00864290" w:rsidRPr="00F46693">
        <w:rPr>
          <w:rFonts w:cs="Arial"/>
        </w:rPr>
        <w:t>6, nota-se um crescimento em 16,</w:t>
      </w:r>
      <w:r w:rsidRPr="00F46693">
        <w:rPr>
          <w:rFonts w:cs="Arial"/>
        </w:rPr>
        <w:t>6%.</w:t>
      </w:r>
    </w:p>
    <w:p w14:paraId="08754071" w14:textId="493C3D9C" w:rsidR="00BE01DD" w:rsidRPr="00F46693" w:rsidRDefault="00BE01DD" w:rsidP="00F02042">
      <w:pPr>
        <w:tabs>
          <w:tab w:val="left" w:pos="6210"/>
        </w:tabs>
        <w:spacing w:before="0" w:after="0"/>
        <w:rPr>
          <w:rFonts w:cs="Arial"/>
        </w:rPr>
      </w:pPr>
      <w:r w:rsidRPr="00F46693">
        <w:rPr>
          <w:rFonts w:cs="Arial"/>
        </w:rPr>
        <w:t>No geral, planificou-se o funcionamento de 248 estabelecimentos de ensino ao nível do distrito e, o cumprimento do plano foi de 100%. Comparando com o ano 2016 em que funcionaram 246 instituiçõ</w:t>
      </w:r>
      <w:r w:rsidR="00446903">
        <w:rPr>
          <w:rFonts w:cs="Arial"/>
        </w:rPr>
        <w:t>es, nota-se um crescimento em 0,</w:t>
      </w:r>
      <w:r w:rsidRPr="00F46693">
        <w:rPr>
          <w:rFonts w:cs="Arial"/>
        </w:rPr>
        <w:t>8%. De referir que, dos estabelecimentos em referência, 3 são do ensino técnico profissional e 6 do nível superior.</w:t>
      </w:r>
    </w:p>
    <w:p w14:paraId="0C29E79A" w14:textId="58F0EB65" w:rsidR="00BE01DD" w:rsidRPr="00F46693" w:rsidRDefault="00BE01DD" w:rsidP="00F02042">
      <w:pPr>
        <w:tabs>
          <w:tab w:val="left" w:pos="6210"/>
        </w:tabs>
        <w:spacing w:before="0" w:after="0"/>
        <w:rPr>
          <w:rFonts w:cs="Arial"/>
        </w:rPr>
      </w:pPr>
      <w:r w:rsidRPr="00F46693">
        <w:rPr>
          <w:rFonts w:cs="Arial"/>
        </w:rPr>
        <w:t xml:space="preserve">No presente ano foi fundada uma nova ZIP (Zona de Influência Pedagógica), conforme o plano, totalizando 42 contra 41 do ano 2016. Estes dados </w:t>
      </w:r>
      <w:r w:rsidR="000463AC" w:rsidRPr="00F46693">
        <w:rPr>
          <w:rFonts w:cs="Arial"/>
        </w:rPr>
        <w:t>representam um crescimento em 2,</w:t>
      </w:r>
      <w:r w:rsidRPr="00F46693">
        <w:rPr>
          <w:rFonts w:cs="Arial"/>
        </w:rPr>
        <w:t>4%.</w:t>
      </w:r>
    </w:p>
    <w:p w14:paraId="2D836BF1" w14:textId="77777777" w:rsidR="00437D4B" w:rsidRPr="00F46693" w:rsidRDefault="00437D4B" w:rsidP="00F02042">
      <w:pPr>
        <w:tabs>
          <w:tab w:val="left" w:pos="6210"/>
        </w:tabs>
        <w:spacing w:before="0" w:after="0"/>
        <w:rPr>
          <w:rFonts w:cs="Arial"/>
        </w:rPr>
      </w:pPr>
    </w:p>
    <w:p w14:paraId="03563FD7" w14:textId="01152A4C" w:rsidR="00437D4B" w:rsidRPr="00F46693" w:rsidRDefault="00437D4B" w:rsidP="00437D4B">
      <w:pPr>
        <w:pStyle w:val="Legenda"/>
        <w:jc w:val="both"/>
      </w:pPr>
      <w:bookmarkStart w:id="57" w:name="_Toc488395391"/>
      <w:r w:rsidRPr="00F46693"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5</w:t>
      </w:r>
      <w:r w:rsidR="00683955">
        <w:fldChar w:fldCharType="end"/>
      </w:r>
      <w:r w:rsidRPr="00F46693">
        <w:t>: Rede Escolar</w:t>
      </w:r>
      <w:bookmarkEnd w:id="57"/>
    </w:p>
    <w:bookmarkStart w:id="58" w:name="_MON_1560232722"/>
    <w:bookmarkEnd w:id="58"/>
    <w:p w14:paraId="3EA6AD40" w14:textId="74C829FA" w:rsidR="00D96A08" w:rsidRPr="00F46693" w:rsidRDefault="004D7A2C" w:rsidP="00437D4B">
      <w:pPr>
        <w:spacing w:before="0" w:after="0" w:line="240" w:lineRule="auto"/>
        <w:rPr>
          <w:rFonts w:cs="Arial"/>
          <w:sz w:val="20"/>
          <w:szCs w:val="20"/>
        </w:rPr>
      </w:pPr>
      <w:r w:rsidRPr="00F46693">
        <w:rPr>
          <w:rFonts w:cs="Arial"/>
          <w:sz w:val="20"/>
          <w:szCs w:val="20"/>
        </w:rPr>
        <w:object w:dxaOrig="5837" w:dyaOrig="4971" w14:anchorId="11750D3F">
          <v:shape id="_x0000_i1029" type="#_x0000_t75" style="width:409.5pt;height:249pt" o:ole="">
            <v:imagedata r:id="rId19" o:title=""/>
          </v:shape>
          <o:OLEObject Type="Embed" ProgID="Excel.Sheet.12" ShapeID="_x0000_i1029" DrawAspect="Content" ObjectID="_1567422317" r:id="rId20"/>
        </w:object>
      </w:r>
    </w:p>
    <w:p w14:paraId="770E365E" w14:textId="5F227796" w:rsidR="00437D4B" w:rsidRPr="00F46693" w:rsidRDefault="00437D4B" w:rsidP="00437D4B">
      <w:pPr>
        <w:spacing w:before="0" w:after="0" w:line="240" w:lineRule="auto"/>
        <w:rPr>
          <w:rFonts w:cs="Arial"/>
          <w:sz w:val="20"/>
          <w:szCs w:val="20"/>
        </w:rPr>
      </w:pPr>
      <w:r w:rsidRPr="00F46693">
        <w:rPr>
          <w:rFonts w:cs="Arial"/>
          <w:sz w:val="20"/>
          <w:szCs w:val="20"/>
        </w:rPr>
        <w:t>Fonte: SDEJT</w:t>
      </w:r>
    </w:p>
    <w:p w14:paraId="270F04A3" w14:textId="3FBB2A41" w:rsidR="00437D4B" w:rsidRPr="00F46693" w:rsidRDefault="00437D4B" w:rsidP="00437D4B">
      <w:pPr>
        <w:pStyle w:val="Legenda"/>
        <w:jc w:val="both"/>
      </w:pPr>
      <w:bookmarkStart w:id="59" w:name="_Toc488395392"/>
      <w:r w:rsidRPr="00F46693">
        <w:lastRenderedPageBreak/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6</w:t>
      </w:r>
      <w:r w:rsidR="00683955">
        <w:fldChar w:fldCharType="end"/>
      </w:r>
      <w:r w:rsidRPr="00F46693">
        <w:t>: Rede ETP</w:t>
      </w:r>
      <w:bookmarkEnd w:id="59"/>
    </w:p>
    <w:bookmarkStart w:id="60" w:name="_MON_1560073916"/>
    <w:bookmarkEnd w:id="60"/>
    <w:p w14:paraId="3A6598B2" w14:textId="324441AD" w:rsidR="00D8372D" w:rsidRPr="00F46693" w:rsidRDefault="0080164F" w:rsidP="00437D4B">
      <w:pPr>
        <w:spacing w:before="0" w:after="0" w:line="240" w:lineRule="auto"/>
        <w:rPr>
          <w:rFonts w:cs="Arial"/>
        </w:rPr>
      </w:pPr>
      <w:r w:rsidRPr="00F46693">
        <w:rPr>
          <w:rFonts w:cs="Arial"/>
        </w:rPr>
        <w:object w:dxaOrig="3990" w:dyaOrig="1425" w14:anchorId="239A4205">
          <v:shape id="_x0000_i1030" type="#_x0000_t75" style="width:261pt;height:71.25pt" o:ole="">
            <v:imagedata r:id="rId21" o:title=""/>
          </v:shape>
          <o:OLEObject Type="Embed" ProgID="Excel.Sheet.12" ShapeID="_x0000_i1030" DrawAspect="Content" ObjectID="_1567422318" r:id="rId22"/>
        </w:object>
      </w:r>
    </w:p>
    <w:p w14:paraId="484FBAF9" w14:textId="6AFBF951" w:rsidR="00437D4B" w:rsidRPr="00F46693" w:rsidRDefault="00437D4B" w:rsidP="00437D4B">
      <w:pPr>
        <w:spacing w:before="0" w:after="0" w:line="240" w:lineRule="auto"/>
        <w:rPr>
          <w:rFonts w:cs="Arial"/>
          <w:sz w:val="20"/>
          <w:szCs w:val="20"/>
        </w:rPr>
      </w:pPr>
      <w:r w:rsidRPr="00F46693">
        <w:rPr>
          <w:rFonts w:cs="Arial"/>
          <w:sz w:val="20"/>
          <w:szCs w:val="20"/>
        </w:rPr>
        <w:t>Fonte: SDEJT</w:t>
      </w:r>
    </w:p>
    <w:p w14:paraId="283430F0" w14:textId="77777777" w:rsidR="0080164F" w:rsidRPr="0080164F" w:rsidRDefault="0080164F" w:rsidP="00437D4B">
      <w:pPr>
        <w:spacing w:before="0" w:after="0" w:line="240" w:lineRule="auto"/>
        <w:rPr>
          <w:rFonts w:cs="Arial"/>
        </w:rPr>
      </w:pPr>
    </w:p>
    <w:p w14:paraId="1B5153D5" w14:textId="0FBB228D" w:rsidR="00D96A08" w:rsidRPr="00F46693" w:rsidRDefault="00D96A08" w:rsidP="0064152D">
      <w:pPr>
        <w:spacing w:before="0" w:after="0"/>
        <w:rPr>
          <w:rFonts w:cs="Arial"/>
        </w:rPr>
      </w:pPr>
      <w:r w:rsidRPr="00F46693">
        <w:rPr>
          <w:rFonts w:cs="Arial"/>
        </w:rPr>
        <w:t xml:space="preserve">O Distrito conta ainda com </w:t>
      </w:r>
      <w:r w:rsidR="00171372" w:rsidRPr="00F46693">
        <w:rPr>
          <w:rFonts w:cs="Arial"/>
        </w:rPr>
        <w:t>2</w:t>
      </w:r>
      <w:r w:rsidRPr="00F46693">
        <w:rPr>
          <w:rFonts w:cs="Arial"/>
        </w:rPr>
        <w:t xml:space="preserve"> instituições do ensino superior público; </w:t>
      </w:r>
      <w:r w:rsidR="00773034" w:rsidRPr="00F46693">
        <w:rPr>
          <w:rFonts w:cs="Arial"/>
        </w:rPr>
        <w:t>Uni Zambeze</w:t>
      </w:r>
      <w:r w:rsidRPr="00F46693">
        <w:rPr>
          <w:rFonts w:cs="Arial"/>
        </w:rPr>
        <w:t xml:space="preserve"> com os cursos de En</w:t>
      </w:r>
      <w:r w:rsidR="00446903">
        <w:rPr>
          <w:rFonts w:cs="Arial"/>
        </w:rPr>
        <w:t>genharia Florestal, Agronómica,</w:t>
      </w:r>
      <w:r w:rsidRPr="00F46693">
        <w:rPr>
          <w:rFonts w:cs="Arial"/>
        </w:rPr>
        <w:t xml:space="preserve"> </w:t>
      </w:r>
      <w:r w:rsidR="00446903">
        <w:rPr>
          <w:rFonts w:cs="Arial"/>
        </w:rPr>
        <w:t>Zoote</w:t>
      </w:r>
      <w:r w:rsidR="0099564E">
        <w:rPr>
          <w:rFonts w:cs="Arial"/>
        </w:rPr>
        <w:t xml:space="preserve">cnia, Economia agrária e </w:t>
      </w:r>
      <w:r w:rsidRPr="00F46693">
        <w:rPr>
          <w:rFonts w:cs="Arial"/>
        </w:rPr>
        <w:t xml:space="preserve">Administração Pública; Universidade Pedagógica </w:t>
      </w:r>
      <w:r w:rsidR="00171372" w:rsidRPr="00F46693">
        <w:rPr>
          <w:rFonts w:cs="Arial"/>
        </w:rPr>
        <w:t>à</w:t>
      </w:r>
      <w:r w:rsidRPr="00F46693">
        <w:rPr>
          <w:rFonts w:cs="Arial"/>
        </w:rPr>
        <w:t xml:space="preserve"> distância com os cursos de licenciatura em ensino de Inglês, Biologia, Química e Ensino básico. No que tange ao ensino superior privado, o distrito conta com </w:t>
      </w:r>
      <w:r w:rsidR="00EF6F5F" w:rsidRPr="00F46693">
        <w:rPr>
          <w:rFonts w:cs="Arial"/>
        </w:rPr>
        <w:t>4</w:t>
      </w:r>
      <w:r w:rsidRPr="00F46693">
        <w:rPr>
          <w:rFonts w:cs="Arial"/>
        </w:rPr>
        <w:t xml:space="preserve"> instituições</w:t>
      </w:r>
      <w:r w:rsidR="006A726C" w:rsidRPr="00F46693">
        <w:rPr>
          <w:rFonts w:cs="Arial"/>
        </w:rPr>
        <w:t xml:space="preserve"> (</w:t>
      </w:r>
      <w:r w:rsidR="00105AFD" w:rsidRPr="00F46693">
        <w:rPr>
          <w:rFonts w:cs="Arial"/>
        </w:rPr>
        <w:t>I</w:t>
      </w:r>
      <w:r w:rsidR="00223A38" w:rsidRPr="00F46693">
        <w:rPr>
          <w:rFonts w:cs="Arial"/>
        </w:rPr>
        <w:t>SGCO</w:t>
      </w:r>
      <w:r w:rsidR="006A726C" w:rsidRPr="00F46693">
        <w:rPr>
          <w:rFonts w:cs="Arial"/>
        </w:rPr>
        <w:t>F, A politécnica</w:t>
      </w:r>
      <w:r w:rsidR="007316D0" w:rsidRPr="00F46693">
        <w:rPr>
          <w:rFonts w:cs="Arial"/>
        </w:rPr>
        <w:t>, UCM e Instituto Superior Cristão</w:t>
      </w:r>
      <w:r w:rsidR="006A726C" w:rsidRPr="00F46693">
        <w:rPr>
          <w:rFonts w:cs="Arial"/>
        </w:rPr>
        <w:t>)</w:t>
      </w:r>
      <w:r w:rsidR="00EF6F5F" w:rsidRPr="00F46693">
        <w:rPr>
          <w:rFonts w:cs="Arial"/>
        </w:rPr>
        <w:t>.</w:t>
      </w:r>
    </w:p>
    <w:p w14:paraId="156AF763" w14:textId="32EDBEA8" w:rsidR="00D8372D" w:rsidRPr="00F46693" w:rsidRDefault="00D8372D" w:rsidP="001C607F">
      <w:pPr>
        <w:spacing w:before="0" w:after="0"/>
        <w:rPr>
          <w:rFonts w:cs="Arial"/>
          <w:b/>
          <w:i/>
        </w:rPr>
      </w:pPr>
      <w:r w:rsidRPr="00F46693">
        <w:rPr>
          <w:rFonts w:cs="Arial"/>
        </w:rPr>
        <w:t xml:space="preserve">Assim, o Distrito conta com um total de </w:t>
      </w:r>
      <w:r w:rsidR="007D135E">
        <w:rPr>
          <w:rFonts w:cs="Arial"/>
        </w:rPr>
        <w:t>6</w:t>
      </w:r>
      <w:r w:rsidRPr="00F46693">
        <w:rPr>
          <w:rFonts w:cs="Arial"/>
        </w:rPr>
        <w:t xml:space="preserve"> Instituições do Ensino o Superior, </w:t>
      </w:r>
      <w:r w:rsidR="0047220A" w:rsidRPr="00F46693">
        <w:rPr>
          <w:rFonts w:cs="Arial"/>
        </w:rPr>
        <w:t>comparativamente</w:t>
      </w:r>
      <w:r w:rsidRPr="00F46693">
        <w:rPr>
          <w:rFonts w:cs="Arial"/>
        </w:rPr>
        <w:t xml:space="preserve"> ao igual período do ano transacto, regista se a entrada de mais uma Instituição </w:t>
      </w:r>
      <w:r w:rsidR="007D135E">
        <w:rPr>
          <w:rFonts w:cs="Arial"/>
        </w:rPr>
        <w:t xml:space="preserve">de ensino </w:t>
      </w:r>
      <w:r w:rsidRPr="00F46693">
        <w:rPr>
          <w:rFonts w:cs="Arial"/>
        </w:rPr>
        <w:t>superior.</w:t>
      </w:r>
    </w:p>
    <w:p w14:paraId="768E6A71" w14:textId="77777777" w:rsidR="00972B0C" w:rsidRPr="00F46693" w:rsidRDefault="00972B0C" w:rsidP="00972B0C">
      <w:pPr>
        <w:spacing w:before="0" w:after="0"/>
        <w:rPr>
          <w:rFonts w:cs="Arial"/>
          <w:b/>
          <w:color w:val="FF0000"/>
        </w:rPr>
      </w:pPr>
    </w:p>
    <w:p w14:paraId="50966A22" w14:textId="59234AC4" w:rsidR="00D96A08" w:rsidRPr="00F46693" w:rsidRDefault="00FB6144" w:rsidP="00D7677A">
      <w:pPr>
        <w:pStyle w:val="Cabealho3"/>
      </w:pPr>
      <w:bookmarkStart w:id="61" w:name="_Toc488395305"/>
      <w:r w:rsidRPr="00F46693">
        <w:t xml:space="preserve">2.1.2. </w:t>
      </w:r>
      <w:r w:rsidR="00D96A08" w:rsidRPr="00F46693">
        <w:t>Efectivos escolares</w:t>
      </w:r>
      <w:bookmarkEnd w:id="53"/>
      <w:bookmarkEnd w:id="61"/>
      <w:r w:rsidR="00D96A08" w:rsidRPr="00F46693">
        <w:t xml:space="preserve"> </w:t>
      </w:r>
    </w:p>
    <w:p w14:paraId="45FEF7BE" w14:textId="68EE62F4" w:rsidR="00F02042" w:rsidRPr="00F46693" w:rsidRDefault="00F02042" w:rsidP="001C607F">
      <w:pPr>
        <w:spacing w:before="0" w:after="0"/>
        <w:rPr>
          <w:rFonts w:cs="Arial"/>
        </w:rPr>
      </w:pPr>
      <w:bookmarkStart w:id="62" w:name="_Toc423092081"/>
      <w:r w:rsidRPr="00F46693">
        <w:rPr>
          <w:rFonts w:cs="Arial"/>
        </w:rPr>
        <w:t>Do plano de matricular 146.840 alunos nos diferentes níveis de Ensino Público, foram matriculados 143.289, correspondentes a 97.6%. Comparativamente ao ano passado que o número de alunos matriculados foi de 137.</w:t>
      </w:r>
      <w:r w:rsidR="007D135E">
        <w:rPr>
          <w:rFonts w:cs="Arial"/>
        </w:rPr>
        <w:t>810 nota-se um crescimento em 4,</w:t>
      </w:r>
      <w:r w:rsidRPr="00F46693">
        <w:rPr>
          <w:rFonts w:cs="Arial"/>
        </w:rPr>
        <w:t>4%.</w:t>
      </w:r>
    </w:p>
    <w:p w14:paraId="617303AC" w14:textId="00E016C1" w:rsidR="00F02042" w:rsidRPr="00F46693" w:rsidRDefault="00F02042" w:rsidP="001C607F">
      <w:pPr>
        <w:spacing w:before="0" w:after="0"/>
        <w:rPr>
          <w:rFonts w:cs="Arial"/>
        </w:rPr>
      </w:pPr>
      <w:r w:rsidRPr="00F46693">
        <w:rPr>
          <w:rFonts w:cs="Arial"/>
        </w:rPr>
        <w:t>No ensino privado, o plano de matricular</w:t>
      </w:r>
      <w:r w:rsidR="00171372" w:rsidRPr="00F46693">
        <w:rPr>
          <w:rFonts w:cs="Arial"/>
        </w:rPr>
        <w:t xml:space="preserve"> 595 alunos foi realizado em 91,</w:t>
      </w:r>
      <w:r w:rsidRPr="00F46693">
        <w:rPr>
          <w:rFonts w:cs="Arial"/>
        </w:rPr>
        <w:t>7</w:t>
      </w:r>
      <w:r w:rsidR="00171372" w:rsidRPr="00F46693">
        <w:rPr>
          <w:rFonts w:cs="Arial"/>
        </w:rPr>
        <w:t>%, conferindo um acréscimo em 5,</w:t>
      </w:r>
      <w:r w:rsidRPr="00F46693">
        <w:rPr>
          <w:rFonts w:cs="Arial"/>
        </w:rPr>
        <w:t xml:space="preserve">2% quando comparado com o ano 2016. </w:t>
      </w:r>
    </w:p>
    <w:p w14:paraId="1460BA8C" w14:textId="57AE9BFF" w:rsidR="00F02042" w:rsidRPr="00F46693" w:rsidRDefault="00F02042" w:rsidP="001C607F">
      <w:pPr>
        <w:spacing w:before="0" w:after="0"/>
        <w:rPr>
          <w:rFonts w:cs="Arial"/>
        </w:rPr>
      </w:pPr>
      <w:r w:rsidRPr="00F46693">
        <w:rPr>
          <w:rFonts w:cs="Arial"/>
        </w:rPr>
        <w:t>O total de plano dos efectivos de alunos ao nível do distrito foi de 147.435 e, foi realizado em 97</w:t>
      </w:r>
      <w:r w:rsidR="00171372" w:rsidRPr="00F46693">
        <w:rPr>
          <w:rFonts w:cs="Arial"/>
        </w:rPr>
        <w:t>,</w:t>
      </w:r>
      <w:r w:rsidRPr="00F46693">
        <w:rPr>
          <w:rFonts w:cs="Arial"/>
        </w:rPr>
        <w:t>6% correspondente a 143.831 alunos matriculados. Comparado com igual período do ano 2016 em que foram matriculados 137.810 alu</w:t>
      </w:r>
      <w:r w:rsidR="00171372" w:rsidRPr="00F46693">
        <w:rPr>
          <w:rFonts w:cs="Arial"/>
        </w:rPr>
        <w:t>nos nota-se um crescimento em 4,</w:t>
      </w:r>
      <w:r w:rsidRPr="00F46693">
        <w:rPr>
          <w:rFonts w:cs="Arial"/>
        </w:rPr>
        <w:t>4%.</w:t>
      </w:r>
    </w:p>
    <w:p w14:paraId="3A33F2D9" w14:textId="6E11D319" w:rsidR="00FB6144" w:rsidRPr="00F46693" w:rsidRDefault="00FB6144" w:rsidP="00FB6144">
      <w:pPr>
        <w:pStyle w:val="Legenda"/>
        <w:jc w:val="both"/>
      </w:pPr>
      <w:bookmarkStart w:id="63" w:name="_Toc488395393"/>
      <w:r w:rsidRPr="00F46693">
        <w:lastRenderedPageBreak/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7</w:t>
      </w:r>
      <w:r w:rsidR="00683955">
        <w:fldChar w:fldCharType="end"/>
      </w:r>
      <w:r w:rsidRPr="00F46693">
        <w:t>: Efectivo de Alunos</w:t>
      </w:r>
      <w:bookmarkEnd w:id="63"/>
    </w:p>
    <w:bookmarkStart w:id="64" w:name="_MON_1561541698"/>
    <w:bookmarkEnd w:id="64"/>
    <w:p w14:paraId="47E03D43" w14:textId="74456C14" w:rsidR="00F02042" w:rsidRPr="00F46693" w:rsidRDefault="00535107" w:rsidP="00F02042">
      <w:pPr>
        <w:spacing w:before="0" w:after="0" w:line="240" w:lineRule="auto"/>
        <w:rPr>
          <w:rFonts w:eastAsia="Times New Roman" w:cs="Arial"/>
          <w:lang w:eastAsia="pt-PT"/>
        </w:rPr>
      </w:pPr>
      <w:r w:rsidRPr="00F46693">
        <w:rPr>
          <w:rFonts w:eastAsia="Times New Roman" w:cs="Arial"/>
          <w:lang w:eastAsia="pt-PT"/>
        </w:rPr>
        <w:object w:dxaOrig="6945" w:dyaOrig="5115" w14:anchorId="44AF6534">
          <v:shape id="_x0000_i1031" type="#_x0000_t75" style="width:337.5pt;height:222.75pt" o:ole="">
            <v:imagedata r:id="rId23" o:title=""/>
          </v:shape>
          <o:OLEObject Type="Embed" ProgID="Excel.Sheet.12" ShapeID="_x0000_i1031" DrawAspect="Content" ObjectID="_1567422319" r:id="rId24"/>
        </w:object>
      </w:r>
      <w:r w:rsidR="00F02042" w:rsidRPr="00F46693">
        <w:rPr>
          <w:rFonts w:eastAsia="Times New Roman" w:cs="Arial"/>
          <w:lang w:eastAsia="pt-PT"/>
        </w:rPr>
        <w:t xml:space="preserve"> </w:t>
      </w:r>
    </w:p>
    <w:p w14:paraId="009B07A3" w14:textId="1F32C299" w:rsidR="00F02042" w:rsidRPr="00F46693" w:rsidRDefault="00F02042" w:rsidP="00F02042">
      <w:pPr>
        <w:spacing w:before="0" w:after="0" w:line="240" w:lineRule="auto"/>
        <w:rPr>
          <w:rFonts w:eastAsia="Times New Roman" w:cs="Arial"/>
          <w:sz w:val="20"/>
          <w:szCs w:val="20"/>
          <w:lang w:eastAsia="pt-PT"/>
        </w:rPr>
      </w:pPr>
      <w:r w:rsidRPr="00F46693">
        <w:rPr>
          <w:rFonts w:eastAsia="Times New Roman" w:cs="Arial"/>
          <w:sz w:val="20"/>
          <w:szCs w:val="20"/>
          <w:lang w:eastAsia="pt-PT"/>
        </w:rPr>
        <w:t>Fonte: SDEJT</w:t>
      </w:r>
    </w:p>
    <w:p w14:paraId="79602B04" w14:textId="7B4BDBAF" w:rsidR="00437D4B" w:rsidRPr="00F46693" w:rsidRDefault="00437D4B" w:rsidP="00F02042">
      <w:pPr>
        <w:spacing w:before="0" w:after="0" w:line="240" w:lineRule="auto"/>
        <w:rPr>
          <w:rFonts w:eastAsia="Times New Roman" w:cs="Arial"/>
          <w:lang w:eastAsia="pt-PT"/>
        </w:rPr>
      </w:pPr>
    </w:p>
    <w:p w14:paraId="4B1355E4" w14:textId="3833C308" w:rsidR="00FB6144" w:rsidRPr="00F46693" w:rsidRDefault="00FB6144" w:rsidP="00FB6144">
      <w:pPr>
        <w:pStyle w:val="Legenda"/>
        <w:jc w:val="both"/>
      </w:pPr>
      <w:bookmarkStart w:id="65" w:name="_Toc488395394"/>
      <w:r w:rsidRPr="00F46693"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8</w:t>
      </w:r>
      <w:r w:rsidR="00683955">
        <w:fldChar w:fldCharType="end"/>
      </w:r>
      <w:r w:rsidRPr="00F46693">
        <w:t>: Efectivos no ETP</w:t>
      </w:r>
      <w:bookmarkEnd w:id="65"/>
    </w:p>
    <w:bookmarkStart w:id="66" w:name="_MON_1560074135"/>
    <w:bookmarkEnd w:id="66"/>
    <w:p w14:paraId="2837C2A2" w14:textId="6D70D5E4" w:rsidR="00437D4B" w:rsidRPr="00F46693" w:rsidRDefault="0053667E" w:rsidP="00F02042">
      <w:pPr>
        <w:spacing w:before="0" w:after="0" w:line="240" w:lineRule="auto"/>
        <w:rPr>
          <w:rFonts w:cs="Arial"/>
        </w:rPr>
      </w:pPr>
      <w:r w:rsidRPr="00F46693">
        <w:rPr>
          <w:rFonts w:cs="Arial"/>
        </w:rPr>
        <w:object w:dxaOrig="5235" w:dyaOrig="1815" w14:anchorId="5B13061F">
          <v:shape id="_x0000_i1032" type="#_x0000_t75" style="width:285.75pt;height:111.75pt" o:ole="">
            <v:imagedata r:id="rId25" o:title=""/>
          </v:shape>
          <o:OLEObject Type="Embed" ProgID="Excel.Sheet.12" ShapeID="_x0000_i1032" DrawAspect="Content" ObjectID="_1567422320" r:id="rId26"/>
        </w:object>
      </w:r>
    </w:p>
    <w:p w14:paraId="0607DFA1" w14:textId="7B9739F9" w:rsidR="00FB6144" w:rsidRPr="00F46693" w:rsidRDefault="00FB6144" w:rsidP="00F02042">
      <w:pPr>
        <w:spacing w:before="0" w:after="0" w:line="240" w:lineRule="auto"/>
        <w:rPr>
          <w:rFonts w:eastAsia="Times New Roman" w:cs="Arial"/>
          <w:sz w:val="20"/>
          <w:szCs w:val="20"/>
          <w:lang w:eastAsia="pt-PT"/>
        </w:rPr>
      </w:pPr>
      <w:r w:rsidRPr="00F46693">
        <w:rPr>
          <w:rFonts w:cs="Arial"/>
          <w:sz w:val="20"/>
          <w:szCs w:val="20"/>
        </w:rPr>
        <w:t>Fonte: SDEJT</w:t>
      </w:r>
    </w:p>
    <w:p w14:paraId="493E0C74" w14:textId="77777777" w:rsidR="00F51551" w:rsidRPr="00F46693" w:rsidRDefault="00F51551" w:rsidP="00F57DB7">
      <w:pPr>
        <w:pStyle w:val="Legenda"/>
      </w:pPr>
      <w:bookmarkStart w:id="67" w:name="_Toc456685711"/>
      <w:bookmarkEnd w:id="62"/>
    </w:p>
    <w:p w14:paraId="550137AA" w14:textId="65ED078F" w:rsidR="00171372" w:rsidRPr="00F46693" w:rsidRDefault="004A5CC5" w:rsidP="0016156D">
      <w:pPr>
        <w:pStyle w:val="Cabealho3"/>
      </w:pPr>
      <w:bookmarkStart w:id="68" w:name="_Toc481999253"/>
      <w:bookmarkStart w:id="69" w:name="_Toc488395306"/>
      <w:bookmarkEnd w:id="54"/>
      <w:bookmarkEnd w:id="67"/>
      <w:r w:rsidRPr="00F46693">
        <w:t>2.</w:t>
      </w:r>
      <w:r w:rsidR="0016156D">
        <w:t>1</w:t>
      </w:r>
      <w:r w:rsidR="00171372" w:rsidRPr="00F46693">
        <w:t>.</w:t>
      </w:r>
      <w:r w:rsidR="0016156D">
        <w:t>3.</w:t>
      </w:r>
      <w:r w:rsidR="00171372" w:rsidRPr="00F46693">
        <w:t xml:space="preserve"> Corpo </w:t>
      </w:r>
      <w:r w:rsidRPr="00F46693">
        <w:t>Docente</w:t>
      </w:r>
      <w:bookmarkEnd w:id="68"/>
      <w:bookmarkEnd w:id="69"/>
    </w:p>
    <w:p w14:paraId="6688DB7C" w14:textId="150056A0" w:rsidR="004A5CC5" w:rsidRDefault="003C6A24" w:rsidP="00F51551">
      <w:pPr>
        <w:tabs>
          <w:tab w:val="left" w:pos="6210"/>
        </w:tabs>
        <w:spacing w:before="0" w:after="0"/>
        <w:rPr>
          <w:rFonts w:cs="Arial"/>
        </w:rPr>
      </w:pPr>
      <w:r w:rsidRPr="00F46693">
        <w:rPr>
          <w:rFonts w:cs="Arial"/>
        </w:rPr>
        <w:t xml:space="preserve">De um plano </w:t>
      </w:r>
      <w:r w:rsidR="00F02042" w:rsidRPr="00F46693">
        <w:rPr>
          <w:rFonts w:cs="Arial"/>
        </w:rPr>
        <w:t xml:space="preserve">de </w:t>
      </w:r>
      <w:r w:rsidR="00550837">
        <w:rPr>
          <w:rFonts w:cs="Arial"/>
        </w:rPr>
        <w:t>contratar 76</w:t>
      </w:r>
      <w:r w:rsidR="00F02042" w:rsidRPr="00F46693">
        <w:rPr>
          <w:rFonts w:cs="Arial"/>
        </w:rPr>
        <w:t xml:space="preserve"> professores para todos os níveis, foram co</w:t>
      </w:r>
      <w:r w:rsidR="00540A68" w:rsidRPr="00F46693">
        <w:rPr>
          <w:rFonts w:cs="Arial"/>
        </w:rPr>
        <w:t xml:space="preserve">ntratados </w:t>
      </w:r>
      <w:r w:rsidR="00EB6391" w:rsidRPr="00F46693">
        <w:rPr>
          <w:rFonts w:cs="Arial"/>
        </w:rPr>
        <w:t>77</w:t>
      </w:r>
      <w:r w:rsidR="00540A68" w:rsidRPr="00F46693">
        <w:rPr>
          <w:rFonts w:cs="Arial"/>
        </w:rPr>
        <w:t xml:space="preserve"> num cumprimento </w:t>
      </w:r>
      <w:r w:rsidR="00550837">
        <w:rPr>
          <w:rFonts w:cs="Arial"/>
        </w:rPr>
        <w:t>de 101</w:t>
      </w:r>
      <w:r w:rsidR="00F02042" w:rsidRPr="00F46693">
        <w:rPr>
          <w:rFonts w:cs="Arial"/>
        </w:rPr>
        <w:t>%, contra</w:t>
      </w:r>
      <w:r w:rsidRPr="00F46693">
        <w:rPr>
          <w:rFonts w:cs="Arial"/>
        </w:rPr>
        <w:t xml:space="preserve"> 42 professores</w:t>
      </w:r>
      <w:r w:rsidR="00F02042" w:rsidRPr="00F46693">
        <w:rPr>
          <w:rFonts w:cs="Arial"/>
        </w:rPr>
        <w:t xml:space="preserve"> contratados em igual período do ano passado</w:t>
      </w:r>
      <w:r w:rsidR="00ED249C" w:rsidRPr="00F46693">
        <w:rPr>
          <w:rFonts w:cs="Arial"/>
        </w:rPr>
        <w:t xml:space="preserve"> nota-se um crescimento em 83</w:t>
      </w:r>
      <w:r w:rsidR="0057745F" w:rsidRPr="00F46693">
        <w:rPr>
          <w:rFonts w:cs="Arial"/>
        </w:rPr>
        <w:t>%</w:t>
      </w:r>
      <w:r w:rsidR="00392C23">
        <w:rPr>
          <w:rFonts w:cs="Arial"/>
        </w:rPr>
        <w:t>,</w:t>
      </w:r>
      <w:r w:rsidRPr="00F46693">
        <w:rPr>
          <w:rFonts w:cs="Arial"/>
        </w:rPr>
        <w:t xml:space="preserve"> </w:t>
      </w:r>
      <w:r w:rsidR="00392C23">
        <w:rPr>
          <w:rFonts w:cs="Arial"/>
        </w:rPr>
        <w:t>p</w:t>
      </w:r>
      <w:r w:rsidR="00742588" w:rsidRPr="00F46693">
        <w:rPr>
          <w:rFonts w:cs="Arial"/>
        </w:rPr>
        <w:t xml:space="preserve">assando </w:t>
      </w:r>
      <w:r w:rsidRPr="00F46693">
        <w:rPr>
          <w:rFonts w:cs="Arial"/>
        </w:rPr>
        <w:t xml:space="preserve">assim a um </w:t>
      </w:r>
      <w:r w:rsidR="0057745F" w:rsidRPr="00F46693">
        <w:rPr>
          <w:rFonts w:cs="Arial"/>
        </w:rPr>
        <w:t xml:space="preserve">cumulativo de </w:t>
      </w:r>
      <w:r w:rsidR="003362F9" w:rsidRPr="003362F9">
        <w:rPr>
          <w:rFonts w:cs="Arial"/>
        </w:rPr>
        <w:t xml:space="preserve">2.553 </w:t>
      </w:r>
      <w:r w:rsidR="00D67BE0" w:rsidRPr="00F46693">
        <w:rPr>
          <w:rFonts w:cs="Arial"/>
        </w:rPr>
        <w:t>contra 2.460</w:t>
      </w:r>
      <w:r w:rsidR="0057745F" w:rsidRPr="00F46693">
        <w:rPr>
          <w:rFonts w:cs="Arial"/>
        </w:rPr>
        <w:t xml:space="preserve"> </w:t>
      </w:r>
      <w:r w:rsidRPr="00F46693">
        <w:rPr>
          <w:rFonts w:cs="Arial"/>
        </w:rPr>
        <w:t xml:space="preserve">que leccionaram da 1ª a 12ª classe. Com este efectivo, o rácio aluno/professor é de </w:t>
      </w:r>
      <w:r w:rsidR="00392C23">
        <w:rPr>
          <w:rFonts w:cs="Arial"/>
        </w:rPr>
        <w:t>68 contra 55,4</w:t>
      </w:r>
      <w:r w:rsidRPr="00F46693">
        <w:rPr>
          <w:rFonts w:cs="Arial"/>
        </w:rPr>
        <w:t>.</w:t>
      </w:r>
    </w:p>
    <w:p w14:paraId="50DB7E18" w14:textId="39B54B8D" w:rsidR="00392C23" w:rsidRPr="00F46693" w:rsidRDefault="00392C23" w:rsidP="00F51551">
      <w:pPr>
        <w:tabs>
          <w:tab w:val="left" w:pos="6210"/>
        </w:tabs>
        <w:spacing w:before="0" w:after="0"/>
        <w:rPr>
          <w:rFonts w:cs="Arial"/>
        </w:rPr>
      </w:pPr>
      <w:r>
        <w:rPr>
          <w:rFonts w:cs="Arial"/>
        </w:rPr>
        <w:t xml:space="preserve">O aumento do rácio aluno/professor deve-se ao incremento do número de alunos em 4.302 alunos e a redução de número de professores, no ensino primário do primeiro ciclo (EP1) de 1.663, em 2016, para 1.654 em 2017. </w:t>
      </w:r>
    </w:p>
    <w:p w14:paraId="0EA7FA31" w14:textId="5A9B4EBD" w:rsidR="004A5CC5" w:rsidRPr="00F46693" w:rsidRDefault="004A5CC5" w:rsidP="004A5CC5">
      <w:pPr>
        <w:pStyle w:val="Legenda"/>
        <w:jc w:val="both"/>
      </w:pPr>
      <w:bookmarkStart w:id="70" w:name="_Toc488395395"/>
      <w:r w:rsidRPr="00F46693">
        <w:lastRenderedPageBreak/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9</w:t>
      </w:r>
      <w:r w:rsidR="00683955">
        <w:fldChar w:fldCharType="end"/>
      </w:r>
      <w:r w:rsidRPr="00F46693">
        <w:t>: Efectivo dos professores</w:t>
      </w:r>
      <w:bookmarkEnd w:id="70"/>
    </w:p>
    <w:bookmarkStart w:id="71" w:name="_MON_1521621125"/>
    <w:bookmarkEnd w:id="71"/>
    <w:p w14:paraId="23538ED3" w14:textId="5037DE39" w:rsidR="0057745F" w:rsidRPr="00F46693" w:rsidRDefault="00742588" w:rsidP="0057745F">
      <w:pPr>
        <w:spacing w:before="0" w:after="0" w:line="240" w:lineRule="auto"/>
        <w:rPr>
          <w:rFonts w:eastAsia="Times New Roman" w:cs="Arial"/>
          <w:sz w:val="20"/>
          <w:szCs w:val="20"/>
          <w:lang w:eastAsia="pt-PT"/>
        </w:rPr>
      </w:pPr>
      <w:r w:rsidRPr="00F46693">
        <w:rPr>
          <w:rFonts w:eastAsia="Times New Roman" w:cs="Arial"/>
          <w:sz w:val="20"/>
          <w:szCs w:val="20"/>
          <w:lang w:eastAsia="pt-PT"/>
        </w:rPr>
        <w:object w:dxaOrig="8034" w:dyaOrig="2824" w14:anchorId="57F4BE0D">
          <v:shape id="_x0000_i1033" type="#_x0000_t75" style="width:458.25pt;height:141pt" o:ole="">
            <v:imagedata r:id="rId27" o:title=""/>
          </v:shape>
          <o:OLEObject Type="Embed" ProgID="Excel.Sheet.12" ShapeID="_x0000_i1033" DrawAspect="Content" ObjectID="_1567422321" r:id="rId28"/>
        </w:object>
      </w:r>
    </w:p>
    <w:p w14:paraId="579AE8F4" w14:textId="570980CC" w:rsidR="0057745F" w:rsidRPr="00F46693" w:rsidRDefault="0057745F" w:rsidP="0057745F">
      <w:pPr>
        <w:spacing w:before="0" w:after="0"/>
        <w:rPr>
          <w:rFonts w:eastAsia="Times New Roman" w:cs="Arial"/>
          <w:sz w:val="20"/>
          <w:szCs w:val="20"/>
          <w:lang w:eastAsia="pt-PT"/>
        </w:rPr>
      </w:pPr>
      <w:r w:rsidRPr="00F46693">
        <w:rPr>
          <w:rFonts w:eastAsia="Times New Roman" w:cs="Arial"/>
          <w:sz w:val="20"/>
          <w:szCs w:val="20"/>
          <w:lang w:eastAsia="pt-PT"/>
        </w:rPr>
        <w:t>Fonte: SDEJT</w:t>
      </w:r>
    </w:p>
    <w:p w14:paraId="229EE8E1" w14:textId="77777777" w:rsidR="00F57DB7" w:rsidRPr="00F46693" w:rsidRDefault="00F57DB7" w:rsidP="0057745F">
      <w:pPr>
        <w:spacing w:before="0" w:after="0"/>
        <w:rPr>
          <w:rFonts w:eastAsia="Times New Roman" w:cs="Arial"/>
          <w:sz w:val="20"/>
          <w:szCs w:val="20"/>
          <w:lang w:eastAsia="pt-PT"/>
        </w:rPr>
      </w:pPr>
    </w:p>
    <w:p w14:paraId="3581C4E0" w14:textId="08720CF6" w:rsidR="003C6A24" w:rsidRPr="00F46693" w:rsidRDefault="003C6A24" w:rsidP="00F51551">
      <w:pPr>
        <w:tabs>
          <w:tab w:val="left" w:pos="6210"/>
        </w:tabs>
        <w:spacing w:before="0" w:after="0"/>
        <w:rPr>
          <w:rFonts w:cs="Arial"/>
        </w:rPr>
      </w:pPr>
      <w:r w:rsidRPr="00F46693">
        <w:rPr>
          <w:rFonts w:cs="Arial"/>
        </w:rPr>
        <w:t xml:space="preserve">O distrito tem </w:t>
      </w:r>
      <w:r w:rsidR="00D37E57" w:rsidRPr="00F46693">
        <w:rPr>
          <w:rFonts w:cs="Arial"/>
        </w:rPr>
        <w:t>401</w:t>
      </w:r>
      <w:r w:rsidRPr="00F46693">
        <w:rPr>
          <w:rFonts w:cs="Arial"/>
        </w:rPr>
        <w:t xml:space="preserve"> Professores com o segundo turno e </w:t>
      </w:r>
      <w:r w:rsidR="00D37E57" w:rsidRPr="00F46693">
        <w:rPr>
          <w:rFonts w:cs="Arial"/>
        </w:rPr>
        <w:t>340</w:t>
      </w:r>
      <w:r w:rsidRPr="00F46693">
        <w:rPr>
          <w:rFonts w:cs="Arial"/>
        </w:rPr>
        <w:t xml:space="preserve"> com horas extras. Para suprir o segundo turno e horas extras são necessários </w:t>
      </w:r>
      <w:r w:rsidR="00D37E57" w:rsidRPr="00F46693">
        <w:rPr>
          <w:rFonts w:cs="Arial"/>
        </w:rPr>
        <w:t>513</w:t>
      </w:r>
      <w:r w:rsidRPr="00F46693">
        <w:rPr>
          <w:rFonts w:cs="Arial"/>
        </w:rPr>
        <w:t xml:space="preserve"> professores.</w:t>
      </w:r>
    </w:p>
    <w:p w14:paraId="7AC366D6" w14:textId="77777777" w:rsidR="00F51551" w:rsidRPr="00F46693" w:rsidRDefault="00F51551" w:rsidP="0026337D">
      <w:pPr>
        <w:spacing w:before="0" w:after="0"/>
        <w:rPr>
          <w:b/>
        </w:rPr>
      </w:pPr>
      <w:bookmarkStart w:id="72" w:name="_Toc415228559"/>
      <w:bookmarkStart w:id="73" w:name="_Toc415325641"/>
      <w:bookmarkStart w:id="74" w:name="_Toc415764255"/>
      <w:bookmarkStart w:id="75" w:name="_Toc447276373"/>
    </w:p>
    <w:p w14:paraId="65FBDF07" w14:textId="3B8C3A56" w:rsidR="00D96A08" w:rsidRPr="00F46693" w:rsidRDefault="0016156D" w:rsidP="0016156D">
      <w:pPr>
        <w:pStyle w:val="Cabealho3"/>
      </w:pPr>
      <w:bookmarkStart w:id="76" w:name="_Toc488395307"/>
      <w:r>
        <w:t>2.1</w:t>
      </w:r>
      <w:r w:rsidR="00F96AAF" w:rsidRPr="00F46693">
        <w:t>.</w:t>
      </w:r>
      <w:r>
        <w:t>4.</w:t>
      </w:r>
      <w:r w:rsidR="00F96AAF" w:rsidRPr="00F46693">
        <w:t xml:space="preserve"> </w:t>
      </w:r>
      <w:r w:rsidR="00D96A08" w:rsidRPr="00F46693">
        <w:t>Livros da caixa escolar</w:t>
      </w:r>
      <w:bookmarkEnd w:id="72"/>
      <w:bookmarkEnd w:id="73"/>
      <w:bookmarkEnd w:id="74"/>
      <w:bookmarkEnd w:id="75"/>
      <w:bookmarkEnd w:id="76"/>
    </w:p>
    <w:p w14:paraId="7AEB339C" w14:textId="6B85E8FE" w:rsidR="00826FE0" w:rsidRPr="00F46693" w:rsidRDefault="00826FE0" w:rsidP="00F51551">
      <w:pPr>
        <w:spacing w:before="0" w:after="0"/>
        <w:rPr>
          <w:rFonts w:cs="Arial"/>
          <w:bCs/>
        </w:rPr>
      </w:pPr>
      <w:bookmarkStart w:id="77" w:name="_Toc456685713"/>
      <w:r w:rsidRPr="00F46693">
        <w:rPr>
          <w:rFonts w:cs="Arial"/>
        </w:rPr>
        <w:t>Do plano de distribuir</w:t>
      </w:r>
      <w:r w:rsidRPr="00F46693">
        <w:rPr>
          <w:rFonts w:cs="Arial"/>
          <w:bCs/>
        </w:rPr>
        <w:t xml:space="preserve"> 273.441 livros, foram distribuídos, 262.675 correspondentes a 96.1%.</w:t>
      </w:r>
      <w:r w:rsidRPr="00F46693">
        <w:rPr>
          <w:rFonts w:cs="Arial"/>
        </w:rPr>
        <w:t xml:space="preserve"> Comparando com o ano 2016 que foram recebidos </w:t>
      </w:r>
      <w:r w:rsidRPr="00F46693">
        <w:rPr>
          <w:rFonts w:cs="Arial"/>
          <w:bCs/>
        </w:rPr>
        <w:t>258.233 livros, nota-se um crescime</w:t>
      </w:r>
      <w:r w:rsidR="00CF472A" w:rsidRPr="00F46693">
        <w:rPr>
          <w:rFonts w:cs="Arial"/>
          <w:bCs/>
        </w:rPr>
        <w:t xml:space="preserve">nto </w:t>
      </w:r>
      <w:r w:rsidR="00704856">
        <w:rPr>
          <w:rFonts w:cs="Arial"/>
          <w:bCs/>
        </w:rPr>
        <w:t>de</w:t>
      </w:r>
      <w:r w:rsidR="00CF472A" w:rsidRPr="00F46693">
        <w:rPr>
          <w:rFonts w:cs="Arial"/>
          <w:bCs/>
        </w:rPr>
        <w:t xml:space="preserve"> 1,</w:t>
      </w:r>
      <w:r w:rsidRPr="00F46693">
        <w:rPr>
          <w:rFonts w:cs="Arial"/>
          <w:bCs/>
        </w:rPr>
        <w:t xml:space="preserve">7%. </w:t>
      </w:r>
    </w:p>
    <w:p w14:paraId="690FAAFC" w14:textId="684593EB" w:rsidR="0009787C" w:rsidRPr="00F46693" w:rsidRDefault="0009787C" w:rsidP="00F57DB7">
      <w:pPr>
        <w:pStyle w:val="Legenda"/>
      </w:pPr>
      <w:bookmarkStart w:id="78" w:name="_Toc488395396"/>
      <w:r w:rsidRPr="00F46693"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10</w:t>
      </w:r>
      <w:r w:rsidR="00683955">
        <w:fldChar w:fldCharType="end"/>
      </w:r>
      <w:r w:rsidRPr="00F46693">
        <w:t>: Livros da caixa escolar da 1ª/7ª 201</w:t>
      </w:r>
      <w:bookmarkEnd w:id="77"/>
      <w:r w:rsidR="00D74A8D" w:rsidRPr="00F46693">
        <w:t>7</w:t>
      </w:r>
      <w:bookmarkEnd w:id="78"/>
    </w:p>
    <w:bookmarkStart w:id="79" w:name="_MON_1560075004"/>
    <w:bookmarkEnd w:id="79"/>
    <w:p w14:paraId="38A38E17" w14:textId="5391BB20" w:rsidR="00D74A8D" w:rsidRPr="00F46693" w:rsidRDefault="00704856" w:rsidP="0016156D">
      <w:pPr>
        <w:spacing w:before="0" w:after="0" w:line="276" w:lineRule="auto"/>
        <w:rPr>
          <w:rFonts w:eastAsia="Times New Roman" w:cs="Arial"/>
          <w:b/>
          <w:bCs/>
        </w:rPr>
      </w:pPr>
      <w:r w:rsidRPr="00F46693">
        <w:rPr>
          <w:rFonts w:eastAsia="Times New Roman" w:cs="Arial"/>
          <w:b/>
          <w:bCs/>
        </w:rPr>
        <w:object w:dxaOrig="7514" w:dyaOrig="3072" w14:anchorId="16949113">
          <v:shape id="_x0000_i1034" type="#_x0000_t75" style="width:360.75pt;height:174.75pt" o:ole="">
            <v:imagedata r:id="rId29" o:title=""/>
          </v:shape>
          <o:OLEObject Type="Embed" ProgID="Excel.Sheet.8" ShapeID="_x0000_i1034" DrawAspect="Content" ObjectID="_1567422322" r:id="rId30"/>
        </w:object>
      </w:r>
    </w:p>
    <w:p w14:paraId="191F6BC0" w14:textId="520583F1" w:rsidR="00D96A08" w:rsidRPr="00F46693" w:rsidRDefault="00D96A08" w:rsidP="00D74A8D">
      <w:pPr>
        <w:spacing w:before="0" w:after="0" w:line="240" w:lineRule="auto"/>
        <w:rPr>
          <w:lang w:eastAsia="pt-PT"/>
        </w:rPr>
      </w:pPr>
      <w:r w:rsidRPr="00F46693">
        <w:rPr>
          <w:rFonts w:cs="Arial"/>
          <w:sz w:val="20"/>
          <w:szCs w:val="20"/>
        </w:rPr>
        <w:t>Fonte: SDEJT</w:t>
      </w:r>
    </w:p>
    <w:p w14:paraId="6575754C" w14:textId="77777777" w:rsidR="0026337D" w:rsidRPr="00F46693" w:rsidRDefault="0026337D" w:rsidP="00D96A08">
      <w:pPr>
        <w:pStyle w:val="SemEspaamento"/>
        <w:spacing w:line="36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14:paraId="6621C890" w14:textId="28E85A84" w:rsidR="00D96A08" w:rsidRPr="00F46693" w:rsidRDefault="00F96AAF" w:rsidP="0016156D">
      <w:pPr>
        <w:pStyle w:val="Cabealho3"/>
      </w:pPr>
      <w:bookmarkStart w:id="80" w:name="_Toc423092085"/>
      <w:bookmarkStart w:id="81" w:name="_Toc488395308"/>
      <w:r w:rsidRPr="00F46693">
        <w:t>2.</w:t>
      </w:r>
      <w:r w:rsidR="0016156D">
        <w:t>1.5</w:t>
      </w:r>
      <w:r w:rsidRPr="00F46693">
        <w:t xml:space="preserve">. </w:t>
      </w:r>
      <w:r w:rsidR="00D96A08" w:rsidRPr="00F46693">
        <w:t>Aproveitamento Pedagógico do I˚ Trimestre</w:t>
      </w:r>
      <w:bookmarkEnd w:id="80"/>
      <w:bookmarkEnd w:id="81"/>
    </w:p>
    <w:p w14:paraId="4337011D" w14:textId="61CD781C" w:rsidR="00012F50" w:rsidRPr="00F46693" w:rsidRDefault="00012F50" w:rsidP="00642050">
      <w:pPr>
        <w:spacing w:before="0" w:after="0"/>
        <w:rPr>
          <w:rFonts w:cs="Arial"/>
        </w:rPr>
      </w:pPr>
      <w:bookmarkStart w:id="82" w:name="_Toc456685714"/>
      <w:r w:rsidRPr="00F46693">
        <w:rPr>
          <w:rFonts w:cs="Arial"/>
        </w:rPr>
        <w:t>Dos</w:t>
      </w:r>
      <w:r w:rsidRPr="00F46693">
        <w:rPr>
          <w:rFonts w:eastAsia="Times New Roman" w:cs="Arial"/>
          <w:bCs/>
        </w:rPr>
        <w:t xml:space="preserve"> 143.305 </w:t>
      </w:r>
      <w:r w:rsidRPr="00F46693">
        <w:rPr>
          <w:rFonts w:cs="Arial"/>
        </w:rPr>
        <w:t xml:space="preserve">alunos inscritos no ensino geral ao nível do distrito, </w:t>
      </w:r>
      <w:r w:rsidRPr="00F46693">
        <w:rPr>
          <w:rFonts w:eastAsia="Times New Roman" w:cs="Arial"/>
          <w:bCs/>
        </w:rPr>
        <w:t>112.130</w:t>
      </w:r>
      <w:r w:rsidRPr="00F46693">
        <w:rPr>
          <w:rFonts w:eastAsia="Times New Roman" w:cs="Arial"/>
          <w:b/>
          <w:bCs/>
        </w:rPr>
        <w:t xml:space="preserve"> </w:t>
      </w:r>
      <w:r w:rsidRPr="00F46693">
        <w:rPr>
          <w:rFonts w:cs="Arial"/>
        </w:rPr>
        <w:t xml:space="preserve">tiveram uma situação positiva, número que corresponde a </w:t>
      </w:r>
      <w:r w:rsidRPr="00F46693">
        <w:rPr>
          <w:rFonts w:eastAsia="Times New Roman" w:cs="Arial"/>
          <w:bCs/>
        </w:rPr>
        <w:t>78,2</w:t>
      </w:r>
      <w:r w:rsidRPr="00F46693">
        <w:rPr>
          <w:rFonts w:cs="Arial"/>
        </w:rPr>
        <w:t>%. Fazendo uma comparação com o igual período do ano trans</w:t>
      </w:r>
      <w:r w:rsidR="00704856">
        <w:rPr>
          <w:rFonts w:cs="Arial"/>
        </w:rPr>
        <w:t xml:space="preserve">acto, nota-se um crescimento </w:t>
      </w:r>
      <w:r w:rsidRPr="00F46693">
        <w:rPr>
          <w:rFonts w:cs="Arial"/>
        </w:rPr>
        <w:t>de 0,1% no geral. No que diz respeito as raparigas, nota-se um decréscimo na ordem de 0,1%. Vide o quadro abaixo.</w:t>
      </w:r>
    </w:p>
    <w:p w14:paraId="6DDCD367" w14:textId="40783F8C" w:rsidR="00562418" w:rsidRPr="00F46693" w:rsidRDefault="00562418" w:rsidP="00F57DB7">
      <w:pPr>
        <w:pStyle w:val="Legenda"/>
      </w:pPr>
      <w:bookmarkStart w:id="83" w:name="_Toc488395397"/>
      <w:r w:rsidRPr="00F46693">
        <w:lastRenderedPageBreak/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11</w:t>
      </w:r>
      <w:r w:rsidR="00683955">
        <w:fldChar w:fldCharType="end"/>
      </w:r>
      <w:r w:rsidR="0079435B">
        <w:t>:</w:t>
      </w:r>
      <w:r w:rsidRPr="00F46693">
        <w:t xml:space="preserve"> Aproveitamento Escolar</w:t>
      </w:r>
      <w:r w:rsidR="003F57AF">
        <w:t xml:space="preserve"> do</w:t>
      </w:r>
      <w:r w:rsidRPr="00F46693">
        <w:t xml:space="preserve"> </w:t>
      </w:r>
      <w:r w:rsidR="003F57AF">
        <w:t>ensino geral n</w:t>
      </w:r>
      <w:r w:rsidRPr="00F46693">
        <w:t>o 1º Trimestre/ 201</w:t>
      </w:r>
      <w:bookmarkEnd w:id="82"/>
      <w:r w:rsidR="00047D13" w:rsidRPr="00F46693">
        <w:t>7</w:t>
      </w:r>
      <w:bookmarkEnd w:id="83"/>
    </w:p>
    <w:p w14:paraId="29C48519" w14:textId="3242E139" w:rsidR="00012F50" w:rsidRPr="00F46693" w:rsidRDefault="007B6755" w:rsidP="00012F50">
      <w:pPr>
        <w:spacing w:before="0" w:after="0" w:line="240" w:lineRule="auto"/>
        <w:rPr>
          <w:lang w:eastAsia="pt-PT"/>
        </w:rPr>
      </w:pPr>
      <w:r>
        <w:rPr>
          <w:rFonts w:cs="Arial"/>
        </w:rPr>
        <w:object w:dxaOrig="12105" w:dyaOrig="6315" w14:anchorId="4F7CDB68">
          <v:shape id="_x0000_i1035" type="#_x0000_t75" style="width:459.75pt;height:285.75pt" o:ole="">
            <v:imagedata r:id="rId31" o:title=""/>
          </v:shape>
          <o:OLEObject Type="Embed" ProgID="Excel.Sheet.12" ShapeID="_x0000_i1035" DrawAspect="Content" ObjectID="_1567422323" r:id="rId32"/>
        </w:object>
      </w:r>
    </w:p>
    <w:p w14:paraId="4BA71738" w14:textId="04C5FA16" w:rsidR="00D96A08" w:rsidRPr="00F46693" w:rsidRDefault="00D96A08" w:rsidP="00012F50">
      <w:pPr>
        <w:spacing w:before="0" w:after="0" w:line="240" w:lineRule="auto"/>
        <w:rPr>
          <w:rFonts w:cs="Arial"/>
          <w:sz w:val="20"/>
          <w:szCs w:val="20"/>
        </w:rPr>
      </w:pPr>
      <w:r w:rsidRPr="00F46693">
        <w:rPr>
          <w:rFonts w:cs="Arial"/>
          <w:sz w:val="20"/>
          <w:szCs w:val="20"/>
        </w:rPr>
        <w:t>Fonte: SDJT</w:t>
      </w:r>
    </w:p>
    <w:p w14:paraId="6432A279" w14:textId="6F595114" w:rsidR="00562418" w:rsidRPr="00F46693" w:rsidRDefault="00562418" w:rsidP="00DF375E">
      <w:pPr>
        <w:spacing w:before="0" w:after="0" w:line="240" w:lineRule="auto"/>
        <w:rPr>
          <w:rFonts w:cs="Arial"/>
          <w:color w:val="FF0000"/>
          <w:sz w:val="36"/>
          <w:szCs w:val="20"/>
        </w:rPr>
      </w:pPr>
    </w:p>
    <w:p w14:paraId="058FE1B7" w14:textId="79FBF0A9" w:rsidR="00D96A08" w:rsidRPr="00F46693" w:rsidRDefault="0016156D" w:rsidP="0016156D">
      <w:pPr>
        <w:pStyle w:val="Cabealho3"/>
      </w:pPr>
      <w:bookmarkStart w:id="84" w:name="_Toc423092086"/>
      <w:bookmarkStart w:id="85" w:name="_Toc488395309"/>
      <w:r>
        <w:t>2.1</w:t>
      </w:r>
      <w:r w:rsidR="0044296C" w:rsidRPr="00F46693">
        <w:t>.</w:t>
      </w:r>
      <w:r>
        <w:t>6.</w:t>
      </w:r>
      <w:r w:rsidR="0044296C" w:rsidRPr="00F46693">
        <w:t xml:space="preserve"> </w:t>
      </w:r>
      <w:r w:rsidR="00D96A08" w:rsidRPr="00F46693">
        <w:t>Supervisão Pedagógica</w:t>
      </w:r>
      <w:bookmarkEnd w:id="84"/>
      <w:bookmarkEnd w:id="85"/>
    </w:p>
    <w:p w14:paraId="629AFBF4" w14:textId="3E1ECD22" w:rsidR="00A34D4C" w:rsidRPr="00F46693" w:rsidRDefault="00EF6F5F" w:rsidP="005E5A17">
      <w:pPr>
        <w:spacing w:before="0" w:after="0"/>
        <w:rPr>
          <w:rFonts w:eastAsia="Times New Roman" w:cs="Arial"/>
          <w:lang w:eastAsia="pt-PT"/>
        </w:rPr>
      </w:pPr>
      <w:r w:rsidRPr="00F46693">
        <w:rPr>
          <w:rFonts w:eastAsia="Times New Roman" w:cs="Arial"/>
          <w:lang w:eastAsia="pt-PT"/>
        </w:rPr>
        <w:t>Realizadas 6</w:t>
      </w:r>
      <w:r w:rsidR="00A34D4C" w:rsidRPr="00F46693">
        <w:rPr>
          <w:rFonts w:eastAsia="Times New Roman" w:cs="Arial"/>
          <w:lang w:eastAsia="pt-PT"/>
        </w:rPr>
        <w:t xml:space="preserve"> Supervisões Pedagógicas </w:t>
      </w:r>
      <w:r w:rsidRPr="00F46693">
        <w:rPr>
          <w:rFonts w:eastAsia="Times New Roman" w:cs="Arial"/>
          <w:lang w:eastAsia="pt-PT"/>
        </w:rPr>
        <w:t xml:space="preserve">das 8 planificadas </w:t>
      </w:r>
      <w:r w:rsidR="00A34D4C" w:rsidRPr="00F46693">
        <w:rPr>
          <w:rFonts w:eastAsia="Times New Roman" w:cs="Arial"/>
          <w:lang w:eastAsia="pt-PT"/>
        </w:rPr>
        <w:t>nas 118 escolas Públicas do Distrito nos diferentes níveis de ensino</w:t>
      </w:r>
      <w:r w:rsidRPr="00F46693">
        <w:rPr>
          <w:rFonts w:eastAsia="Times New Roman" w:cs="Arial"/>
          <w:lang w:eastAsia="pt-PT"/>
        </w:rPr>
        <w:t xml:space="preserve"> numa execução de </w:t>
      </w:r>
      <w:r w:rsidR="0009271C" w:rsidRPr="00F46693">
        <w:rPr>
          <w:rFonts w:eastAsia="Times New Roman" w:cs="Arial"/>
          <w:lang w:eastAsia="pt-PT"/>
        </w:rPr>
        <w:t>75%</w:t>
      </w:r>
      <w:r w:rsidR="00A34D4C" w:rsidRPr="00F46693">
        <w:rPr>
          <w:rFonts w:eastAsia="Times New Roman" w:cs="Arial"/>
          <w:lang w:eastAsia="pt-PT"/>
        </w:rPr>
        <w:t>.</w:t>
      </w:r>
    </w:p>
    <w:p w14:paraId="6EC0A5C4" w14:textId="2E51D204" w:rsidR="00A34D4C" w:rsidRPr="00F46693" w:rsidRDefault="00A34D4C" w:rsidP="005E5A17">
      <w:pPr>
        <w:spacing w:before="0" w:after="0"/>
        <w:rPr>
          <w:rFonts w:eastAsia="Times New Roman" w:cs="Arial"/>
          <w:lang w:eastAsia="pt-PT"/>
        </w:rPr>
      </w:pPr>
      <w:r w:rsidRPr="00F46693">
        <w:rPr>
          <w:rFonts w:eastAsia="Times New Roman" w:cs="Arial"/>
          <w:lang w:eastAsia="pt-PT"/>
        </w:rPr>
        <w:t xml:space="preserve">Comparativamente ao igual período de 2016 em que </w:t>
      </w:r>
      <w:r w:rsidR="0009271C" w:rsidRPr="00F46693">
        <w:rPr>
          <w:rFonts w:eastAsia="Times New Roman" w:cs="Arial"/>
          <w:lang w:eastAsia="pt-PT"/>
        </w:rPr>
        <w:t>foram</w:t>
      </w:r>
      <w:r w:rsidRPr="00F46693">
        <w:rPr>
          <w:rFonts w:eastAsia="Times New Roman" w:cs="Arial"/>
          <w:lang w:eastAsia="pt-PT"/>
        </w:rPr>
        <w:t xml:space="preserve"> realizada</w:t>
      </w:r>
      <w:r w:rsidR="0009271C" w:rsidRPr="00F46693">
        <w:rPr>
          <w:rFonts w:eastAsia="Times New Roman" w:cs="Arial"/>
          <w:lang w:eastAsia="pt-PT"/>
        </w:rPr>
        <w:t>s</w:t>
      </w:r>
      <w:r w:rsidR="005362C7">
        <w:rPr>
          <w:rFonts w:eastAsia="Times New Roman" w:cs="Arial"/>
          <w:lang w:eastAsia="pt-PT"/>
        </w:rPr>
        <w:t xml:space="preserve"> 4, nota-se um decréscimo de</w:t>
      </w:r>
      <w:r w:rsidRPr="00F46693">
        <w:rPr>
          <w:rFonts w:eastAsia="Times New Roman" w:cs="Arial"/>
          <w:lang w:eastAsia="pt-PT"/>
        </w:rPr>
        <w:t xml:space="preserve"> </w:t>
      </w:r>
      <w:r w:rsidR="0009271C" w:rsidRPr="00F46693">
        <w:rPr>
          <w:rFonts w:eastAsia="Times New Roman" w:cs="Arial"/>
          <w:lang w:eastAsia="pt-PT"/>
        </w:rPr>
        <w:t>50</w:t>
      </w:r>
      <w:r w:rsidRPr="00F46693">
        <w:rPr>
          <w:rFonts w:eastAsia="Times New Roman" w:cs="Arial"/>
          <w:lang w:eastAsia="pt-PT"/>
        </w:rPr>
        <w:t>%.</w:t>
      </w:r>
    </w:p>
    <w:p w14:paraId="30665A3D" w14:textId="1316EFBB" w:rsidR="007F7D9C" w:rsidRPr="00F46693" w:rsidRDefault="007F7D9C">
      <w:pPr>
        <w:spacing w:before="0" w:after="160" w:line="259" w:lineRule="auto"/>
        <w:jc w:val="left"/>
        <w:rPr>
          <w:rFonts w:eastAsia="Arial Unicode MS" w:cs="Arial"/>
        </w:rPr>
      </w:pPr>
      <w:bookmarkStart w:id="86" w:name="_Toc354751980"/>
      <w:bookmarkStart w:id="87" w:name="_Toc423092089"/>
    </w:p>
    <w:p w14:paraId="73831393" w14:textId="0B6683A1" w:rsidR="00D96A08" w:rsidRPr="00F46693" w:rsidRDefault="00A660A6" w:rsidP="00A660A6">
      <w:pPr>
        <w:pStyle w:val="Cabealho3"/>
      </w:pPr>
      <w:bookmarkStart w:id="88" w:name="_Toc488395310"/>
      <w:r>
        <w:t xml:space="preserve">2.1.7. </w:t>
      </w:r>
      <w:r w:rsidR="00D96A08" w:rsidRPr="00F46693">
        <w:t>Pomares</w:t>
      </w:r>
      <w:bookmarkEnd w:id="86"/>
      <w:bookmarkEnd w:id="87"/>
      <w:bookmarkEnd w:id="88"/>
      <w:r w:rsidR="00D96A08" w:rsidRPr="00F46693">
        <w:t xml:space="preserve"> </w:t>
      </w:r>
    </w:p>
    <w:p w14:paraId="34BC7830" w14:textId="5EB4E61D" w:rsidR="00B02FC9" w:rsidRPr="00F46693" w:rsidRDefault="000B4611" w:rsidP="002377A9">
      <w:pPr>
        <w:spacing w:before="0" w:after="0"/>
        <w:rPr>
          <w:rFonts w:eastAsia="Arial Unicode MS" w:cs="Arial"/>
        </w:rPr>
      </w:pPr>
      <w:r w:rsidRPr="00F46693">
        <w:rPr>
          <w:rFonts w:eastAsia="Arial Unicode MS" w:cs="Arial"/>
        </w:rPr>
        <w:t xml:space="preserve">O Distrito conta com um total de 26 pomares. Comparativamente com o ano 2016 na qual existiam 20 </w:t>
      </w:r>
      <w:r w:rsidR="005362C7">
        <w:rPr>
          <w:rFonts w:eastAsia="Arial Unicode MS" w:cs="Arial"/>
        </w:rPr>
        <w:t>pomares, nota-se um acréscimo de</w:t>
      </w:r>
      <w:r w:rsidRPr="00F46693">
        <w:rPr>
          <w:rFonts w:eastAsia="Arial Unicode MS" w:cs="Arial"/>
        </w:rPr>
        <w:t xml:space="preserve"> </w:t>
      </w:r>
      <w:r w:rsidR="001453CB" w:rsidRPr="00F46693">
        <w:rPr>
          <w:rFonts w:eastAsia="Arial Unicode MS" w:cs="Arial"/>
        </w:rPr>
        <w:t>30%</w:t>
      </w:r>
      <w:r w:rsidRPr="00F46693">
        <w:rPr>
          <w:rFonts w:eastAsia="Arial Unicode MS" w:cs="Arial"/>
        </w:rPr>
        <w:t>.</w:t>
      </w:r>
    </w:p>
    <w:p w14:paraId="4D1D3864" w14:textId="77777777" w:rsidR="00203C9E" w:rsidRPr="00F46693" w:rsidRDefault="00203C9E" w:rsidP="002377A9">
      <w:pPr>
        <w:spacing w:before="0" w:after="0"/>
        <w:rPr>
          <w:rFonts w:eastAsia="Arial Unicode MS" w:cs="Arial"/>
        </w:rPr>
      </w:pPr>
    </w:p>
    <w:p w14:paraId="29D3C8F8" w14:textId="0C09ECF7" w:rsidR="00404A77" w:rsidRPr="00F46693" w:rsidRDefault="00A660A6" w:rsidP="00A660A6">
      <w:pPr>
        <w:pStyle w:val="Cabealho3"/>
      </w:pPr>
      <w:bookmarkStart w:id="89" w:name="_Toc488395311"/>
      <w:bookmarkStart w:id="90" w:name="_Toc423092090"/>
      <w:r>
        <w:t>2.1</w:t>
      </w:r>
      <w:r w:rsidR="00B22330" w:rsidRPr="00F46693">
        <w:t>.</w:t>
      </w:r>
      <w:r>
        <w:t>8.</w:t>
      </w:r>
      <w:r w:rsidR="00B22330" w:rsidRPr="00F46693">
        <w:t xml:space="preserve"> </w:t>
      </w:r>
      <w:r w:rsidR="00404A77" w:rsidRPr="00F46693">
        <w:t xml:space="preserve">Cultura </w:t>
      </w:r>
      <w:r w:rsidR="00B22330" w:rsidRPr="00F46693">
        <w:t xml:space="preserve">Juventude </w:t>
      </w:r>
      <w:r w:rsidR="00404A77" w:rsidRPr="00F46693">
        <w:t xml:space="preserve">e </w:t>
      </w:r>
      <w:r w:rsidR="00B22330" w:rsidRPr="00F46693">
        <w:t>Desporto</w:t>
      </w:r>
      <w:bookmarkEnd w:id="89"/>
    </w:p>
    <w:p w14:paraId="3D13023E" w14:textId="50BFEA82" w:rsidR="008B23DE" w:rsidRPr="008B23DE" w:rsidRDefault="008B23DE" w:rsidP="00A85AA3">
      <w:pPr>
        <w:spacing w:before="0" w:after="0"/>
        <w:rPr>
          <w:rFonts w:cs="Arial"/>
          <w:b/>
        </w:rPr>
      </w:pPr>
      <w:bookmarkStart w:id="91" w:name="_Toc351632108"/>
      <w:bookmarkEnd w:id="90"/>
      <w:r w:rsidRPr="008B23DE">
        <w:rPr>
          <w:rFonts w:cs="Arial"/>
          <w:b/>
        </w:rPr>
        <w:t>2.</w:t>
      </w:r>
      <w:r w:rsidR="00A660A6">
        <w:rPr>
          <w:rFonts w:cs="Arial"/>
          <w:b/>
        </w:rPr>
        <w:t>1.8.1</w:t>
      </w:r>
      <w:r w:rsidRPr="008B23DE">
        <w:rPr>
          <w:rFonts w:cs="Arial"/>
          <w:b/>
        </w:rPr>
        <w:t>. Cultura</w:t>
      </w:r>
    </w:p>
    <w:p w14:paraId="1A4118EF" w14:textId="77777777" w:rsidR="00A85AA3" w:rsidRDefault="00404A77" w:rsidP="00A85AA3">
      <w:pPr>
        <w:spacing w:before="0" w:after="0"/>
        <w:rPr>
          <w:rFonts w:cs="Arial"/>
        </w:rPr>
      </w:pPr>
      <w:r w:rsidRPr="00F46693">
        <w:rPr>
          <w:rFonts w:cs="Arial"/>
        </w:rPr>
        <w:t>Do plano de revitalizar 60 grupos culturais, foram revitalizados 48 ao nível do Distrito, o que corresponde a 80% de execução</w:t>
      </w:r>
      <w:r w:rsidR="002752EB">
        <w:rPr>
          <w:rFonts w:cs="Arial"/>
        </w:rPr>
        <w:t>.</w:t>
      </w:r>
      <w:r w:rsidRPr="00F46693">
        <w:rPr>
          <w:rFonts w:cs="Arial"/>
        </w:rPr>
        <w:t xml:space="preserve"> </w:t>
      </w:r>
      <w:r w:rsidR="002752EB" w:rsidRPr="00F46693">
        <w:rPr>
          <w:rFonts w:cs="Arial"/>
        </w:rPr>
        <w:t xml:space="preserve">Comparado </w:t>
      </w:r>
      <w:r w:rsidRPr="00F46693">
        <w:rPr>
          <w:rFonts w:cs="Arial"/>
        </w:rPr>
        <w:t>com igual período de 2016 em que foram revitalizados 40 grupos cultu</w:t>
      </w:r>
      <w:r w:rsidR="00B22330" w:rsidRPr="00F46693">
        <w:rPr>
          <w:rFonts w:cs="Arial"/>
        </w:rPr>
        <w:t xml:space="preserve">rais, nota-se um decréscimo de </w:t>
      </w:r>
      <w:r w:rsidRPr="00F46693">
        <w:rPr>
          <w:rFonts w:cs="Arial"/>
        </w:rPr>
        <w:t>10%.</w:t>
      </w:r>
    </w:p>
    <w:p w14:paraId="47A1F3EA" w14:textId="77777777" w:rsidR="00A85AA3" w:rsidRDefault="00A85AA3" w:rsidP="00A85AA3">
      <w:pPr>
        <w:spacing w:before="0" w:after="0"/>
        <w:rPr>
          <w:rFonts w:cs="Arial"/>
        </w:rPr>
      </w:pPr>
    </w:p>
    <w:p w14:paraId="7B15BB1D" w14:textId="6F812F15" w:rsidR="00B22330" w:rsidRPr="002752EB" w:rsidRDefault="00A85AA3" w:rsidP="00A85AA3">
      <w:pPr>
        <w:spacing w:before="0" w:after="0"/>
        <w:rPr>
          <w:rFonts w:cs="Arial"/>
          <w:b/>
        </w:rPr>
      </w:pPr>
      <w:r w:rsidRPr="00F46693">
        <w:rPr>
          <w:rFonts w:cs="Arial"/>
        </w:rPr>
        <w:lastRenderedPageBreak/>
        <w:t xml:space="preserve">No </w:t>
      </w:r>
      <w:r w:rsidR="002752EB" w:rsidRPr="00F46693">
        <w:rPr>
          <w:rFonts w:cs="Arial"/>
        </w:rPr>
        <w:t>primeiro semestre f</w:t>
      </w:r>
      <w:r>
        <w:rPr>
          <w:rFonts w:cs="Arial"/>
        </w:rPr>
        <w:t>oram registados 2.479 leitores</w:t>
      </w:r>
      <w:r w:rsidR="002752EB" w:rsidRPr="00F46693">
        <w:rPr>
          <w:rFonts w:cs="Arial"/>
          <w:b/>
        </w:rPr>
        <w:t>,</w:t>
      </w:r>
      <w:r w:rsidR="002752EB" w:rsidRPr="00F46693">
        <w:rPr>
          <w:rFonts w:cs="Arial"/>
        </w:rPr>
        <w:t xml:space="preserve"> </w:t>
      </w:r>
      <w:r>
        <w:rPr>
          <w:rFonts w:cs="Arial"/>
        </w:rPr>
        <w:t>contra 1.036</w:t>
      </w:r>
      <w:r w:rsidR="002752EB" w:rsidRPr="00F46693">
        <w:rPr>
          <w:rFonts w:cs="Arial"/>
        </w:rPr>
        <w:t xml:space="preserve"> </w:t>
      </w:r>
      <w:r>
        <w:rPr>
          <w:rFonts w:cs="Arial"/>
        </w:rPr>
        <w:t>de igual período de 2016</w:t>
      </w:r>
      <w:r w:rsidR="002752EB" w:rsidRPr="00F46693">
        <w:rPr>
          <w:rFonts w:cs="Arial"/>
        </w:rPr>
        <w:t xml:space="preserve">, notando-se </w:t>
      </w:r>
      <w:r>
        <w:rPr>
          <w:rFonts w:cs="Arial"/>
        </w:rPr>
        <w:t xml:space="preserve">um crescimento </w:t>
      </w:r>
      <w:r w:rsidR="002752EB" w:rsidRPr="00F46693">
        <w:rPr>
          <w:rFonts w:cs="Arial"/>
        </w:rPr>
        <w:t xml:space="preserve">de </w:t>
      </w:r>
      <w:r w:rsidR="00CD173E">
        <w:rPr>
          <w:rFonts w:cs="Arial"/>
        </w:rPr>
        <w:t>139</w:t>
      </w:r>
      <w:r w:rsidR="002752EB" w:rsidRPr="00F46693">
        <w:rPr>
          <w:rFonts w:cs="Arial"/>
        </w:rPr>
        <w:t>%</w:t>
      </w:r>
      <w:r w:rsidR="0010136D">
        <w:rPr>
          <w:rFonts w:cs="Arial"/>
        </w:rPr>
        <w:t>, fruto de maior sensibilização aos alunos para aderência à leitura.</w:t>
      </w:r>
    </w:p>
    <w:p w14:paraId="76AB0574" w14:textId="0667A9EF" w:rsidR="007246E1" w:rsidRPr="00F46693" w:rsidRDefault="007246E1" w:rsidP="007246E1">
      <w:pPr>
        <w:pStyle w:val="Legenda"/>
        <w:jc w:val="both"/>
      </w:pPr>
      <w:bookmarkStart w:id="92" w:name="_Toc488395398"/>
      <w:r w:rsidRPr="00F46693"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12</w:t>
      </w:r>
      <w:r w:rsidR="00683955">
        <w:fldChar w:fldCharType="end"/>
      </w:r>
      <w:r w:rsidRPr="00F46693">
        <w:t>: Bibliotecas escolares</w:t>
      </w:r>
      <w:bookmarkEnd w:id="92"/>
    </w:p>
    <w:bookmarkStart w:id="93" w:name="_MON_1561190581"/>
    <w:bookmarkEnd w:id="93"/>
    <w:p w14:paraId="3182552C" w14:textId="2D713300" w:rsidR="00404A77" w:rsidRPr="00F46693" w:rsidRDefault="007246E1" w:rsidP="007246E1">
      <w:pPr>
        <w:spacing w:before="0" w:after="0" w:line="240" w:lineRule="auto"/>
        <w:rPr>
          <w:rFonts w:cs="Arial"/>
          <w:b/>
          <w:sz w:val="20"/>
          <w:szCs w:val="20"/>
        </w:rPr>
      </w:pPr>
      <w:r w:rsidRPr="00F46693">
        <w:rPr>
          <w:rFonts w:cs="Arial"/>
          <w:b/>
          <w:sz w:val="20"/>
          <w:szCs w:val="20"/>
        </w:rPr>
        <w:object w:dxaOrig="6540" w:dyaOrig="3015" w14:anchorId="1F17F7A8">
          <v:shape id="_x0000_i1036" type="#_x0000_t75" style="width:327pt;height:150.75pt" o:ole="">
            <v:imagedata r:id="rId33" o:title=""/>
          </v:shape>
          <o:OLEObject Type="Embed" ProgID="Excel.Sheet.12" ShapeID="_x0000_i1036" DrawAspect="Content" ObjectID="_1567422324" r:id="rId34"/>
        </w:object>
      </w:r>
    </w:p>
    <w:p w14:paraId="6ABE5958" w14:textId="40F2ECAA" w:rsidR="007246E1" w:rsidRPr="002752EB" w:rsidRDefault="007246E1" w:rsidP="007246E1">
      <w:pPr>
        <w:spacing w:before="0" w:after="0" w:line="240" w:lineRule="auto"/>
        <w:rPr>
          <w:rFonts w:cs="Arial"/>
          <w:sz w:val="20"/>
          <w:szCs w:val="20"/>
        </w:rPr>
      </w:pPr>
      <w:r w:rsidRPr="002752EB">
        <w:rPr>
          <w:rFonts w:cs="Arial"/>
          <w:sz w:val="20"/>
          <w:szCs w:val="20"/>
        </w:rPr>
        <w:t>Fonte: SDEJT</w:t>
      </w:r>
    </w:p>
    <w:p w14:paraId="0E73ED08" w14:textId="77777777" w:rsidR="00807620" w:rsidRPr="00F46693" w:rsidRDefault="00807620" w:rsidP="00807620">
      <w:pPr>
        <w:spacing w:before="0" w:after="0"/>
        <w:rPr>
          <w:rFonts w:cs="Arial"/>
        </w:rPr>
      </w:pPr>
    </w:p>
    <w:p w14:paraId="52D12299" w14:textId="1D4265F7" w:rsidR="00404A77" w:rsidRPr="00F46693" w:rsidRDefault="00404A77" w:rsidP="00404A77">
      <w:pPr>
        <w:spacing w:before="0"/>
        <w:rPr>
          <w:rFonts w:cs="Arial"/>
        </w:rPr>
      </w:pPr>
      <w:r w:rsidRPr="00F46693">
        <w:rPr>
          <w:rFonts w:cs="Arial"/>
        </w:rPr>
        <w:t xml:space="preserve">Foram planificadas </w:t>
      </w:r>
      <w:r w:rsidR="00D94594">
        <w:rPr>
          <w:rFonts w:cs="Arial"/>
        </w:rPr>
        <w:t xml:space="preserve">a colocação de </w:t>
      </w:r>
      <w:r w:rsidRPr="00F46693">
        <w:rPr>
          <w:rFonts w:cs="Arial"/>
        </w:rPr>
        <w:t xml:space="preserve">5 placas </w:t>
      </w:r>
      <w:r w:rsidR="00D94594">
        <w:rPr>
          <w:rFonts w:cs="Arial"/>
        </w:rPr>
        <w:t xml:space="preserve">em </w:t>
      </w:r>
      <w:r w:rsidRPr="00F46693">
        <w:rPr>
          <w:rFonts w:cs="Arial"/>
        </w:rPr>
        <w:t xml:space="preserve">locais históricos, </w:t>
      </w:r>
      <w:r w:rsidR="00912930">
        <w:rPr>
          <w:rFonts w:cs="Arial"/>
        </w:rPr>
        <w:t>realizadas</w:t>
      </w:r>
      <w:r w:rsidRPr="00F46693">
        <w:rPr>
          <w:rFonts w:cs="Arial"/>
        </w:rPr>
        <w:t xml:space="preserve"> 3 que</w:t>
      </w:r>
      <w:r w:rsidR="00912930">
        <w:rPr>
          <w:rFonts w:cs="Arial"/>
        </w:rPr>
        <w:t xml:space="preserve"> corresponde a 60% de excussão. Em 2016 esta actividade </w:t>
      </w:r>
      <w:r w:rsidRPr="00F46693">
        <w:rPr>
          <w:rFonts w:cs="Arial"/>
        </w:rPr>
        <w:t xml:space="preserve">não </w:t>
      </w:r>
      <w:r w:rsidR="00912930">
        <w:rPr>
          <w:rFonts w:cs="Arial"/>
        </w:rPr>
        <w:t>foi realizada.</w:t>
      </w:r>
    </w:p>
    <w:p w14:paraId="3C293B7F" w14:textId="791EE628" w:rsidR="00404A77" w:rsidRPr="00F46693" w:rsidRDefault="00931650" w:rsidP="00404A77">
      <w:pPr>
        <w:spacing w:before="0" w:after="0"/>
        <w:rPr>
          <w:b/>
        </w:rPr>
      </w:pPr>
      <w:r w:rsidRPr="008B23DE">
        <w:rPr>
          <w:rFonts w:cs="Arial"/>
          <w:b/>
        </w:rPr>
        <w:t>2.</w:t>
      </w:r>
      <w:r>
        <w:rPr>
          <w:rFonts w:cs="Arial"/>
          <w:b/>
        </w:rPr>
        <w:t>1.8.2</w:t>
      </w:r>
      <w:r w:rsidR="008B23DE">
        <w:rPr>
          <w:b/>
        </w:rPr>
        <w:t xml:space="preserve">. </w:t>
      </w:r>
      <w:r w:rsidR="00404A77" w:rsidRPr="00F46693">
        <w:rPr>
          <w:b/>
        </w:rPr>
        <w:t>Juventude</w:t>
      </w:r>
    </w:p>
    <w:p w14:paraId="65D52DDF" w14:textId="5659879B" w:rsidR="00A80E1F" w:rsidRDefault="00404A77" w:rsidP="00404A77">
      <w:pPr>
        <w:spacing w:before="0" w:after="0"/>
        <w:rPr>
          <w:rFonts w:cs="Arial"/>
        </w:rPr>
      </w:pPr>
      <w:r w:rsidRPr="00F46693">
        <w:rPr>
          <w:rFonts w:cs="Arial"/>
        </w:rPr>
        <w:t xml:space="preserve">De um plano </w:t>
      </w:r>
      <w:r w:rsidR="008B23DE">
        <w:rPr>
          <w:rFonts w:cs="Arial"/>
        </w:rPr>
        <w:t xml:space="preserve">de fornecer apoio técnico para </w:t>
      </w:r>
      <w:r w:rsidR="008B23DE" w:rsidRPr="00F46693">
        <w:rPr>
          <w:rFonts w:cs="Arial"/>
        </w:rPr>
        <w:t xml:space="preserve">legalizar </w:t>
      </w:r>
      <w:r w:rsidR="008B23DE">
        <w:rPr>
          <w:rFonts w:cs="Arial"/>
        </w:rPr>
        <w:t xml:space="preserve">4 associações juvenis, </w:t>
      </w:r>
      <w:r w:rsidR="008B23DE" w:rsidRPr="00F46693">
        <w:rPr>
          <w:rFonts w:cs="Arial"/>
        </w:rPr>
        <w:t>estão em processo</w:t>
      </w:r>
      <w:r w:rsidR="008B23DE">
        <w:rPr>
          <w:rFonts w:cs="Arial"/>
        </w:rPr>
        <w:t xml:space="preserve"> </w:t>
      </w:r>
      <w:r w:rsidRPr="00F46693">
        <w:rPr>
          <w:rFonts w:cs="Arial"/>
        </w:rPr>
        <w:t>2</w:t>
      </w:r>
      <w:r w:rsidR="008B23DE">
        <w:rPr>
          <w:rFonts w:cs="Arial"/>
        </w:rPr>
        <w:t>,</w:t>
      </w:r>
      <w:r w:rsidRPr="00F46693">
        <w:rPr>
          <w:rFonts w:cs="Arial"/>
        </w:rPr>
        <w:t xml:space="preserve"> </w:t>
      </w:r>
      <w:r w:rsidR="008B23DE">
        <w:rPr>
          <w:rFonts w:cs="Arial"/>
        </w:rPr>
        <w:t>sendo 1</w:t>
      </w:r>
      <w:r w:rsidRPr="00F46693">
        <w:rPr>
          <w:rFonts w:cs="Arial"/>
        </w:rPr>
        <w:t xml:space="preserve"> de </w:t>
      </w:r>
      <w:r w:rsidR="008B23DE">
        <w:rPr>
          <w:rFonts w:cs="Arial"/>
        </w:rPr>
        <w:t>músicos</w:t>
      </w:r>
      <w:r w:rsidRPr="00F46693">
        <w:rPr>
          <w:rFonts w:cs="Arial"/>
        </w:rPr>
        <w:t xml:space="preserve"> e </w:t>
      </w:r>
      <w:r w:rsidR="008B23DE">
        <w:rPr>
          <w:rFonts w:cs="Arial"/>
        </w:rPr>
        <w:t>1</w:t>
      </w:r>
      <w:r w:rsidR="0047438A">
        <w:rPr>
          <w:rFonts w:cs="Arial"/>
        </w:rPr>
        <w:t xml:space="preserve"> de teatro.</w:t>
      </w:r>
    </w:p>
    <w:p w14:paraId="4271CE61" w14:textId="77777777" w:rsidR="0047438A" w:rsidRPr="00F46693" w:rsidRDefault="0047438A" w:rsidP="00404A77">
      <w:pPr>
        <w:spacing w:before="0" w:after="0"/>
        <w:rPr>
          <w:rFonts w:cs="Arial"/>
        </w:rPr>
      </w:pPr>
    </w:p>
    <w:p w14:paraId="5D49639F" w14:textId="3E2DF2AB" w:rsidR="00A80E1F" w:rsidRPr="00F46693" w:rsidRDefault="00931650" w:rsidP="0047438A">
      <w:pPr>
        <w:spacing w:before="0" w:after="0"/>
        <w:rPr>
          <w:rFonts w:cs="Arial"/>
          <w:b/>
        </w:rPr>
      </w:pPr>
      <w:r w:rsidRPr="008B23DE">
        <w:rPr>
          <w:rFonts w:cs="Arial"/>
          <w:b/>
        </w:rPr>
        <w:t>2.</w:t>
      </w:r>
      <w:r>
        <w:rPr>
          <w:rFonts w:cs="Arial"/>
          <w:b/>
        </w:rPr>
        <w:t>1.8.3</w:t>
      </w:r>
      <w:r w:rsidRPr="008B23DE">
        <w:rPr>
          <w:rFonts w:cs="Arial"/>
          <w:b/>
        </w:rPr>
        <w:t xml:space="preserve">. </w:t>
      </w:r>
      <w:r w:rsidR="00B631F1" w:rsidRPr="00F46693">
        <w:rPr>
          <w:rFonts w:cs="Arial"/>
          <w:b/>
        </w:rPr>
        <w:t>Desporto Escolar</w:t>
      </w:r>
    </w:p>
    <w:p w14:paraId="44A569AD" w14:textId="387BD7C0" w:rsidR="00186FDF" w:rsidRDefault="00A80E1F" w:rsidP="0047438A">
      <w:pPr>
        <w:spacing w:before="0" w:after="0"/>
        <w:rPr>
          <w:rFonts w:cs="Arial"/>
        </w:rPr>
      </w:pPr>
      <w:r w:rsidRPr="00F46693">
        <w:rPr>
          <w:rFonts w:cs="Arial"/>
        </w:rPr>
        <w:t>Dos 7 clubes escolares planificados, foram oficializa</w:t>
      </w:r>
      <w:r w:rsidR="008B23DE">
        <w:rPr>
          <w:rFonts w:cs="Arial"/>
        </w:rPr>
        <w:t xml:space="preserve">dos 5 numa execução </w:t>
      </w:r>
      <w:r w:rsidR="003250A7" w:rsidRPr="00F46693">
        <w:rPr>
          <w:rFonts w:cs="Arial"/>
        </w:rPr>
        <w:t>de 71,</w:t>
      </w:r>
      <w:r w:rsidRPr="00F46693">
        <w:rPr>
          <w:rFonts w:cs="Arial"/>
        </w:rPr>
        <w:t>5%, comparativamente ao igual período do ano passado onde tinham sido planificados 12 e oficializad</w:t>
      </w:r>
      <w:r w:rsidR="00186FDF" w:rsidRPr="00F46693">
        <w:rPr>
          <w:rFonts w:cs="Arial"/>
        </w:rPr>
        <w:t>os 8, houve um decréscimo de 15</w:t>
      </w:r>
      <w:r w:rsidRPr="00F46693">
        <w:rPr>
          <w:rFonts w:cs="Arial"/>
        </w:rPr>
        <w:t xml:space="preserve">%. </w:t>
      </w:r>
    </w:p>
    <w:p w14:paraId="58D86682" w14:textId="4419D4C3" w:rsidR="00D73862" w:rsidRDefault="00D73862" w:rsidP="0047438A">
      <w:pPr>
        <w:spacing w:before="0" w:after="0"/>
        <w:rPr>
          <w:rFonts w:cs="Arial"/>
        </w:rPr>
      </w:pPr>
      <w:r>
        <w:rPr>
          <w:rFonts w:cs="Arial"/>
        </w:rPr>
        <w:t>Representaram o distrito na fase provincial dos jogos desportivos escolares 2</w:t>
      </w:r>
      <w:r w:rsidR="00E44323">
        <w:rPr>
          <w:rFonts w:cs="Arial"/>
        </w:rPr>
        <w:t>9</w:t>
      </w:r>
      <w:r>
        <w:rPr>
          <w:rFonts w:cs="Arial"/>
        </w:rPr>
        <w:t xml:space="preserve"> atletas nas modalidades de Atletismo, Xadrez, Futebol 11</w:t>
      </w:r>
      <w:r w:rsidR="00E44323">
        <w:rPr>
          <w:rFonts w:cs="Arial"/>
        </w:rPr>
        <w:t xml:space="preserve"> (Feminino) e Basquetebol masculino, tendo sido obtidos os seguintes resultados:</w:t>
      </w:r>
    </w:p>
    <w:p w14:paraId="7ABD1D4C" w14:textId="2AA4C478" w:rsidR="00E44323" w:rsidRDefault="00E44323" w:rsidP="00E44323">
      <w:pPr>
        <w:pStyle w:val="PargrafodaLista"/>
        <w:numPr>
          <w:ilvl w:val="0"/>
          <w:numId w:val="11"/>
        </w:numPr>
        <w:spacing w:before="0" w:after="0"/>
        <w:rPr>
          <w:rFonts w:cs="Arial"/>
        </w:rPr>
      </w:pPr>
      <w:r>
        <w:rPr>
          <w:rFonts w:cs="Arial"/>
        </w:rPr>
        <w:t>Xadrez 1º Lugar;</w:t>
      </w:r>
    </w:p>
    <w:p w14:paraId="6E8620C9" w14:textId="1DDF4273" w:rsidR="00E44323" w:rsidRDefault="00E44323" w:rsidP="00E44323">
      <w:pPr>
        <w:pStyle w:val="PargrafodaLista"/>
        <w:numPr>
          <w:ilvl w:val="0"/>
          <w:numId w:val="11"/>
        </w:numPr>
        <w:spacing w:before="0" w:after="0"/>
        <w:rPr>
          <w:rFonts w:cs="Arial"/>
        </w:rPr>
      </w:pPr>
      <w:r>
        <w:rPr>
          <w:rFonts w:cs="Arial"/>
        </w:rPr>
        <w:t>Atletismo 1º e 2º Lugares;</w:t>
      </w:r>
    </w:p>
    <w:p w14:paraId="4BE150A2" w14:textId="269FE808" w:rsidR="00E44323" w:rsidRDefault="00E44323" w:rsidP="00E44323">
      <w:pPr>
        <w:pStyle w:val="PargrafodaLista"/>
        <w:numPr>
          <w:ilvl w:val="0"/>
          <w:numId w:val="11"/>
        </w:numPr>
        <w:spacing w:before="0" w:after="0"/>
        <w:rPr>
          <w:rFonts w:cs="Arial"/>
        </w:rPr>
      </w:pPr>
      <w:r>
        <w:rPr>
          <w:rFonts w:cs="Arial"/>
        </w:rPr>
        <w:t>Futebol 11 3º Lugar.</w:t>
      </w:r>
    </w:p>
    <w:p w14:paraId="5F9531FA" w14:textId="18B3D7B8" w:rsidR="00E44323" w:rsidRPr="00E44323" w:rsidRDefault="00E44323" w:rsidP="00E44323">
      <w:pPr>
        <w:spacing w:before="0" w:after="0"/>
        <w:rPr>
          <w:rFonts w:cs="Arial"/>
        </w:rPr>
      </w:pPr>
      <w:r>
        <w:rPr>
          <w:rFonts w:cs="Arial"/>
        </w:rPr>
        <w:t>Foram seleccionados para fase nacional d</w:t>
      </w:r>
      <w:r w:rsidR="005D59C5">
        <w:rPr>
          <w:rFonts w:cs="Arial"/>
        </w:rPr>
        <w:t>a</w:t>
      </w:r>
      <w:r>
        <w:rPr>
          <w:rFonts w:cs="Arial"/>
        </w:rPr>
        <w:t xml:space="preserve"> 13</w:t>
      </w:r>
      <w:r>
        <w:rPr>
          <w:rFonts w:cs="Arial"/>
          <w:vertAlign w:val="superscript"/>
        </w:rPr>
        <w:t xml:space="preserve">a </w:t>
      </w:r>
      <w:r>
        <w:rPr>
          <w:rFonts w:cs="Arial"/>
        </w:rPr>
        <w:t>edição do festival dos Jogos desportivos escolares 14 atletas.</w:t>
      </w:r>
    </w:p>
    <w:p w14:paraId="00E17055" w14:textId="6CEB8511" w:rsidR="00D73862" w:rsidRDefault="00D73862" w:rsidP="0047438A">
      <w:pPr>
        <w:spacing w:before="0" w:after="0"/>
        <w:rPr>
          <w:rFonts w:cs="Arial"/>
          <w:b/>
        </w:rPr>
      </w:pPr>
    </w:p>
    <w:p w14:paraId="225CDCC8" w14:textId="77777777" w:rsidR="005872B1" w:rsidRPr="00F46693" w:rsidRDefault="005872B1" w:rsidP="0047438A">
      <w:pPr>
        <w:spacing w:before="0" w:after="0"/>
        <w:rPr>
          <w:rFonts w:cs="Arial"/>
          <w:b/>
        </w:rPr>
      </w:pPr>
    </w:p>
    <w:p w14:paraId="56A38A16" w14:textId="39E3BE74" w:rsidR="00186FDF" w:rsidRPr="00F46693" w:rsidRDefault="005872B1" w:rsidP="00A80E1F">
      <w:pPr>
        <w:spacing w:before="0" w:after="0"/>
        <w:rPr>
          <w:rFonts w:cs="Arial"/>
          <w:b/>
        </w:rPr>
      </w:pPr>
      <w:r w:rsidRPr="008B23DE">
        <w:rPr>
          <w:rFonts w:cs="Arial"/>
          <w:b/>
        </w:rPr>
        <w:lastRenderedPageBreak/>
        <w:t>2.</w:t>
      </w:r>
      <w:r>
        <w:rPr>
          <w:rFonts w:cs="Arial"/>
          <w:b/>
        </w:rPr>
        <w:t>1.8.4</w:t>
      </w:r>
      <w:r w:rsidRPr="008B23DE">
        <w:rPr>
          <w:rFonts w:cs="Arial"/>
          <w:b/>
        </w:rPr>
        <w:t xml:space="preserve">. </w:t>
      </w:r>
      <w:r w:rsidR="00A80E1F" w:rsidRPr="00F46693">
        <w:rPr>
          <w:rFonts w:cs="Arial"/>
          <w:b/>
        </w:rPr>
        <w:t xml:space="preserve">Desporto </w:t>
      </w:r>
      <w:r w:rsidR="00B66506" w:rsidRPr="00F46693">
        <w:rPr>
          <w:rFonts w:cs="Arial"/>
          <w:b/>
        </w:rPr>
        <w:t>Comunitário</w:t>
      </w:r>
    </w:p>
    <w:p w14:paraId="17A33030" w14:textId="6A7C63BF" w:rsidR="005D59C5" w:rsidRDefault="00A80E1F" w:rsidP="005D59C5">
      <w:pPr>
        <w:spacing w:before="0"/>
        <w:rPr>
          <w:rFonts w:cs="Arial"/>
        </w:rPr>
      </w:pPr>
      <w:r w:rsidRPr="00F46693">
        <w:rPr>
          <w:rFonts w:cs="Arial"/>
        </w:rPr>
        <w:t>Foram planificadas 16 equipas</w:t>
      </w:r>
      <w:r w:rsidR="005D59C5">
        <w:rPr>
          <w:rFonts w:cs="Arial"/>
        </w:rPr>
        <w:t xml:space="preserve"> de futebol 11</w:t>
      </w:r>
      <w:r w:rsidRPr="00F46693">
        <w:rPr>
          <w:rFonts w:cs="Arial"/>
        </w:rPr>
        <w:t xml:space="preserve"> para campeonato recreativo Distrital das quais to</w:t>
      </w:r>
      <w:r w:rsidR="00B66506" w:rsidRPr="00F46693">
        <w:rPr>
          <w:rFonts w:cs="Arial"/>
        </w:rPr>
        <w:t xml:space="preserve">das filiaram-se, havendo assim </w:t>
      </w:r>
      <w:r w:rsidRPr="00F46693">
        <w:rPr>
          <w:rFonts w:cs="Arial"/>
        </w:rPr>
        <w:t xml:space="preserve">um cumprimento de 100%, </w:t>
      </w:r>
      <w:r w:rsidR="00B66506" w:rsidRPr="00F46693">
        <w:rPr>
          <w:rFonts w:cs="Arial"/>
        </w:rPr>
        <w:t>comparativamente</w:t>
      </w:r>
      <w:r w:rsidRPr="00F46693">
        <w:rPr>
          <w:rFonts w:cs="Arial"/>
        </w:rPr>
        <w:t xml:space="preserve"> ao igual </w:t>
      </w:r>
      <w:r w:rsidR="00B66506" w:rsidRPr="00F46693">
        <w:rPr>
          <w:rFonts w:cs="Arial"/>
        </w:rPr>
        <w:t>período</w:t>
      </w:r>
      <w:r w:rsidRPr="00F46693">
        <w:rPr>
          <w:rFonts w:cs="Arial"/>
        </w:rPr>
        <w:t xml:space="preserve"> do ano passado, não </w:t>
      </w:r>
      <w:r w:rsidR="00B66506" w:rsidRPr="00F46693">
        <w:rPr>
          <w:rFonts w:cs="Arial"/>
        </w:rPr>
        <w:t>houve</w:t>
      </w:r>
      <w:r w:rsidRPr="00F46693">
        <w:rPr>
          <w:rFonts w:cs="Arial"/>
        </w:rPr>
        <w:t xml:space="preserve"> alteração do planificado.</w:t>
      </w:r>
    </w:p>
    <w:p w14:paraId="0B7145E6" w14:textId="1B0E88CF" w:rsidR="005D59C5" w:rsidRPr="00F46693" w:rsidRDefault="005D59C5" w:rsidP="00A80E1F">
      <w:pPr>
        <w:spacing w:before="0" w:after="0"/>
        <w:rPr>
          <w:rFonts w:cs="Arial"/>
        </w:rPr>
      </w:pPr>
      <w:r>
        <w:rPr>
          <w:rFonts w:cs="Arial"/>
        </w:rPr>
        <w:t xml:space="preserve">Para o campeonato Provincial, o Distrito conta com duas equipas filiadas a saber: </w:t>
      </w:r>
      <w:proofErr w:type="spellStart"/>
      <w:r>
        <w:rPr>
          <w:rFonts w:cs="Arial"/>
        </w:rPr>
        <w:t>Matchedje</w:t>
      </w:r>
      <w:proofErr w:type="spellEnd"/>
      <w:r>
        <w:rPr>
          <w:rFonts w:cs="Arial"/>
        </w:rPr>
        <w:t xml:space="preserve"> e Ferroviário.</w:t>
      </w:r>
    </w:p>
    <w:p w14:paraId="669B9ACF" w14:textId="6640FA79" w:rsidR="00191B08" w:rsidRPr="00F46693" w:rsidRDefault="00191B08" w:rsidP="00191B08">
      <w:pPr>
        <w:spacing w:before="0" w:after="0"/>
        <w:rPr>
          <w:rFonts w:cs="Arial"/>
          <w:color w:val="FF0000"/>
        </w:rPr>
      </w:pPr>
    </w:p>
    <w:p w14:paraId="7A8EE903" w14:textId="4376C3F3" w:rsidR="00D96A08" w:rsidRPr="00F46693" w:rsidRDefault="00F33C0D" w:rsidP="005872B1">
      <w:pPr>
        <w:pStyle w:val="Cabealho3"/>
      </w:pPr>
      <w:bookmarkStart w:id="94" w:name="_Toc423092094"/>
      <w:bookmarkStart w:id="95" w:name="_Toc488395312"/>
      <w:r>
        <w:t>2.</w:t>
      </w:r>
      <w:r w:rsidR="005872B1">
        <w:t>1.9</w:t>
      </w:r>
      <w:r w:rsidR="003F1E32">
        <w:t>.</w:t>
      </w:r>
      <w:r>
        <w:t xml:space="preserve"> </w:t>
      </w:r>
      <w:r w:rsidR="002E2C34" w:rsidRPr="00F46693">
        <w:t>Ciência e Tecnologia</w:t>
      </w:r>
      <w:bookmarkEnd w:id="91"/>
      <w:bookmarkEnd w:id="94"/>
      <w:bookmarkEnd w:id="95"/>
    </w:p>
    <w:p w14:paraId="1D415B35" w14:textId="493388AE" w:rsidR="00F33C0D" w:rsidRPr="00F46693" w:rsidRDefault="00505EC5" w:rsidP="005872B1">
      <w:pPr>
        <w:spacing w:before="0" w:after="0"/>
        <w:contextualSpacing/>
        <w:rPr>
          <w:rFonts w:cs="Arial"/>
        </w:rPr>
      </w:pPr>
      <w:bookmarkStart w:id="96" w:name="_Toc424822196"/>
      <w:bookmarkStart w:id="97" w:name="_Toc424822369"/>
      <w:bookmarkStart w:id="98" w:name="_Toc424885995"/>
      <w:bookmarkStart w:id="99" w:name="_Toc426615709"/>
      <w:bookmarkStart w:id="100" w:name="_Toc455427213"/>
      <w:r w:rsidRPr="00F46693">
        <w:rPr>
          <w:rFonts w:cs="Arial"/>
        </w:rPr>
        <w:t xml:space="preserve">De um plano de revitalizar 4 clubes de Ciência, foram revitalizadas 4, no Posto Administrativo de Mocuba sede, representando uma realização na ordem de 100%, comparativamente a igual período do ano transacto, onde foram revitalizados 3 clubes, regista se </w:t>
      </w:r>
      <w:r w:rsidR="00894426" w:rsidRPr="00F46693">
        <w:rPr>
          <w:rFonts w:cs="Arial"/>
        </w:rPr>
        <w:t>um crescimento na ordem de 25%.</w:t>
      </w:r>
    </w:p>
    <w:p w14:paraId="33118601" w14:textId="558CB971" w:rsidR="00F33C0D" w:rsidRPr="00F46693" w:rsidRDefault="00894426" w:rsidP="00F33C0D">
      <w:pPr>
        <w:spacing w:after="0"/>
        <w:contextualSpacing/>
        <w:rPr>
          <w:rFonts w:cs="Arial"/>
        </w:rPr>
      </w:pPr>
      <w:r w:rsidRPr="00F46693">
        <w:rPr>
          <w:rFonts w:cs="Arial"/>
        </w:rPr>
        <w:t>De um plano de identificar 5 inovadores, foi identificado 1 na comunidade localizada na Localidade de Mocuba sede, representando uma execução na ordem de 20%, comparativamente ao igual período do ano transac</w:t>
      </w:r>
      <w:r w:rsidR="00F33C0D">
        <w:rPr>
          <w:rFonts w:cs="Arial"/>
        </w:rPr>
        <w:t>to, não se regista crescimento.</w:t>
      </w:r>
    </w:p>
    <w:p w14:paraId="796F4D18" w14:textId="4AF862CC" w:rsidR="00894426" w:rsidRPr="00F46693" w:rsidRDefault="00894426" w:rsidP="00894426">
      <w:pPr>
        <w:rPr>
          <w:rFonts w:cs="Arial"/>
        </w:rPr>
      </w:pPr>
      <w:r w:rsidRPr="00F46693">
        <w:rPr>
          <w:rFonts w:cs="Arial"/>
        </w:rPr>
        <w:t>De um plano de realizar 3 monitoria das aulas de TIC nas Escolas Secundarias e técnicas, foram realizadas 2, nu</w:t>
      </w:r>
      <w:r w:rsidR="005362C7">
        <w:rPr>
          <w:rFonts w:cs="Arial"/>
        </w:rPr>
        <w:t>ma execução de 66,</w:t>
      </w:r>
      <w:r w:rsidRPr="00F46693">
        <w:rPr>
          <w:rFonts w:cs="Arial"/>
        </w:rPr>
        <w:t>6%, envolvendo um total de 1.949 beneficiários das escolas Secundárias e Técnicas.</w:t>
      </w:r>
    </w:p>
    <w:p w14:paraId="3DED8E40" w14:textId="424E9B3F" w:rsidR="00894426" w:rsidRPr="00F46693" w:rsidRDefault="00894426" w:rsidP="00894426">
      <w:pPr>
        <w:rPr>
          <w:rFonts w:cs="Arial"/>
        </w:rPr>
      </w:pPr>
      <w:r w:rsidRPr="00F46693">
        <w:rPr>
          <w:rFonts w:cs="Arial"/>
        </w:rPr>
        <w:t xml:space="preserve">De um plano de realizar 4 monitorias, no fabrico de fogões poupa-carvão, o mesmo foi cumprido integralmente monitorado com sucesso, representando uma realização na ordem de 100%. Comparado com igual período do ano transacto, não se regista crescimento. </w:t>
      </w:r>
    </w:p>
    <w:p w14:paraId="4C39355C" w14:textId="1AA394D1" w:rsidR="00505EC5" w:rsidRDefault="00894426" w:rsidP="00894426">
      <w:pPr>
        <w:rPr>
          <w:rFonts w:cs="Arial"/>
        </w:rPr>
      </w:pPr>
      <w:r w:rsidRPr="00F46693">
        <w:rPr>
          <w:rFonts w:cs="Arial"/>
        </w:rPr>
        <w:t>De um plano de capacitar 20 professores das escolas Secundária</w:t>
      </w:r>
      <w:r w:rsidR="0033695F" w:rsidRPr="00F46693">
        <w:rPr>
          <w:rFonts w:cs="Arial"/>
        </w:rPr>
        <w:t xml:space="preserve"> e técnica foram capacitados 13</w:t>
      </w:r>
      <w:r w:rsidRPr="00F46693">
        <w:rPr>
          <w:rFonts w:cs="Arial"/>
        </w:rPr>
        <w:t>, com objectivo de revitalizar os Clubes de Ciência.</w:t>
      </w:r>
    </w:p>
    <w:p w14:paraId="1FAE6A6B" w14:textId="77BDFFF8" w:rsidR="003F1E32" w:rsidRPr="003F1E32" w:rsidRDefault="003F1E32" w:rsidP="004166F8">
      <w:pPr>
        <w:pStyle w:val="Cabealho2"/>
      </w:pPr>
      <w:bookmarkStart w:id="101" w:name="_Toc488395313"/>
      <w:r>
        <w:t xml:space="preserve">2.2. </w:t>
      </w:r>
      <w:proofErr w:type="gramStart"/>
      <w:r w:rsidRPr="003F1E32">
        <w:t>Saúde, Mulher e Acção Social</w:t>
      </w:r>
      <w:bookmarkEnd w:id="101"/>
      <w:proofErr w:type="gramEnd"/>
    </w:p>
    <w:p w14:paraId="29161105" w14:textId="77A4BDDF" w:rsidR="00991DCC" w:rsidRPr="00F46693" w:rsidRDefault="00360A29" w:rsidP="004166F8">
      <w:pPr>
        <w:pStyle w:val="Cabealho3"/>
      </w:pPr>
      <w:bookmarkStart w:id="102" w:name="_Toc456686095"/>
      <w:bookmarkStart w:id="103" w:name="_Toc488395314"/>
      <w:bookmarkEnd w:id="96"/>
      <w:bookmarkEnd w:id="97"/>
      <w:bookmarkEnd w:id="98"/>
      <w:bookmarkEnd w:id="99"/>
      <w:bookmarkEnd w:id="100"/>
      <w:r w:rsidRPr="00F46693">
        <w:t>2.</w:t>
      </w:r>
      <w:r w:rsidR="003F1E32">
        <w:t>2.1</w:t>
      </w:r>
      <w:r w:rsidRPr="00F46693">
        <w:t xml:space="preserve">. </w:t>
      </w:r>
      <w:r w:rsidR="00991DCC" w:rsidRPr="00F46693">
        <w:t>Rede Sanitária</w:t>
      </w:r>
      <w:bookmarkEnd w:id="102"/>
      <w:bookmarkEnd w:id="103"/>
    </w:p>
    <w:p w14:paraId="7422C43A" w14:textId="552EF8FC" w:rsidR="004A4587" w:rsidRPr="00F46693" w:rsidRDefault="004A4587" w:rsidP="00DC0AB2">
      <w:pPr>
        <w:shd w:val="clear" w:color="auto" w:fill="FFFFFF"/>
        <w:spacing w:before="0"/>
        <w:rPr>
          <w:rFonts w:eastAsia="Tahoma" w:cs="Arial"/>
        </w:rPr>
      </w:pPr>
      <w:r w:rsidRPr="00F46693">
        <w:rPr>
          <w:rFonts w:eastAsia="Tahoma" w:cs="Arial"/>
        </w:rPr>
        <w:t>O Distrito c</w:t>
      </w:r>
      <w:r w:rsidR="00DC0AB2" w:rsidRPr="00F46693">
        <w:rPr>
          <w:rFonts w:eastAsia="Tahoma" w:cs="Arial"/>
        </w:rPr>
        <w:t>onta com 22 Unidades Sanitárias</w:t>
      </w:r>
      <w:r w:rsidRPr="00F46693">
        <w:rPr>
          <w:rFonts w:eastAsia="Tahoma" w:cs="Arial"/>
        </w:rPr>
        <w:t xml:space="preserve"> contra 21</w:t>
      </w:r>
      <w:r w:rsidR="005362C7">
        <w:rPr>
          <w:rFonts w:eastAsia="Tahoma" w:cs="Arial"/>
        </w:rPr>
        <w:t xml:space="preserve"> de igual período</w:t>
      </w:r>
      <w:r w:rsidRPr="00F46693">
        <w:rPr>
          <w:rFonts w:eastAsia="Tahoma" w:cs="Arial"/>
        </w:rPr>
        <w:t xml:space="preserve"> do ano</w:t>
      </w:r>
      <w:r w:rsidR="00DC0AB2" w:rsidRPr="00F46693">
        <w:rPr>
          <w:rFonts w:eastAsia="Tahoma" w:cs="Arial"/>
        </w:rPr>
        <w:t xml:space="preserve"> de</w:t>
      </w:r>
      <w:r w:rsidRPr="00F46693">
        <w:rPr>
          <w:rFonts w:eastAsia="Tahoma" w:cs="Arial"/>
        </w:rPr>
        <w:t xml:space="preserve"> 2016, das quais 1 Hospital Distrital</w:t>
      </w:r>
      <w:r w:rsidR="006C249A">
        <w:rPr>
          <w:rFonts w:eastAsia="Tahoma" w:cs="Arial"/>
        </w:rPr>
        <w:t xml:space="preserve"> (nível secundário)</w:t>
      </w:r>
      <w:r w:rsidRPr="00F46693">
        <w:rPr>
          <w:rFonts w:eastAsia="Tahoma" w:cs="Arial"/>
        </w:rPr>
        <w:t>, 21 Centros de Saúde</w:t>
      </w:r>
      <w:r w:rsidR="006C249A">
        <w:rPr>
          <w:rFonts w:eastAsia="Tahoma" w:cs="Arial"/>
        </w:rPr>
        <w:t xml:space="preserve"> (nível primário)</w:t>
      </w:r>
      <w:r w:rsidR="003F1E32">
        <w:rPr>
          <w:rFonts w:eastAsia="Tahoma" w:cs="Arial"/>
        </w:rPr>
        <w:t xml:space="preserve"> </w:t>
      </w:r>
      <w:r w:rsidRPr="00F46693">
        <w:rPr>
          <w:rFonts w:eastAsia="Tahoma" w:cs="Arial"/>
        </w:rPr>
        <w:t>e conta com 17 maternidades</w:t>
      </w:r>
      <w:r w:rsidR="003F1E32" w:rsidRPr="003F1E32">
        <w:rPr>
          <w:rFonts w:eastAsia="Tahoma" w:cs="Arial"/>
        </w:rPr>
        <w:t xml:space="preserve"> </w:t>
      </w:r>
      <w:r w:rsidR="003F1E32" w:rsidRPr="00F46693">
        <w:rPr>
          <w:rFonts w:eastAsia="Tahoma" w:cs="Arial"/>
        </w:rPr>
        <w:t>e 8 casas de espera mulher grávida</w:t>
      </w:r>
      <w:r w:rsidR="003F1E32">
        <w:rPr>
          <w:rFonts w:eastAsia="Tahoma" w:cs="Arial"/>
        </w:rPr>
        <w:t>.</w:t>
      </w:r>
      <w:r w:rsidR="006C249A">
        <w:rPr>
          <w:rFonts w:eastAsia="Tahoma" w:cs="Arial"/>
        </w:rPr>
        <w:t xml:space="preserve"> </w:t>
      </w:r>
      <w:r w:rsidR="003F1E32">
        <w:rPr>
          <w:rFonts w:eastAsia="Tahoma" w:cs="Arial"/>
        </w:rPr>
        <w:t xml:space="preserve">Todas unidades sanitárias prestam </w:t>
      </w:r>
      <w:r w:rsidR="006C249A">
        <w:rPr>
          <w:rFonts w:eastAsia="Tahoma" w:cs="Arial"/>
        </w:rPr>
        <w:t>serviços TARV</w:t>
      </w:r>
      <w:r w:rsidRPr="00F46693">
        <w:rPr>
          <w:rFonts w:eastAsia="Tahoma" w:cs="Arial"/>
        </w:rPr>
        <w:t>.</w:t>
      </w:r>
    </w:p>
    <w:p w14:paraId="2FF1E99A" w14:textId="4C0F0DA9" w:rsidR="001D4BCE" w:rsidRPr="00F46693" w:rsidRDefault="00B66506" w:rsidP="00DC0AB2">
      <w:pPr>
        <w:shd w:val="clear" w:color="auto" w:fill="FFFFFF"/>
        <w:spacing w:before="0"/>
        <w:rPr>
          <w:rFonts w:eastAsia="Tahoma" w:cs="Arial"/>
        </w:rPr>
      </w:pPr>
      <w:r w:rsidRPr="00F46693">
        <w:rPr>
          <w:rFonts w:eastAsia="Tahoma" w:cs="Arial"/>
        </w:rPr>
        <w:lastRenderedPageBreak/>
        <w:t>O raio teórico é de 11,</w:t>
      </w:r>
      <w:r w:rsidR="00DC0AB2" w:rsidRPr="00F46693">
        <w:rPr>
          <w:rFonts w:eastAsia="Tahoma" w:cs="Arial"/>
        </w:rPr>
        <w:t>4</w:t>
      </w:r>
      <w:r w:rsidR="00991DCC" w:rsidRPr="00F46693">
        <w:rPr>
          <w:rFonts w:eastAsia="Tahoma" w:cs="Arial"/>
        </w:rPr>
        <w:t xml:space="preserve"> km</w:t>
      </w:r>
      <w:r w:rsidR="00A16B91" w:rsidRPr="00F46693">
        <w:rPr>
          <w:rFonts w:eastAsia="Tahoma" w:cs="Arial"/>
        </w:rPr>
        <w:t xml:space="preserve"> contra 12 km de igual período do ano </w:t>
      </w:r>
      <w:r w:rsidR="00DC0AB2" w:rsidRPr="00F46693">
        <w:rPr>
          <w:rFonts w:eastAsia="Tahoma" w:cs="Arial"/>
        </w:rPr>
        <w:t>passado</w:t>
      </w:r>
      <w:r w:rsidR="00A16B91" w:rsidRPr="00F46693">
        <w:rPr>
          <w:rFonts w:eastAsia="Tahoma" w:cs="Arial"/>
        </w:rPr>
        <w:t>.</w:t>
      </w:r>
      <w:r w:rsidR="00991DCC" w:rsidRPr="00F46693">
        <w:rPr>
          <w:rFonts w:eastAsia="Tahoma" w:cs="Arial"/>
        </w:rPr>
        <w:t xml:space="preserve"> </w:t>
      </w:r>
      <w:r w:rsidR="00A16B91" w:rsidRPr="00F46693">
        <w:rPr>
          <w:rFonts w:eastAsia="Tahoma" w:cs="Arial"/>
        </w:rPr>
        <w:t>A</w:t>
      </w:r>
      <w:r w:rsidR="00991DCC" w:rsidRPr="00F46693">
        <w:rPr>
          <w:rFonts w:eastAsia="Tahoma" w:cs="Arial"/>
        </w:rPr>
        <w:t xml:space="preserve"> </w:t>
      </w:r>
      <w:r w:rsidR="00E124E5" w:rsidRPr="00F46693">
        <w:rPr>
          <w:rFonts w:eastAsia="Tahoma" w:cs="Arial"/>
        </w:rPr>
        <w:t>distância média recomendada</w:t>
      </w:r>
      <w:r w:rsidR="00A16B91" w:rsidRPr="00F46693">
        <w:rPr>
          <w:rFonts w:eastAsia="Tahoma" w:cs="Arial"/>
        </w:rPr>
        <w:t xml:space="preserve"> pelo MISAU </w:t>
      </w:r>
      <w:r w:rsidR="00E124E5" w:rsidRPr="00F46693">
        <w:rPr>
          <w:rFonts w:eastAsia="Tahoma" w:cs="Arial"/>
        </w:rPr>
        <w:t>é de</w:t>
      </w:r>
      <w:r w:rsidR="00991DCC" w:rsidRPr="00F46693">
        <w:rPr>
          <w:rFonts w:eastAsia="Tahoma" w:cs="Arial"/>
        </w:rPr>
        <w:t xml:space="preserve"> 7 a 10 km para encontrar uma Unidade Sanitária.</w:t>
      </w:r>
    </w:p>
    <w:p w14:paraId="036875F6" w14:textId="5CA52636" w:rsidR="00587FF6" w:rsidRPr="00F46693" w:rsidRDefault="00587FF6" w:rsidP="006C249A">
      <w:pPr>
        <w:pStyle w:val="Legenda"/>
        <w:jc w:val="both"/>
      </w:pPr>
      <w:bookmarkStart w:id="104" w:name="_Toc488395399"/>
      <w:r w:rsidRPr="00F46693"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13</w:t>
      </w:r>
      <w:r w:rsidR="00683955">
        <w:fldChar w:fldCharType="end"/>
      </w:r>
      <w:r w:rsidRPr="00F46693">
        <w:t>: Rede sanitária por Habitantes, por Posto Administrativo</w:t>
      </w:r>
      <w:bookmarkEnd w:id="104"/>
    </w:p>
    <w:bookmarkStart w:id="105" w:name="_MON_1560937486"/>
    <w:bookmarkEnd w:id="105"/>
    <w:p w14:paraId="7DAC25AE" w14:textId="11BD34E5" w:rsidR="00183024" w:rsidRPr="00F46693" w:rsidRDefault="006C249A" w:rsidP="006C249A">
      <w:pPr>
        <w:spacing w:before="0" w:after="0" w:line="240" w:lineRule="auto"/>
        <w:rPr>
          <w:rFonts w:cs="Arial"/>
          <w:sz w:val="20"/>
          <w:szCs w:val="20"/>
        </w:rPr>
      </w:pPr>
      <w:r w:rsidRPr="00F46693">
        <w:rPr>
          <w:rFonts w:cs="Arial"/>
          <w:b/>
          <w:bCs/>
          <w:sz w:val="20"/>
          <w:szCs w:val="20"/>
        </w:rPr>
        <w:object w:dxaOrig="10369" w:dyaOrig="1964" w14:anchorId="43ABD67D">
          <v:shape id="_x0000_i1037" type="#_x0000_t75" style="width:430.5pt;height:96.75pt" o:ole="">
            <v:imagedata r:id="rId35" o:title=""/>
          </v:shape>
          <o:OLEObject Type="Embed" ProgID="Excel.Sheet.12" ShapeID="_x0000_i1037" DrawAspect="Content" ObjectID="_1567422325" r:id="rId36"/>
        </w:object>
      </w:r>
      <w:r w:rsidR="00183024" w:rsidRPr="00F46693">
        <w:rPr>
          <w:rFonts w:cs="Arial"/>
          <w:b/>
          <w:bCs/>
          <w:sz w:val="20"/>
          <w:szCs w:val="20"/>
        </w:rPr>
        <w:t xml:space="preserve"> </w:t>
      </w:r>
    </w:p>
    <w:p w14:paraId="502E90ED" w14:textId="77777777" w:rsidR="00183024" w:rsidRPr="00F46693" w:rsidRDefault="00183024" w:rsidP="00587FF6">
      <w:pPr>
        <w:spacing w:before="0" w:after="0" w:line="240" w:lineRule="auto"/>
        <w:rPr>
          <w:rFonts w:cs="Arial"/>
          <w:sz w:val="20"/>
          <w:szCs w:val="20"/>
        </w:rPr>
      </w:pPr>
      <w:r w:rsidRPr="00F46693">
        <w:rPr>
          <w:rFonts w:cs="Arial"/>
          <w:bCs/>
          <w:sz w:val="20"/>
          <w:szCs w:val="20"/>
        </w:rPr>
        <w:t>Fonte: SDSMAS</w:t>
      </w:r>
    </w:p>
    <w:p w14:paraId="5DF6E1BF" w14:textId="77777777" w:rsidR="00E77EE5" w:rsidRDefault="00E77EE5" w:rsidP="005417ED">
      <w:pPr>
        <w:shd w:val="clear" w:color="auto" w:fill="FFFFFF"/>
        <w:spacing w:before="0" w:after="0"/>
        <w:rPr>
          <w:rFonts w:eastAsia="Tahoma" w:cs="Arial"/>
          <w:b/>
          <w:color w:val="FF0000"/>
        </w:rPr>
      </w:pPr>
    </w:p>
    <w:p w14:paraId="5A3E7561" w14:textId="333A12BD" w:rsidR="00FE0EC5" w:rsidRPr="00FE0EC5" w:rsidRDefault="00FE0EC5" w:rsidP="00626BC1">
      <w:pPr>
        <w:pStyle w:val="Cabealho3"/>
      </w:pPr>
      <w:bookmarkStart w:id="106" w:name="_Toc488395315"/>
      <w:r>
        <w:t xml:space="preserve">2.2.2. </w:t>
      </w:r>
      <w:r w:rsidRPr="00FE0EC5">
        <w:t>Pessoal de saúde</w:t>
      </w:r>
      <w:bookmarkEnd w:id="106"/>
    </w:p>
    <w:p w14:paraId="68542152" w14:textId="313C7101" w:rsidR="004E7699" w:rsidRPr="00F46693" w:rsidRDefault="004E7699" w:rsidP="00C62013">
      <w:pPr>
        <w:pStyle w:val="Legenda"/>
      </w:pPr>
      <w:bookmarkStart w:id="107" w:name="_Toc456685718"/>
      <w:bookmarkStart w:id="108" w:name="_Toc488395400"/>
      <w:r w:rsidRPr="00F46693"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14</w:t>
      </w:r>
      <w:r w:rsidR="00683955">
        <w:fldChar w:fldCharType="end"/>
      </w:r>
      <w:r w:rsidRPr="00F46693">
        <w:t>: Pessoal de Saúde por Categoria</w:t>
      </w:r>
      <w:bookmarkEnd w:id="107"/>
      <w:bookmarkEnd w:id="108"/>
    </w:p>
    <w:bookmarkStart w:id="109" w:name="_MON_1560935949"/>
    <w:bookmarkEnd w:id="109"/>
    <w:p w14:paraId="7E8F2A4A" w14:textId="07EB0639" w:rsidR="005417ED" w:rsidRPr="00F46693" w:rsidRDefault="008B7BB0" w:rsidP="00C62013">
      <w:pPr>
        <w:spacing w:before="0" w:after="0" w:line="240" w:lineRule="auto"/>
        <w:rPr>
          <w:rFonts w:ascii="Arial Narrow" w:hAnsi="Arial Narrow"/>
          <w:b/>
          <w:bCs/>
          <w:sz w:val="18"/>
        </w:rPr>
      </w:pPr>
      <w:r w:rsidRPr="00F46693">
        <w:rPr>
          <w:rFonts w:ascii="Arial Narrow" w:hAnsi="Arial Narrow"/>
        </w:rPr>
        <w:object w:dxaOrig="6825" w:dyaOrig="2520" w14:anchorId="24A5C672">
          <v:shape id="_x0000_i1038" type="#_x0000_t75" style="width:367.5pt;height:126.75pt" o:ole="">
            <v:imagedata r:id="rId37" o:title=""/>
          </v:shape>
          <o:OLEObject Type="Embed" ProgID="Excel.Sheet.12" ShapeID="_x0000_i1038" DrawAspect="Content" ObjectID="_1567422326" r:id="rId38"/>
        </w:object>
      </w:r>
    </w:p>
    <w:p w14:paraId="5556617A" w14:textId="77777777" w:rsidR="00B64A90" w:rsidRPr="00F46693" w:rsidRDefault="007215AE" w:rsidP="00C62013">
      <w:pPr>
        <w:spacing w:before="0" w:after="0" w:line="240" w:lineRule="auto"/>
        <w:rPr>
          <w:rFonts w:cs="Arial"/>
          <w:bCs/>
          <w:sz w:val="20"/>
          <w:szCs w:val="20"/>
        </w:rPr>
      </w:pPr>
      <w:r w:rsidRPr="00F46693">
        <w:rPr>
          <w:rFonts w:cs="Arial"/>
          <w:bCs/>
          <w:sz w:val="20"/>
          <w:szCs w:val="20"/>
        </w:rPr>
        <w:t>Fonte:</w:t>
      </w:r>
      <w:r w:rsidR="00FE0F37" w:rsidRPr="00F46693">
        <w:rPr>
          <w:rFonts w:cs="Arial"/>
          <w:bCs/>
          <w:sz w:val="20"/>
          <w:szCs w:val="20"/>
        </w:rPr>
        <w:t xml:space="preserve"> </w:t>
      </w:r>
      <w:r w:rsidRPr="00F46693">
        <w:rPr>
          <w:rFonts w:cs="Arial"/>
          <w:bCs/>
          <w:sz w:val="20"/>
          <w:szCs w:val="20"/>
        </w:rPr>
        <w:t>SDSMAS</w:t>
      </w:r>
    </w:p>
    <w:p w14:paraId="6DE66441" w14:textId="710AED1A" w:rsidR="007215AE" w:rsidRPr="00F46693" w:rsidRDefault="007215AE" w:rsidP="00B64A90">
      <w:pPr>
        <w:spacing w:before="0" w:after="0" w:line="240" w:lineRule="auto"/>
        <w:rPr>
          <w:rFonts w:ascii="Arial Narrow" w:hAnsi="Arial Narrow"/>
          <w:b/>
          <w:sz w:val="18"/>
        </w:rPr>
      </w:pPr>
      <w:r w:rsidRPr="00F46693">
        <w:rPr>
          <w:b/>
          <w:sz w:val="20"/>
          <w:szCs w:val="20"/>
        </w:rPr>
        <w:t>OBS</w:t>
      </w:r>
      <w:proofErr w:type="gramStart"/>
      <w:r w:rsidR="00B666DF" w:rsidRPr="00F46693">
        <w:rPr>
          <w:sz w:val="20"/>
          <w:szCs w:val="20"/>
        </w:rPr>
        <w:t xml:space="preserve">: </w:t>
      </w:r>
      <w:r w:rsidRPr="00F46693">
        <w:rPr>
          <w:sz w:val="20"/>
          <w:szCs w:val="20"/>
        </w:rPr>
        <w:t>As</w:t>
      </w:r>
      <w:proofErr w:type="gramEnd"/>
      <w:r w:rsidRPr="00F46693">
        <w:rPr>
          <w:sz w:val="20"/>
          <w:szCs w:val="20"/>
        </w:rPr>
        <w:t xml:space="preserve"> perdas incluem mudanças de </w:t>
      </w:r>
      <w:r w:rsidR="00B666DF" w:rsidRPr="00F46693">
        <w:rPr>
          <w:sz w:val="20"/>
          <w:szCs w:val="20"/>
        </w:rPr>
        <w:t>carreira</w:t>
      </w:r>
      <w:r w:rsidRPr="00F46693">
        <w:rPr>
          <w:sz w:val="20"/>
          <w:szCs w:val="20"/>
        </w:rPr>
        <w:t xml:space="preserve">; </w:t>
      </w:r>
      <w:r w:rsidR="00B666DF" w:rsidRPr="00F46693">
        <w:rPr>
          <w:sz w:val="20"/>
          <w:szCs w:val="20"/>
        </w:rPr>
        <w:t>transferências</w:t>
      </w:r>
      <w:r w:rsidRPr="00F46693">
        <w:rPr>
          <w:sz w:val="20"/>
          <w:szCs w:val="20"/>
        </w:rPr>
        <w:t xml:space="preserve"> e </w:t>
      </w:r>
      <w:r w:rsidR="00B666DF" w:rsidRPr="00F46693">
        <w:rPr>
          <w:sz w:val="20"/>
          <w:szCs w:val="20"/>
        </w:rPr>
        <w:t>óbitos</w:t>
      </w:r>
      <w:r w:rsidR="00666FF2">
        <w:rPr>
          <w:sz w:val="20"/>
          <w:szCs w:val="20"/>
        </w:rPr>
        <w:t>.</w:t>
      </w:r>
    </w:p>
    <w:p w14:paraId="3AA0F0C6" w14:textId="77777777" w:rsidR="004E7699" w:rsidRPr="00F46693" w:rsidRDefault="004E7699" w:rsidP="005417ED">
      <w:pPr>
        <w:tabs>
          <w:tab w:val="center" w:pos="4680"/>
        </w:tabs>
        <w:spacing w:before="0" w:after="0" w:line="240" w:lineRule="auto"/>
        <w:rPr>
          <w:rFonts w:ascii="Arial Narrow" w:hAnsi="Arial Narrow"/>
          <w:b/>
        </w:rPr>
      </w:pPr>
    </w:p>
    <w:p w14:paraId="4B41A9C8" w14:textId="356CE47A" w:rsidR="00571037" w:rsidRPr="00F46693" w:rsidRDefault="00571037" w:rsidP="005417ED">
      <w:pPr>
        <w:tabs>
          <w:tab w:val="center" w:pos="4680"/>
        </w:tabs>
        <w:spacing w:before="0" w:after="0" w:line="240" w:lineRule="auto"/>
        <w:rPr>
          <w:rFonts w:ascii="Arial Narrow" w:hAnsi="Arial Narrow"/>
          <w:b/>
        </w:rPr>
      </w:pPr>
    </w:p>
    <w:p w14:paraId="311B2CEE" w14:textId="0F072F04" w:rsidR="004E7699" w:rsidRPr="00F46693" w:rsidRDefault="004E7699" w:rsidP="00F57DB7">
      <w:pPr>
        <w:pStyle w:val="Legenda"/>
      </w:pPr>
      <w:bookmarkStart w:id="110" w:name="_Toc456685719"/>
      <w:bookmarkStart w:id="111" w:name="_Toc488395401"/>
      <w:r w:rsidRPr="00F46693"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15</w:t>
      </w:r>
      <w:r w:rsidR="00683955">
        <w:fldChar w:fldCharType="end"/>
      </w:r>
      <w:r w:rsidRPr="00F46693">
        <w:t>: Pessoal de Saúde por Categoria (Regime especifico)</w:t>
      </w:r>
      <w:bookmarkEnd w:id="110"/>
      <w:bookmarkEnd w:id="111"/>
    </w:p>
    <w:bookmarkStart w:id="112" w:name="_MON_1561457155"/>
    <w:bookmarkEnd w:id="112"/>
    <w:p w14:paraId="7A97870A" w14:textId="514C9C3D" w:rsidR="00571037" w:rsidRPr="00F46693" w:rsidRDefault="0034698D" w:rsidP="0034698D">
      <w:pPr>
        <w:spacing w:before="0" w:after="0" w:line="276" w:lineRule="auto"/>
        <w:rPr>
          <w:rFonts w:ascii="Arial Narrow" w:hAnsi="Arial Narrow"/>
        </w:rPr>
      </w:pPr>
      <w:r w:rsidRPr="00F46693">
        <w:rPr>
          <w:rFonts w:ascii="Arial Narrow" w:hAnsi="Arial Narrow"/>
        </w:rPr>
        <w:object w:dxaOrig="6075" w:dyaOrig="3495" w14:anchorId="6F9EA14C">
          <v:shape id="_x0000_i1039" type="#_x0000_t75" style="width:304.5pt;height:175.5pt" o:ole="">
            <v:imagedata r:id="rId39" o:title=""/>
          </v:shape>
          <o:OLEObject Type="Embed" ProgID="Excel.Sheet.12" ShapeID="_x0000_i1039" DrawAspect="Content" ObjectID="_1567422327" r:id="rId40"/>
        </w:object>
      </w:r>
    </w:p>
    <w:p w14:paraId="22249002" w14:textId="77777777" w:rsidR="005417ED" w:rsidRPr="00F46693" w:rsidRDefault="005417ED" w:rsidP="007D300E">
      <w:pPr>
        <w:spacing w:before="0" w:after="0" w:line="240" w:lineRule="auto"/>
        <w:rPr>
          <w:rFonts w:ascii="Arial Narrow" w:hAnsi="Arial Narrow"/>
        </w:rPr>
      </w:pPr>
      <w:r w:rsidRPr="00F46693">
        <w:rPr>
          <w:rFonts w:ascii="Arial Narrow" w:hAnsi="Arial Narrow"/>
        </w:rPr>
        <w:t>Fonte: SDSMAS</w:t>
      </w:r>
    </w:p>
    <w:p w14:paraId="53258D9C" w14:textId="3232AB20" w:rsidR="00262186" w:rsidRDefault="008B7BB0" w:rsidP="007D345E">
      <w:r w:rsidRPr="00F46693">
        <w:t>O rácio hab</w:t>
      </w:r>
      <w:r w:rsidR="00666FF2">
        <w:t>itante médico é de 24.963</w:t>
      </w:r>
      <w:r w:rsidR="00B66506" w:rsidRPr="00F46693">
        <w:t xml:space="preserve"> </w:t>
      </w:r>
      <w:proofErr w:type="spellStart"/>
      <w:r w:rsidR="00B66506" w:rsidRPr="00F46693">
        <w:t>hab</w:t>
      </w:r>
      <w:proofErr w:type="spellEnd"/>
      <w:r w:rsidR="00B66506" w:rsidRPr="00F46693">
        <w:t>/Mé</w:t>
      </w:r>
      <w:r w:rsidRPr="00F46693">
        <w:t>dico e Habitante Unidad</w:t>
      </w:r>
      <w:r w:rsidR="007D345E" w:rsidRPr="00F46693">
        <w:t xml:space="preserve">e Sanitária é de 18.631 </w:t>
      </w:r>
      <w:proofErr w:type="spellStart"/>
      <w:r w:rsidR="007D345E" w:rsidRPr="00F46693">
        <w:t>Hab</w:t>
      </w:r>
      <w:proofErr w:type="spellEnd"/>
      <w:r w:rsidR="007D345E" w:rsidRPr="00F46693">
        <w:t>/US.</w:t>
      </w:r>
    </w:p>
    <w:p w14:paraId="55EDA7F6" w14:textId="261104C4" w:rsidR="00FE0EC5" w:rsidRDefault="00FE0EC5" w:rsidP="00626BC1">
      <w:pPr>
        <w:pStyle w:val="Cabealho3"/>
      </w:pPr>
      <w:bookmarkStart w:id="113" w:name="_Toc488395316"/>
      <w:r w:rsidRPr="00FE0EC5">
        <w:lastRenderedPageBreak/>
        <w:t>2.2.3. Saúde materno-infantil</w:t>
      </w:r>
      <w:bookmarkEnd w:id="113"/>
    </w:p>
    <w:p w14:paraId="5391E78C" w14:textId="68240685" w:rsidR="00E26322" w:rsidRPr="00E26322" w:rsidRDefault="00E26322" w:rsidP="00626BC1">
      <w:pPr>
        <w:spacing w:before="0" w:after="0"/>
      </w:pPr>
      <w:r w:rsidRPr="00E26322">
        <w:t>Os da</w:t>
      </w:r>
      <w:r>
        <w:t>dos relacionados a saúde materno</w:t>
      </w:r>
      <w:r w:rsidRPr="00E26322">
        <w:t>-infantil são apresentados no quadro seguinte.</w:t>
      </w:r>
    </w:p>
    <w:p w14:paraId="62B68172" w14:textId="42FBA083" w:rsidR="004E7699" w:rsidRPr="00F46693" w:rsidRDefault="004E7699" w:rsidP="00F57DB7">
      <w:pPr>
        <w:pStyle w:val="Legenda"/>
      </w:pPr>
      <w:bookmarkStart w:id="114" w:name="_MON_1450779376"/>
      <w:bookmarkStart w:id="115" w:name="_MON_1451112761"/>
      <w:bookmarkStart w:id="116" w:name="_MON_1451112865"/>
      <w:bookmarkStart w:id="117" w:name="_MON_1514181980"/>
      <w:bookmarkStart w:id="118" w:name="_MON_1449576192"/>
      <w:bookmarkStart w:id="119" w:name="_MON_1449580196"/>
      <w:bookmarkStart w:id="120" w:name="_MON_1450685320"/>
      <w:bookmarkStart w:id="121" w:name="_Toc456685720"/>
      <w:bookmarkStart w:id="122" w:name="_Toc488395402"/>
      <w:bookmarkEnd w:id="114"/>
      <w:bookmarkEnd w:id="115"/>
      <w:bookmarkEnd w:id="116"/>
      <w:bookmarkEnd w:id="117"/>
      <w:bookmarkEnd w:id="118"/>
      <w:bookmarkEnd w:id="119"/>
      <w:bookmarkEnd w:id="120"/>
      <w:r w:rsidRPr="00F46693"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16</w:t>
      </w:r>
      <w:r w:rsidR="00683955">
        <w:fldChar w:fldCharType="end"/>
      </w:r>
      <w:r w:rsidRPr="00F46693">
        <w:t>: Saúde Materna e Infantil</w:t>
      </w:r>
      <w:bookmarkEnd w:id="121"/>
      <w:bookmarkEnd w:id="122"/>
    </w:p>
    <w:p w14:paraId="0E90E236" w14:textId="705EC780" w:rsidR="00961627" w:rsidRPr="00F46693" w:rsidRDefault="005570AB" w:rsidP="000A238B">
      <w:pPr>
        <w:pStyle w:val="PargrafodaLista"/>
        <w:spacing w:before="0" w:after="0" w:line="240" w:lineRule="auto"/>
        <w:ind w:left="0"/>
        <w:rPr>
          <w:rStyle w:val="Tipodeletrapredefinidodopargrafo1"/>
          <w:rFonts w:cs="Arial"/>
          <w:b/>
          <w:bCs/>
          <w:lang w:val="pt-PT"/>
        </w:rPr>
      </w:pPr>
      <w:r w:rsidRPr="00F46693">
        <w:rPr>
          <w:rStyle w:val="Tipodeletrapredefinidodopargrafo1"/>
          <w:rFonts w:cs="Arial"/>
          <w:b/>
          <w:bCs/>
          <w:lang w:val="pt-PT"/>
        </w:rPr>
        <w:object w:dxaOrig="6360" w:dyaOrig="1815" w14:anchorId="7FD90886">
          <v:shape id="_x0000_i1040" type="#_x0000_t75" style="width:318pt;height:90.75pt" o:ole="">
            <v:imagedata r:id="rId41" o:title=""/>
          </v:shape>
          <o:OLEObject Type="Embed" ProgID="Excel.Sheet.12" ShapeID="_x0000_i1040" DrawAspect="Content" ObjectID="_1567422328" r:id="rId42"/>
        </w:object>
      </w:r>
    </w:p>
    <w:p w14:paraId="107CE94D" w14:textId="3AAE22C0" w:rsidR="00A50354" w:rsidRPr="00F46693" w:rsidRDefault="00961627" w:rsidP="005570AB">
      <w:pPr>
        <w:pStyle w:val="PargrafodaLista"/>
        <w:spacing w:before="0" w:after="0"/>
        <w:ind w:left="0"/>
        <w:rPr>
          <w:rFonts w:cs="Arial"/>
          <w:bCs/>
          <w:sz w:val="20"/>
          <w:szCs w:val="20"/>
          <w:lang w:val="pt-PT"/>
        </w:rPr>
      </w:pPr>
      <w:r w:rsidRPr="00F46693">
        <w:rPr>
          <w:rFonts w:cs="Arial"/>
          <w:bCs/>
          <w:sz w:val="20"/>
          <w:szCs w:val="20"/>
          <w:lang w:val="pt-PT"/>
        </w:rPr>
        <w:t>Fonte:</w:t>
      </w:r>
      <w:r w:rsidR="00B64A90" w:rsidRPr="00F46693">
        <w:rPr>
          <w:rFonts w:cs="Arial"/>
          <w:bCs/>
          <w:sz w:val="20"/>
          <w:szCs w:val="20"/>
          <w:lang w:val="pt-PT"/>
        </w:rPr>
        <w:t xml:space="preserve"> </w:t>
      </w:r>
      <w:r w:rsidR="005570AB" w:rsidRPr="00F46693">
        <w:rPr>
          <w:rFonts w:cs="Arial"/>
          <w:bCs/>
          <w:sz w:val="20"/>
          <w:szCs w:val="20"/>
          <w:lang w:val="pt-PT"/>
        </w:rPr>
        <w:t>SDSMAS</w:t>
      </w:r>
    </w:p>
    <w:p w14:paraId="23032471" w14:textId="16FC7232" w:rsidR="00A50354" w:rsidRDefault="00E26322" w:rsidP="00A50354">
      <w:pPr>
        <w:spacing w:after="0"/>
        <w:rPr>
          <w:color w:val="000000"/>
        </w:rPr>
      </w:pPr>
      <w:r>
        <w:rPr>
          <w:color w:val="000000"/>
        </w:rPr>
        <w:t xml:space="preserve">No que tange ao planeamento familiar, </w:t>
      </w:r>
      <w:r w:rsidR="00A50354" w:rsidRPr="00F46693">
        <w:rPr>
          <w:color w:val="000000"/>
        </w:rPr>
        <w:t>tem sido implementada também</w:t>
      </w:r>
      <w:r>
        <w:rPr>
          <w:color w:val="000000"/>
        </w:rPr>
        <w:t xml:space="preserve"> a estratégia de monitoria, </w:t>
      </w:r>
      <w:r w:rsidR="00A50354" w:rsidRPr="00F46693">
        <w:rPr>
          <w:color w:val="000000"/>
        </w:rPr>
        <w:t>aconselhamento e disponibilização de métodos de planeamento familiar, como o DIU, no pós-parto imediato (maternidade) e mais recentemente o implante, (</w:t>
      </w:r>
      <w:proofErr w:type="spellStart"/>
      <w:r w:rsidR="00A50354" w:rsidRPr="00F46693">
        <w:rPr>
          <w:color w:val="000000"/>
        </w:rPr>
        <w:t>Depo</w:t>
      </w:r>
      <w:proofErr w:type="spellEnd"/>
      <w:r w:rsidR="00A50354" w:rsidRPr="00F46693">
        <w:rPr>
          <w:color w:val="000000"/>
        </w:rPr>
        <w:t>-provera, implante e preservativos másculo e feminino).</w:t>
      </w:r>
    </w:p>
    <w:p w14:paraId="6DB59365" w14:textId="77777777" w:rsidR="00626BC1" w:rsidRDefault="00626BC1" w:rsidP="00A50354">
      <w:pPr>
        <w:spacing w:after="0"/>
        <w:rPr>
          <w:color w:val="000000"/>
        </w:rPr>
      </w:pPr>
    </w:p>
    <w:p w14:paraId="6B3B2AA3" w14:textId="35853F91" w:rsidR="006E72AB" w:rsidRDefault="006E72AB" w:rsidP="00626BC1">
      <w:pPr>
        <w:pStyle w:val="Cabealho3"/>
      </w:pPr>
      <w:bookmarkStart w:id="123" w:name="_Toc488395317"/>
      <w:r w:rsidRPr="006E72AB">
        <w:t xml:space="preserve">2.2.4. Programa </w:t>
      </w:r>
      <w:r w:rsidR="00626BC1" w:rsidRPr="006E72AB">
        <w:t xml:space="preserve">Alargado </w:t>
      </w:r>
      <w:r w:rsidRPr="006E72AB">
        <w:t xml:space="preserve">de </w:t>
      </w:r>
      <w:r w:rsidR="00626BC1" w:rsidRPr="006E72AB">
        <w:t>Vacinação</w:t>
      </w:r>
      <w:bookmarkEnd w:id="123"/>
    </w:p>
    <w:p w14:paraId="050D76DD" w14:textId="35786053" w:rsidR="00375E3A" w:rsidRPr="00375E3A" w:rsidRDefault="00375E3A" w:rsidP="00626BC1">
      <w:pPr>
        <w:spacing w:before="0" w:after="0"/>
        <w:rPr>
          <w:color w:val="000000"/>
        </w:rPr>
      </w:pPr>
      <w:r w:rsidRPr="00375E3A">
        <w:rPr>
          <w:color w:val="000000"/>
        </w:rPr>
        <w:t xml:space="preserve">Este programa registou decréscimo nos indicadores de </w:t>
      </w:r>
      <w:r>
        <w:rPr>
          <w:color w:val="000000"/>
        </w:rPr>
        <w:t xml:space="preserve">BCG, por causa de rotura de stock e tétano 2ª dose devido a fraca aderência das mulheres </w:t>
      </w:r>
      <w:proofErr w:type="spellStart"/>
      <w:r>
        <w:rPr>
          <w:color w:val="000000"/>
        </w:rPr>
        <w:t>primigestas</w:t>
      </w:r>
      <w:proofErr w:type="spellEnd"/>
      <w:r>
        <w:rPr>
          <w:color w:val="000000"/>
        </w:rPr>
        <w:t>. Vide o quadro abaixo.</w:t>
      </w:r>
    </w:p>
    <w:p w14:paraId="4A99C1EA" w14:textId="11482DD2" w:rsidR="00A50354" w:rsidRPr="00F46693" w:rsidRDefault="00A50354" w:rsidP="005C4331">
      <w:pPr>
        <w:pStyle w:val="Legenda"/>
      </w:pPr>
      <w:bookmarkStart w:id="124" w:name="_MON_1451112633"/>
      <w:bookmarkStart w:id="125" w:name="_MON_1451112652"/>
      <w:bookmarkStart w:id="126" w:name="_MON_1450684960"/>
      <w:bookmarkStart w:id="127" w:name="_MON_1450685080"/>
      <w:bookmarkStart w:id="128" w:name="_Toc456685721"/>
      <w:bookmarkStart w:id="129" w:name="_Toc488395403"/>
      <w:bookmarkEnd w:id="124"/>
      <w:bookmarkEnd w:id="125"/>
      <w:bookmarkEnd w:id="126"/>
      <w:bookmarkEnd w:id="127"/>
      <w:r w:rsidRPr="00F46693"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17</w:t>
      </w:r>
      <w:r w:rsidR="00683955">
        <w:fldChar w:fldCharType="end"/>
      </w:r>
      <w:r w:rsidRPr="00F46693">
        <w:t>: Programa Alargado de Vacinação</w:t>
      </w:r>
      <w:bookmarkEnd w:id="128"/>
      <w:bookmarkEnd w:id="129"/>
    </w:p>
    <w:bookmarkStart w:id="130" w:name="_MON_1450685216"/>
    <w:bookmarkEnd w:id="130"/>
    <w:p w14:paraId="07B11710" w14:textId="52216C21" w:rsidR="00A50354" w:rsidRPr="00F46693" w:rsidRDefault="005C4331" w:rsidP="005C4331">
      <w:pPr>
        <w:pStyle w:val="PargrafodaLista"/>
        <w:spacing w:before="0" w:after="0" w:line="276" w:lineRule="auto"/>
        <w:ind w:left="0"/>
        <w:rPr>
          <w:rStyle w:val="Tipodeletrapredefinidodopargrafo1"/>
          <w:rFonts w:eastAsia="Calibri" w:cs="Arial"/>
          <w:b/>
          <w:lang w:val="pt-PT"/>
        </w:rPr>
      </w:pPr>
      <w:r w:rsidRPr="00F46693">
        <w:rPr>
          <w:rStyle w:val="Tipodeletrapredefinidodopargrafo1"/>
          <w:rFonts w:eastAsia="Calibri" w:cs="Arial"/>
          <w:b/>
          <w:lang w:val="pt-PT"/>
        </w:rPr>
        <w:object w:dxaOrig="6825" w:dyaOrig="3255" w14:anchorId="6487DAE3">
          <v:shape id="_x0000_i1041" type="#_x0000_t75" style="width:402pt;height:173.25pt" o:ole="">
            <v:imagedata r:id="rId43" o:title=""/>
          </v:shape>
          <o:OLEObject Type="Embed" ProgID="Excel.Sheet.12" ShapeID="_x0000_i1041" DrawAspect="Content" ObjectID="_1567422329" r:id="rId44"/>
        </w:object>
      </w:r>
    </w:p>
    <w:p w14:paraId="2FCE6741" w14:textId="77777777" w:rsidR="00A50354" w:rsidRPr="00F46693" w:rsidRDefault="00A50354" w:rsidP="005C4331">
      <w:pPr>
        <w:pStyle w:val="PargrafodaLista"/>
        <w:spacing w:before="0" w:after="0" w:line="240" w:lineRule="auto"/>
        <w:ind w:left="0"/>
        <w:rPr>
          <w:b/>
          <w:lang w:val="pt-PT"/>
        </w:rPr>
      </w:pPr>
      <w:r w:rsidRPr="00F46693">
        <w:rPr>
          <w:rFonts w:cs="Arial"/>
          <w:bCs/>
          <w:sz w:val="20"/>
          <w:szCs w:val="20"/>
          <w:lang w:val="pt-PT"/>
        </w:rPr>
        <w:t>Fonte: SDSMAS</w:t>
      </w:r>
      <w:r w:rsidRPr="00F46693">
        <w:rPr>
          <w:b/>
          <w:lang w:val="pt-PT"/>
        </w:rPr>
        <w:t xml:space="preserve"> </w:t>
      </w:r>
    </w:p>
    <w:p w14:paraId="5CB78001" w14:textId="7C5BCAD5" w:rsidR="00F91117" w:rsidRDefault="00F91117">
      <w:pPr>
        <w:spacing w:before="0" w:after="160" w:line="259" w:lineRule="auto"/>
        <w:jc w:val="left"/>
        <w:rPr>
          <w:b/>
        </w:rPr>
      </w:pPr>
      <w:r>
        <w:rPr>
          <w:b/>
        </w:rPr>
        <w:br w:type="page"/>
      </w:r>
    </w:p>
    <w:p w14:paraId="45F5A5E5" w14:textId="71A8AE7A" w:rsidR="00A50354" w:rsidRDefault="00FF536B" w:rsidP="00F91117">
      <w:pPr>
        <w:pStyle w:val="Cabealho3"/>
      </w:pPr>
      <w:bookmarkStart w:id="131" w:name="_Toc424885990"/>
      <w:bookmarkStart w:id="132" w:name="_Toc426615695"/>
      <w:bookmarkStart w:id="133" w:name="_Toc455427195"/>
      <w:bookmarkStart w:id="134" w:name="_Toc456686096"/>
      <w:bookmarkStart w:id="135" w:name="_Toc488395318"/>
      <w:r w:rsidRPr="00F46693">
        <w:lastRenderedPageBreak/>
        <w:t>2.</w:t>
      </w:r>
      <w:r w:rsidR="00B24EC2">
        <w:t>2.5</w:t>
      </w:r>
      <w:r w:rsidR="00A50354" w:rsidRPr="00F46693">
        <w:t>. Situação Epidemiológica do Distrito</w:t>
      </w:r>
      <w:bookmarkEnd w:id="131"/>
      <w:bookmarkEnd w:id="132"/>
      <w:bookmarkEnd w:id="133"/>
      <w:bookmarkEnd w:id="134"/>
      <w:bookmarkEnd w:id="135"/>
    </w:p>
    <w:p w14:paraId="29C61820" w14:textId="4E0C7B2E" w:rsidR="007B4404" w:rsidRDefault="007B4404" w:rsidP="007B4404">
      <w:pPr>
        <w:rPr>
          <w:b/>
        </w:rPr>
      </w:pPr>
      <w:r w:rsidRPr="007B4404">
        <w:rPr>
          <w:b/>
        </w:rPr>
        <w:t>2.2.5.</w:t>
      </w:r>
      <w:proofErr w:type="gramStart"/>
      <w:r w:rsidRPr="007B4404">
        <w:rPr>
          <w:b/>
        </w:rPr>
        <w:t>1.Malaria</w:t>
      </w:r>
      <w:proofErr w:type="gramEnd"/>
    </w:p>
    <w:p w14:paraId="6642D410" w14:textId="4F2EC1C2" w:rsidR="007B4404" w:rsidRDefault="007B4404" w:rsidP="007B4404">
      <w:pPr>
        <w:rPr>
          <w:color w:val="000000"/>
        </w:rPr>
      </w:pPr>
      <w:r w:rsidRPr="00F46693">
        <w:rPr>
          <w:color w:val="000000"/>
        </w:rPr>
        <w:t>Foram registados 80</w:t>
      </w:r>
      <w:r w:rsidR="0030430A">
        <w:rPr>
          <w:color w:val="000000"/>
        </w:rPr>
        <w:t>.187 contra 62.389 casos de malá</w:t>
      </w:r>
      <w:r w:rsidRPr="00F46693">
        <w:rPr>
          <w:color w:val="000000"/>
        </w:rPr>
        <w:t>ria representando um crescimento</w:t>
      </w:r>
      <w:r>
        <w:rPr>
          <w:color w:val="000000"/>
        </w:rPr>
        <w:t xml:space="preserve"> de 28,</w:t>
      </w:r>
      <w:r w:rsidRPr="00F46693">
        <w:rPr>
          <w:color w:val="000000"/>
        </w:rPr>
        <w:t>5%</w:t>
      </w:r>
      <w:r w:rsidR="00985719">
        <w:rPr>
          <w:color w:val="000000"/>
        </w:rPr>
        <w:t>.</w:t>
      </w:r>
    </w:p>
    <w:p w14:paraId="00F26C8D" w14:textId="023E7C90" w:rsidR="0057546F" w:rsidRDefault="0057546F" w:rsidP="007B4404">
      <w:pPr>
        <w:rPr>
          <w:color w:val="000000"/>
        </w:rPr>
      </w:pPr>
      <w:r>
        <w:rPr>
          <w:color w:val="000000"/>
        </w:rPr>
        <w:t>Foram distribuídas 14.502 redes mosquiteiras de um plano de distribuir 19.</w:t>
      </w:r>
      <w:r w:rsidR="00124F16">
        <w:rPr>
          <w:color w:val="000000"/>
        </w:rPr>
        <w:t>171</w:t>
      </w:r>
      <w:r w:rsidR="00BB5666">
        <w:rPr>
          <w:color w:val="000000"/>
        </w:rPr>
        <w:t xml:space="preserve"> redes com uma execução de 76</w:t>
      </w:r>
      <w:r w:rsidR="00124F16">
        <w:rPr>
          <w:color w:val="000000"/>
        </w:rPr>
        <w:t xml:space="preserve">%, contra </w:t>
      </w:r>
      <w:r w:rsidR="00E73B06" w:rsidRPr="00E73B06">
        <w:rPr>
          <w:color w:val="000000"/>
        </w:rPr>
        <w:t>11.601</w:t>
      </w:r>
      <w:r w:rsidR="00E73B06">
        <w:rPr>
          <w:color w:val="000000"/>
        </w:rPr>
        <w:t xml:space="preserve"> redes de igual período do ano passado, representando um crescimento de 25%.</w:t>
      </w:r>
    </w:p>
    <w:p w14:paraId="27EE813D" w14:textId="44978114" w:rsidR="00985719" w:rsidRPr="00985719" w:rsidRDefault="00985719" w:rsidP="00BD4FD1">
      <w:pPr>
        <w:spacing w:before="0" w:after="0"/>
        <w:rPr>
          <w:b/>
          <w:color w:val="000000"/>
        </w:rPr>
      </w:pPr>
      <w:r w:rsidRPr="00985719">
        <w:rPr>
          <w:b/>
          <w:color w:val="000000"/>
        </w:rPr>
        <w:t>2.2.5.2. Diarreia</w:t>
      </w:r>
    </w:p>
    <w:p w14:paraId="70C8D386" w14:textId="142F382C" w:rsidR="00985719" w:rsidRPr="007B4404" w:rsidRDefault="00985719" w:rsidP="00BD4FD1">
      <w:pPr>
        <w:spacing w:before="0" w:after="0"/>
        <w:rPr>
          <w:b/>
        </w:rPr>
      </w:pPr>
      <w:r>
        <w:rPr>
          <w:color w:val="000000"/>
        </w:rPr>
        <w:t xml:space="preserve">Registados 5.839 </w:t>
      </w:r>
      <w:r w:rsidRPr="00F46693">
        <w:rPr>
          <w:color w:val="000000"/>
        </w:rPr>
        <w:t>casos d</w:t>
      </w:r>
      <w:r>
        <w:rPr>
          <w:color w:val="000000"/>
        </w:rPr>
        <w:t>e diarreias contra 5.525 de 2016, com um crescimento de 5,</w:t>
      </w:r>
      <w:r w:rsidRPr="00F46693">
        <w:rPr>
          <w:color w:val="000000"/>
        </w:rPr>
        <w:t>7%</w:t>
      </w:r>
      <w:r>
        <w:rPr>
          <w:color w:val="000000"/>
        </w:rPr>
        <w:t>.</w:t>
      </w:r>
      <w:r w:rsidR="00602F9D">
        <w:rPr>
          <w:color w:val="000000"/>
        </w:rPr>
        <w:t xml:space="preserve"> Não houve registo de cólera, devido a intensificação de campanhas de sensibilização de boas práticas de higiene colectiva e individual.</w:t>
      </w:r>
    </w:p>
    <w:p w14:paraId="5D56A6B1" w14:textId="7EED3579" w:rsidR="00A50354" w:rsidRPr="00F46693" w:rsidRDefault="00A50354" w:rsidP="00FF536B">
      <w:pPr>
        <w:pStyle w:val="Legenda"/>
      </w:pPr>
      <w:bookmarkStart w:id="136" w:name="_Toc456685723"/>
      <w:bookmarkStart w:id="137" w:name="_Toc488395404"/>
      <w:r w:rsidRPr="00F46693"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18</w:t>
      </w:r>
      <w:r w:rsidR="00683955">
        <w:fldChar w:fldCharType="end"/>
      </w:r>
      <w:r w:rsidRPr="00F46693">
        <w:t>: Perfil Epidemiológico</w:t>
      </w:r>
      <w:bookmarkEnd w:id="136"/>
      <w:bookmarkEnd w:id="137"/>
    </w:p>
    <w:bookmarkStart w:id="138" w:name="_MON_1529746434"/>
    <w:bookmarkEnd w:id="138"/>
    <w:p w14:paraId="6045BBED" w14:textId="0D65C233" w:rsidR="00A50354" w:rsidRPr="00F46693" w:rsidRDefault="004E2E4A" w:rsidP="00FF536B">
      <w:pPr>
        <w:spacing w:before="0" w:after="0" w:line="240" w:lineRule="auto"/>
        <w:rPr>
          <w:rFonts w:ascii="Arial Narrow" w:hAnsi="Arial Narrow"/>
        </w:rPr>
      </w:pPr>
      <w:r w:rsidRPr="00F46693">
        <w:rPr>
          <w:rFonts w:ascii="Arial Narrow" w:hAnsi="Arial Narrow"/>
        </w:rPr>
        <w:object w:dxaOrig="6750" w:dyaOrig="4005" w14:anchorId="548665C7">
          <v:shape id="_x0000_i1042" type="#_x0000_t75" style="width:423.75pt;height:201.75pt" o:ole="">
            <v:imagedata r:id="rId45" o:title=""/>
          </v:shape>
          <o:OLEObject Type="Embed" ProgID="Excel.Sheet.12" ShapeID="_x0000_i1042" DrawAspect="Content" ObjectID="_1567422330" r:id="rId46"/>
        </w:object>
      </w:r>
    </w:p>
    <w:p w14:paraId="6E4754F4" w14:textId="77777777" w:rsidR="00A50354" w:rsidRPr="00F46693" w:rsidRDefault="00A50354" w:rsidP="00FF536B">
      <w:pPr>
        <w:spacing w:before="0" w:after="0" w:line="240" w:lineRule="auto"/>
        <w:rPr>
          <w:rFonts w:ascii="Arial Narrow" w:hAnsi="Arial Narrow"/>
        </w:rPr>
      </w:pPr>
      <w:r w:rsidRPr="00F46693">
        <w:rPr>
          <w:rFonts w:cs="Arial"/>
          <w:bCs/>
          <w:sz w:val="20"/>
          <w:szCs w:val="20"/>
        </w:rPr>
        <w:t>Fonte: SDSMAS</w:t>
      </w:r>
    </w:p>
    <w:p w14:paraId="4192F706" w14:textId="00624987" w:rsidR="00A50354" w:rsidRDefault="00A50354" w:rsidP="00A50354">
      <w:pPr>
        <w:spacing w:after="0"/>
        <w:rPr>
          <w:rFonts w:cs="Arial"/>
          <w:color w:val="000000"/>
        </w:rPr>
      </w:pPr>
      <w:r w:rsidRPr="00F46693">
        <w:rPr>
          <w:rFonts w:ascii="Arial Narrow" w:hAnsi="Arial Narrow"/>
          <w:b/>
          <w:color w:val="000000"/>
        </w:rPr>
        <w:t xml:space="preserve">OBS. </w:t>
      </w:r>
      <w:r w:rsidRPr="007B4404">
        <w:rPr>
          <w:rFonts w:cs="Arial"/>
          <w:color w:val="000000"/>
        </w:rPr>
        <w:t>Dad</w:t>
      </w:r>
      <w:r w:rsidR="00B24EC2" w:rsidRPr="007B4404">
        <w:rPr>
          <w:rFonts w:cs="Arial"/>
          <w:color w:val="000000"/>
        </w:rPr>
        <w:t>os referentes a semana 01 a 24 o</w:t>
      </w:r>
      <w:r w:rsidRPr="007B4404">
        <w:rPr>
          <w:rFonts w:cs="Arial"/>
          <w:color w:val="000000"/>
        </w:rPr>
        <w:t>s casos de Raiva incluem todos casos de mordedura e suspeitos.</w:t>
      </w:r>
    </w:p>
    <w:p w14:paraId="3C3FF29D" w14:textId="77777777" w:rsidR="00BD4FD1" w:rsidRPr="00F46693" w:rsidRDefault="00BD4FD1" w:rsidP="00A50354">
      <w:pPr>
        <w:spacing w:after="0"/>
        <w:rPr>
          <w:rFonts w:ascii="Arial Narrow" w:hAnsi="Arial Narrow"/>
          <w:color w:val="000000"/>
        </w:rPr>
      </w:pPr>
    </w:p>
    <w:p w14:paraId="3C65A1DB" w14:textId="58B7EB53" w:rsidR="00A50354" w:rsidRPr="00F46693" w:rsidRDefault="00BD4FD1" w:rsidP="00BD4FD1">
      <w:pPr>
        <w:spacing w:before="0" w:after="0"/>
        <w:rPr>
          <w:b/>
          <w:color w:val="000000"/>
        </w:rPr>
      </w:pPr>
      <w:bookmarkStart w:id="139" w:name="_Toc424822184"/>
      <w:bookmarkStart w:id="140" w:name="_Toc424822357"/>
      <w:bookmarkStart w:id="141" w:name="_Toc426615699"/>
      <w:bookmarkStart w:id="142" w:name="_Toc455427199"/>
      <w:r w:rsidRPr="00985719">
        <w:rPr>
          <w:b/>
          <w:color w:val="000000"/>
        </w:rPr>
        <w:t>2.2.5.</w:t>
      </w:r>
      <w:r>
        <w:rPr>
          <w:b/>
          <w:color w:val="000000"/>
        </w:rPr>
        <w:t>3</w:t>
      </w:r>
      <w:r w:rsidRPr="00985719">
        <w:rPr>
          <w:b/>
          <w:color w:val="000000"/>
        </w:rPr>
        <w:t xml:space="preserve">. </w:t>
      </w:r>
      <w:r w:rsidR="00A50354" w:rsidRPr="00F46693">
        <w:rPr>
          <w:b/>
          <w:color w:val="000000"/>
        </w:rPr>
        <w:t>ITS/HIV/SIDA</w:t>
      </w:r>
      <w:bookmarkEnd w:id="139"/>
      <w:bookmarkEnd w:id="140"/>
      <w:bookmarkEnd w:id="141"/>
      <w:bookmarkEnd w:id="142"/>
    </w:p>
    <w:p w14:paraId="5E47CCA2" w14:textId="4CDF5D15" w:rsidR="004E2E4A" w:rsidRPr="00F46693" w:rsidRDefault="00A50354" w:rsidP="00BD4FD1">
      <w:pPr>
        <w:spacing w:before="0" w:after="0"/>
        <w:rPr>
          <w:color w:val="000000"/>
        </w:rPr>
      </w:pPr>
      <w:r w:rsidRPr="00F46693">
        <w:rPr>
          <w:color w:val="000000"/>
        </w:rPr>
        <w:t>De um plano anual de tratar 12.781 casos de ITS foram</w:t>
      </w:r>
      <w:r w:rsidR="004E2E4A">
        <w:rPr>
          <w:color w:val="000000"/>
        </w:rPr>
        <w:t xml:space="preserve"> tratados 6.312 pacientes </w:t>
      </w:r>
      <w:r w:rsidRPr="00F46693">
        <w:rPr>
          <w:color w:val="000000"/>
        </w:rPr>
        <w:t>contra 7.699 em 2016, correspondendo a u</w:t>
      </w:r>
      <w:r w:rsidR="004E2E4A">
        <w:rPr>
          <w:color w:val="000000"/>
        </w:rPr>
        <w:t>ma execução na ordem de 49,3% e um decréscimo de 18%.</w:t>
      </w:r>
    </w:p>
    <w:p w14:paraId="3002DB5A" w14:textId="17EACB18" w:rsidR="004E2E4A" w:rsidRDefault="00A50354" w:rsidP="007543A3">
      <w:pPr>
        <w:spacing w:after="0"/>
        <w:rPr>
          <w:color w:val="000000"/>
        </w:rPr>
      </w:pPr>
      <w:r w:rsidRPr="00F46693">
        <w:rPr>
          <w:color w:val="000000"/>
        </w:rPr>
        <w:lastRenderedPageBreak/>
        <w:t xml:space="preserve">De um plano anual de introduzir ao </w:t>
      </w:r>
      <w:r w:rsidRPr="00B76858">
        <w:t xml:space="preserve">TARV </w:t>
      </w:r>
      <w:r w:rsidR="006F0E09">
        <w:t>5.096</w:t>
      </w:r>
      <w:r w:rsidR="00586BD1" w:rsidRPr="00B76858">
        <w:t xml:space="preserve"> </w:t>
      </w:r>
      <w:r w:rsidR="00120026" w:rsidRPr="00B76858">
        <w:t>pacientes</w:t>
      </w:r>
      <w:r w:rsidR="00120026" w:rsidRPr="00F46693">
        <w:rPr>
          <w:color w:val="000000"/>
        </w:rPr>
        <w:t>,</w:t>
      </w:r>
      <w:r w:rsidR="00586BD1">
        <w:rPr>
          <w:color w:val="000000"/>
        </w:rPr>
        <w:t xml:space="preserve"> foram introduzidas 3.318</w:t>
      </w:r>
      <w:r w:rsidRPr="00F46693">
        <w:rPr>
          <w:color w:val="000000"/>
        </w:rPr>
        <w:t xml:space="preserve"> ao TARV, sendo </w:t>
      </w:r>
      <w:r w:rsidR="00586BD1">
        <w:rPr>
          <w:color w:val="000000"/>
        </w:rPr>
        <w:t>3.106</w:t>
      </w:r>
      <w:r w:rsidRPr="00F46693">
        <w:rPr>
          <w:color w:val="000000"/>
        </w:rPr>
        <w:t xml:space="preserve"> adultos</w:t>
      </w:r>
      <w:r w:rsidR="00586BD1">
        <w:rPr>
          <w:color w:val="000000"/>
        </w:rPr>
        <w:t xml:space="preserve"> e 212</w:t>
      </w:r>
      <w:r w:rsidRPr="00F46693">
        <w:rPr>
          <w:color w:val="000000"/>
        </w:rPr>
        <w:t xml:space="preserve"> criança</w:t>
      </w:r>
      <w:r w:rsidR="008F746B">
        <w:rPr>
          <w:color w:val="000000"/>
        </w:rPr>
        <w:t xml:space="preserve">s, correspondente a uma execução </w:t>
      </w:r>
      <w:r w:rsidRPr="00F46693">
        <w:rPr>
          <w:color w:val="000000"/>
        </w:rPr>
        <w:t xml:space="preserve">na ordem de </w:t>
      </w:r>
      <w:r w:rsidR="006F0E09">
        <w:rPr>
          <w:color w:val="000000"/>
        </w:rPr>
        <w:t>65,1</w:t>
      </w:r>
      <w:r w:rsidR="00456E71">
        <w:rPr>
          <w:color w:val="000000"/>
        </w:rPr>
        <w:t>%</w:t>
      </w:r>
      <w:r w:rsidRPr="00F46693">
        <w:rPr>
          <w:color w:val="000000"/>
        </w:rPr>
        <w:t xml:space="preserve"> contra 1.476 de 20</w:t>
      </w:r>
      <w:bookmarkStart w:id="143" w:name="_Toc424822185"/>
      <w:bookmarkStart w:id="144" w:name="_Toc424822358"/>
      <w:bookmarkStart w:id="145" w:name="_Toc426615700"/>
      <w:bookmarkStart w:id="146" w:name="_Toc455427200"/>
      <w:r w:rsidR="00ED58D0">
        <w:rPr>
          <w:color w:val="000000"/>
        </w:rPr>
        <w:t>16</w:t>
      </w:r>
      <w:r w:rsidR="007543A3" w:rsidRPr="00F46693">
        <w:rPr>
          <w:color w:val="000000"/>
        </w:rPr>
        <w:t xml:space="preserve"> com um crescimento de 41,5%.</w:t>
      </w:r>
      <w:r w:rsidR="004E2E4A">
        <w:rPr>
          <w:color w:val="000000"/>
        </w:rPr>
        <w:t xml:space="preserve"> Cumulativamente estão em </w:t>
      </w:r>
      <w:r w:rsidR="004E2E4A" w:rsidRPr="00973C17">
        <w:t>TARV</w:t>
      </w:r>
      <w:r w:rsidR="00631D1F" w:rsidRPr="00973C17">
        <w:t xml:space="preserve"> </w:t>
      </w:r>
      <w:r w:rsidR="00973C17" w:rsidRPr="00973C17">
        <w:t>14.495</w:t>
      </w:r>
      <w:r w:rsidR="00631D1F" w:rsidRPr="00973C17">
        <w:t xml:space="preserve"> pacientes</w:t>
      </w:r>
      <w:r w:rsidR="00973C17" w:rsidRPr="00973C17">
        <w:t xml:space="preserve"> </w:t>
      </w:r>
      <w:r w:rsidR="00973C17">
        <w:rPr>
          <w:color w:val="000000"/>
        </w:rPr>
        <w:t>activos</w:t>
      </w:r>
      <w:r w:rsidR="00631D1F">
        <w:rPr>
          <w:color w:val="000000"/>
        </w:rPr>
        <w:t>.</w:t>
      </w:r>
    </w:p>
    <w:p w14:paraId="46F3170A" w14:textId="4B15046E" w:rsidR="00631D1F" w:rsidRDefault="00631D1F" w:rsidP="007543A3">
      <w:pPr>
        <w:spacing w:after="0"/>
        <w:rPr>
          <w:color w:val="000000"/>
        </w:rPr>
      </w:pPr>
      <w:r>
        <w:rPr>
          <w:color w:val="000000"/>
        </w:rPr>
        <w:t xml:space="preserve">A taxa de sero prevalência do distrito é de </w:t>
      </w:r>
      <w:r w:rsidR="00AE6F40">
        <w:rPr>
          <w:color w:val="000000"/>
        </w:rPr>
        <w:t>12,6</w:t>
      </w:r>
      <w:r>
        <w:rPr>
          <w:color w:val="000000"/>
        </w:rPr>
        <w:t>%.</w:t>
      </w:r>
    </w:p>
    <w:p w14:paraId="1A990F72" w14:textId="77777777" w:rsidR="00BD4FD1" w:rsidRPr="00F46693" w:rsidRDefault="00BD4FD1" w:rsidP="007543A3">
      <w:pPr>
        <w:spacing w:after="0"/>
        <w:rPr>
          <w:color w:val="000000"/>
        </w:rPr>
      </w:pPr>
    </w:p>
    <w:p w14:paraId="6B2573E2" w14:textId="6BE4E7A6" w:rsidR="00A50354" w:rsidRPr="00F46693" w:rsidRDefault="00BD4FD1" w:rsidP="00BD4FD1">
      <w:pPr>
        <w:spacing w:before="0" w:after="0"/>
        <w:rPr>
          <w:b/>
          <w:color w:val="000000"/>
        </w:rPr>
      </w:pPr>
      <w:r>
        <w:rPr>
          <w:b/>
          <w:color w:val="000000"/>
        </w:rPr>
        <w:t>2.2.5.4</w:t>
      </w:r>
      <w:r w:rsidRPr="00985719">
        <w:rPr>
          <w:b/>
          <w:color w:val="000000"/>
        </w:rPr>
        <w:t xml:space="preserve">. </w:t>
      </w:r>
      <w:r w:rsidR="00A50354" w:rsidRPr="00F46693">
        <w:rPr>
          <w:b/>
          <w:color w:val="000000"/>
        </w:rPr>
        <w:t>Tuberculose</w:t>
      </w:r>
      <w:bookmarkEnd w:id="143"/>
      <w:bookmarkEnd w:id="144"/>
      <w:bookmarkEnd w:id="145"/>
      <w:bookmarkEnd w:id="146"/>
    </w:p>
    <w:p w14:paraId="16DB89BC" w14:textId="6C5924DB" w:rsidR="00A50354" w:rsidRDefault="00A50354" w:rsidP="00BD4FD1">
      <w:pPr>
        <w:spacing w:before="0" w:after="0"/>
        <w:rPr>
          <w:color w:val="000000"/>
        </w:rPr>
      </w:pPr>
      <w:r w:rsidRPr="00F46693">
        <w:rPr>
          <w:color w:val="000000"/>
        </w:rPr>
        <w:t xml:space="preserve">De um plano anual por despistar </w:t>
      </w:r>
      <w:r w:rsidR="00ED58D0">
        <w:rPr>
          <w:color w:val="000000"/>
        </w:rPr>
        <w:t>966</w:t>
      </w:r>
      <w:r w:rsidRPr="00F46693">
        <w:rPr>
          <w:color w:val="000000"/>
        </w:rPr>
        <w:t xml:space="preserve"> casos de tuberculose BK</w:t>
      </w:r>
      <w:proofErr w:type="gramStart"/>
      <w:r w:rsidRPr="00F46693">
        <w:rPr>
          <w:color w:val="000000"/>
        </w:rPr>
        <w:t>+</w:t>
      </w:r>
      <w:proofErr w:type="gramEnd"/>
      <w:r w:rsidRPr="00F46693">
        <w:rPr>
          <w:color w:val="000000"/>
        </w:rPr>
        <w:t xml:space="preserve">, foram despistados </w:t>
      </w:r>
      <w:r w:rsidR="00ED58D0">
        <w:rPr>
          <w:color w:val="000000"/>
        </w:rPr>
        <w:t>577</w:t>
      </w:r>
      <w:r w:rsidRPr="00F46693">
        <w:rPr>
          <w:color w:val="000000"/>
        </w:rPr>
        <w:t xml:space="preserve"> contra 205 de igual período do ano passado, </w:t>
      </w:r>
      <w:r w:rsidR="004B51EC">
        <w:rPr>
          <w:color w:val="000000"/>
        </w:rPr>
        <w:t xml:space="preserve">correspondente uma execução de </w:t>
      </w:r>
      <w:r w:rsidR="00F66D01">
        <w:rPr>
          <w:color w:val="000000"/>
        </w:rPr>
        <w:t>59,7% e um crescimento de</w:t>
      </w:r>
      <w:r w:rsidR="00A618F2">
        <w:rPr>
          <w:color w:val="000000"/>
        </w:rPr>
        <w:t xml:space="preserve"> 181,4%</w:t>
      </w:r>
      <w:r w:rsidR="00BD4FD1">
        <w:rPr>
          <w:color w:val="000000"/>
        </w:rPr>
        <w:t>. Este crescimento deve-se ao facto do aumento da capacidade de diagnóstico massivo que é feito em todas unidades sanitárias e nas comunidades através das brigadas móveis.</w:t>
      </w:r>
    </w:p>
    <w:p w14:paraId="32E7E3D0" w14:textId="77777777" w:rsidR="0024725F" w:rsidRDefault="0024725F" w:rsidP="00BD4FD1">
      <w:pPr>
        <w:spacing w:before="0" w:after="0"/>
        <w:rPr>
          <w:color w:val="000000"/>
        </w:rPr>
      </w:pPr>
    </w:p>
    <w:p w14:paraId="46051D88" w14:textId="45062722" w:rsidR="00A50354" w:rsidRDefault="00BD4FD1" w:rsidP="00DD1C9F">
      <w:pPr>
        <w:pStyle w:val="Cabealho3"/>
      </w:pPr>
      <w:bookmarkStart w:id="147" w:name="_Toc424822189"/>
      <w:bookmarkStart w:id="148" w:name="_Toc424822362"/>
      <w:bookmarkStart w:id="149" w:name="_Toc455427204"/>
      <w:bookmarkStart w:id="150" w:name="_Toc488395319"/>
      <w:r>
        <w:rPr>
          <w:color w:val="000000"/>
        </w:rPr>
        <w:t>2.2.6</w:t>
      </w:r>
      <w:r w:rsidR="00CE44C5" w:rsidRPr="00F46693">
        <w:t xml:space="preserve">. </w:t>
      </w:r>
      <w:r w:rsidR="00A50354" w:rsidRPr="00F46693">
        <w:t>Nutrição</w:t>
      </w:r>
      <w:bookmarkEnd w:id="147"/>
      <w:bookmarkEnd w:id="148"/>
      <w:bookmarkEnd w:id="149"/>
      <w:bookmarkEnd w:id="150"/>
    </w:p>
    <w:p w14:paraId="75330CBF" w14:textId="5332D576" w:rsidR="00A20BBD" w:rsidRPr="00A20BBD" w:rsidRDefault="00A20BBD" w:rsidP="0024725F">
      <w:pPr>
        <w:spacing w:before="0" w:after="0"/>
      </w:pPr>
      <w:r>
        <w:t>Os indicadores do programa de nutrição são ilustrados no quadro a seguir tendo-se registado um decréscimo na componente desparasitação de crianças de 12 a 59 meses pelo facto de no ano transacto ter sido realizada a semana nacional de saúde e para o presente ano está programada para o segundo semestre.</w:t>
      </w:r>
    </w:p>
    <w:p w14:paraId="4D4AC3F2" w14:textId="58A054B5" w:rsidR="00A50354" w:rsidRPr="00F46693" w:rsidRDefault="00A50354" w:rsidP="00382824">
      <w:pPr>
        <w:pStyle w:val="Legenda"/>
      </w:pPr>
      <w:bookmarkStart w:id="151" w:name="_Toc456685724"/>
      <w:bookmarkStart w:id="152" w:name="_Toc488395405"/>
      <w:r w:rsidRPr="00F46693"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19</w:t>
      </w:r>
      <w:r w:rsidR="00683955">
        <w:fldChar w:fldCharType="end"/>
      </w:r>
      <w:r w:rsidRPr="00F46693">
        <w:t>: Nutrição</w:t>
      </w:r>
      <w:bookmarkEnd w:id="151"/>
      <w:bookmarkEnd w:id="152"/>
    </w:p>
    <w:bookmarkStart w:id="153" w:name="_MON_1529748346"/>
    <w:bookmarkEnd w:id="153"/>
    <w:p w14:paraId="484BF713" w14:textId="77777777" w:rsidR="00A50354" w:rsidRPr="00F46693" w:rsidRDefault="00F32FA8" w:rsidP="00382824">
      <w:pPr>
        <w:spacing w:before="0" w:after="0" w:line="240" w:lineRule="auto"/>
        <w:rPr>
          <w:rFonts w:ascii="Arial Narrow" w:hAnsi="Arial Narrow"/>
          <w:b/>
          <w:bCs/>
        </w:rPr>
      </w:pPr>
      <w:r w:rsidRPr="00F46693">
        <w:rPr>
          <w:rFonts w:ascii="Arial Narrow" w:hAnsi="Arial Narrow"/>
          <w:b/>
          <w:bCs/>
        </w:rPr>
        <w:object w:dxaOrig="6690" w:dyaOrig="2565" w14:anchorId="42FB66B9">
          <v:shape id="_x0000_i1043" type="#_x0000_t75" style="width:401.25pt;height:141pt" o:ole="">
            <v:imagedata r:id="rId47" o:title=""/>
          </v:shape>
          <o:OLEObject Type="Embed" ProgID="Excel.Sheet.8" ShapeID="_x0000_i1043" DrawAspect="Content" ObjectID="_1567422331" r:id="rId48"/>
        </w:object>
      </w:r>
    </w:p>
    <w:p w14:paraId="25527DC7" w14:textId="77777777" w:rsidR="00A50354" w:rsidRDefault="00A50354" w:rsidP="00382824">
      <w:pPr>
        <w:spacing w:before="0" w:after="0" w:line="240" w:lineRule="auto"/>
        <w:rPr>
          <w:rFonts w:cs="Arial"/>
          <w:bCs/>
          <w:sz w:val="20"/>
          <w:szCs w:val="20"/>
        </w:rPr>
      </w:pPr>
      <w:r w:rsidRPr="00F46693">
        <w:rPr>
          <w:rFonts w:cs="Arial"/>
          <w:bCs/>
          <w:sz w:val="20"/>
          <w:szCs w:val="20"/>
        </w:rPr>
        <w:t>Fonte: SDSMAS</w:t>
      </w:r>
    </w:p>
    <w:p w14:paraId="59E30251" w14:textId="77777777" w:rsidR="0018528A" w:rsidRDefault="0018528A" w:rsidP="00382824">
      <w:pPr>
        <w:spacing w:before="0" w:after="0" w:line="240" w:lineRule="auto"/>
        <w:rPr>
          <w:rFonts w:cs="Arial"/>
          <w:bCs/>
          <w:sz w:val="20"/>
          <w:szCs w:val="20"/>
        </w:rPr>
      </w:pPr>
    </w:p>
    <w:p w14:paraId="3F4705A5" w14:textId="425DEA6F" w:rsidR="0018528A" w:rsidRPr="00F46693" w:rsidRDefault="0018528A" w:rsidP="00DD1C9F">
      <w:pPr>
        <w:pStyle w:val="Cabealho3"/>
      </w:pPr>
      <w:bookmarkStart w:id="154" w:name="_Toc424822191"/>
      <w:bookmarkStart w:id="155" w:name="_Toc424822364"/>
      <w:bookmarkStart w:id="156" w:name="_Toc426615705"/>
      <w:bookmarkStart w:id="157" w:name="_Toc455427209"/>
      <w:bookmarkStart w:id="158" w:name="_Toc488395320"/>
      <w:r>
        <w:lastRenderedPageBreak/>
        <w:t xml:space="preserve">2.2.6.1. </w:t>
      </w:r>
      <w:r w:rsidRPr="00F46693">
        <w:t>Estado de Saúde da População</w:t>
      </w:r>
      <w:bookmarkEnd w:id="154"/>
      <w:bookmarkEnd w:id="155"/>
      <w:bookmarkEnd w:id="156"/>
      <w:bookmarkEnd w:id="157"/>
      <w:bookmarkEnd w:id="158"/>
    </w:p>
    <w:p w14:paraId="22B070D9" w14:textId="136D08FF" w:rsidR="0018528A" w:rsidRPr="00F46693" w:rsidRDefault="0018528A" w:rsidP="0018528A">
      <w:pPr>
        <w:pStyle w:val="Legenda"/>
      </w:pPr>
      <w:bookmarkStart w:id="159" w:name="_Toc456685725"/>
      <w:bookmarkStart w:id="160" w:name="_Toc488395406"/>
      <w:r w:rsidRPr="00F46693"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20</w:t>
      </w:r>
      <w:r w:rsidR="00683955">
        <w:fldChar w:fldCharType="end"/>
      </w:r>
      <w:r w:rsidRPr="00F46693">
        <w:t>: Estado de Saúde da População</w:t>
      </w:r>
      <w:bookmarkEnd w:id="159"/>
      <w:bookmarkEnd w:id="160"/>
    </w:p>
    <w:bookmarkStart w:id="161" w:name="_MON_1529945267"/>
    <w:bookmarkEnd w:id="161"/>
    <w:p w14:paraId="65E5E981" w14:textId="77777777" w:rsidR="0018528A" w:rsidRPr="00F46693" w:rsidRDefault="0018528A" w:rsidP="0018528A">
      <w:pPr>
        <w:spacing w:before="0" w:after="0" w:line="240" w:lineRule="auto"/>
        <w:rPr>
          <w:b/>
          <w:bCs/>
        </w:rPr>
      </w:pPr>
      <w:r w:rsidRPr="00F46693">
        <w:object w:dxaOrig="7245" w:dyaOrig="5565" w14:anchorId="43C6DE32">
          <v:shape id="_x0000_i1044" type="#_x0000_t75" style="width:352.5pt;height:206.25pt" o:ole="">
            <v:imagedata r:id="rId49" o:title=""/>
          </v:shape>
          <o:OLEObject Type="Embed" ProgID="Excel.Sheet.12" ShapeID="_x0000_i1044" DrawAspect="Content" ObjectID="_1567422332" r:id="rId50"/>
        </w:object>
      </w:r>
      <w:r w:rsidRPr="00F46693">
        <w:rPr>
          <w:b/>
          <w:bCs/>
        </w:rPr>
        <w:t xml:space="preserve"> </w:t>
      </w:r>
    </w:p>
    <w:p w14:paraId="403BEE4D" w14:textId="77777777" w:rsidR="0018528A" w:rsidRPr="00F46693" w:rsidRDefault="0018528A" w:rsidP="0018528A">
      <w:pPr>
        <w:spacing w:before="0" w:after="0" w:line="240" w:lineRule="auto"/>
        <w:rPr>
          <w:b/>
        </w:rPr>
      </w:pPr>
      <w:r w:rsidRPr="00F46693">
        <w:rPr>
          <w:b/>
          <w:bCs/>
          <w:sz w:val="20"/>
          <w:szCs w:val="20"/>
        </w:rPr>
        <w:t>Fonte</w:t>
      </w:r>
      <w:r w:rsidRPr="00F46693">
        <w:rPr>
          <w:bCs/>
          <w:sz w:val="20"/>
          <w:szCs w:val="20"/>
        </w:rPr>
        <w:t>: SDSMAS</w:t>
      </w:r>
    </w:p>
    <w:p w14:paraId="60554F0F" w14:textId="77777777" w:rsidR="0018528A" w:rsidRPr="00F46693" w:rsidRDefault="0018528A" w:rsidP="00382824">
      <w:pPr>
        <w:spacing w:before="0" w:after="0" w:line="240" w:lineRule="auto"/>
        <w:rPr>
          <w:rFonts w:ascii="Arial Narrow" w:hAnsi="Arial Narrow"/>
          <w:b/>
          <w:bCs/>
        </w:rPr>
      </w:pPr>
    </w:p>
    <w:p w14:paraId="443081A8" w14:textId="030A7CB1" w:rsidR="00A50354" w:rsidRPr="00F46693" w:rsidRDefault="00F32FA8" w:rsidP="00C1719B">
      <w:pPr>
        <w:pStyle w:val="Cabealho3"/>
      </w:pPr>
      <w:bookmarkStart w:id="162" w:name="_Toc424822187"/>
      <w:bookmarkStart w:id="163" w:name="_Toc424822360"/>
      <w:bookmarkStart w:id="164" w:name="_Toc426615701"/>
      <w:bookmarkStart w:id="165" w:name="_Toc455427202"/>
      <w:bookmarkStart w:id="166" w:name="_Toc488395321"/>
      <w:r>
        <w:t xml:space="preserve">2.2.7. </w:t>
      </w:r>
      <w:r w:rsidR="00A50354" w:rsidRPr="00F46693">
        <w:t>Envolvimento Comunitário</w:t>
      </w:r>
      <w:bookmarkEnd w:id="162"/>
      <w:bookmarkEnd w:id="163"/>
      <w:bookmarkEnd w:id="164"/>
      <w:bookmarkEnd w:id="165"/>
      <w:r>
        <w:t xml:space="preserve"> (acções fora do PES)</w:t>
      </w:r>
      <w:bookmarkEnd w:id="166"/>
    </w:p>
    <w:p w14:paraId="13EADBB5" w14:textId="77777777" w:rsidR="00A50354" w:rsidRPr="00F46693" w:rsidRDefault="00A50354" w:rsidP="005C2BF5">
      <w:pPr>
        <w:pStyle w:val="PargrafodaLista"/>
        <w:numPr>
          <w:ilvl w:val="0"/>
          <w:numId w:val="2"/>
        </w:numPr>
        <w:spacing w:before="0" w:after="0"/>
        <w:rPr>
          <w:b/>
          <w:color w:val="000000"/>
          <w:lang w:val="pt-PT"/>
        </w:rPr>
      </w:pPr>
      <w:r w:rsidRPr="00F46693">
        <w:rPr>
          <w:rFonts w:eastAsia="Arial Unicode MS"/>
          <w:color w:val="000000"/>
          <w:lang w:val="pt-PT"/>
        </w:rPr>
        <w:t>Realizadas 3.419 palestras em todas unidades;</w:t>
      </w:r>
    </w:p>
    <w:p w14:paraId="33FB61C8" w14:textId="77777777" w:rsidR="00A50354" w:rsidRPr="00F46693" w:rsidRDefault="00A50354" w:rsidP="005C2BF5">
      <w:pPr>
        <w:pStyle w:val="PargrafodaLista"/>
        <w:numPr>
          <w:ilvl w:val="0"/>
          <w:numId w:val="2"/>
        </w:numPr>
        <w:spacing w:before="0" w:after="0"/>
        <w:rPr>
          <w:b/>
          <w:color w:val="000000"/>
          <w:lang w:val="pt-PT"/>
        </w:rPr>
      </w:pPr>
      <w:r w:rsidRPr="00F46693">
        <w:rPr>
          <w:rFonts w:eastAsia="Arial Unicode MS"/>
          <w:color w:val="000000"/>
          <w:lang w:val="pt-PT"/>
        </w:rPr>
        <w:t>Realizados 126 encontros dos comités de co-gestão;</w:t>
      </w:r>
    </w:p>
    <w:p w14:paraId="4DE303E2" w14:textId="77777777" w:rsidR="00A50354" w:rsidRPr="00F46693" w:rsidRDefault="00A50354" w:rsidP="005C2BF5">
      <w:pPr>
        <w:pStyle w:val="PargrafodaLista"/>
        <w:numPr>
          <w:ilvl w:val="0"/>
          <w:numId w:val="2"/>
        </w:numPr>
        <w:spacing w:before="0" w:after="0"/>
        <w:rPr>
          <w:b/>
          <w:color w:val="000000"/>
          <w:lang w:val="pt-PT"/>
        </w:rPr>
      </w:pPr>
      <w:r w:rsidRPr="00F46693">
        <w:rPr>
          <w:rFonts w:eastAsia="Arial Unicode MS"/>
          <w:color w:val="000000"/>
          <w:lang w:val="pt-PT"/>
        </w:rPr>
        <w:t>Formados 29 Agentes Polivalentes Elementares com o novo pacote;</w:t>
      </w:r>
    </w:p>
    <w:p w14:paraId="1918C0DB" w14:textId="77777777" w:rsidR="00A50354" w:rsidRPr="00F46693" w:rsidRDefault="00A50354" w:rsidP="005C2BF5">
      <w:pPr>
        <w:pStyle w:val="PargrafodaLista"/>
        <w:numPr>
          <w:ilvl w:val="0"/>
          <w:numId w:val="2"/>
        </w:numPr>
        <w:spacing w:before="0" w:after="0"/>
        <w:rPr>
          <w:rFonts w:eastAsia="Arial Unicode MS"/>
          <w:color w:val="000000"/>
          <w:lang w:val="pt-PT"/>
        </w:rPr>
      </w:pPr>
      <w:r w:rsidRPr="00F46693">
        <w:rPr>
          <w:rFonts w:eastAsia="Arial Unicode MS"/>
          <w:color w:val="000000"/>
          <w:lang w:val="pt-PT"/>
        </w:rPr>
        <w:t>Alocados 03 agentes polivalentes elementares nos centros de reassentamento de Macuvine, Nacogolone e Matebe;</w:t>
      </w:r>
    </w:p>
    <w:p w14:paraId="65AB5D89" w14:textId="77777777" w:rsidR="00A50354" w:rsidRPr="00F46693" w:rsidRDefault="00A50354" w:rsidP="005C2BF5">
      <w:pPr>
        <w:pStyle w:val="PargrafodaLista"/>
        <w:numPr>
          <w:ilvl w:val="0"/>
          <w:numId w:val="2"/>
        </w:numPr>
        <w:spacing w:before="0" w:after="0"/>
        <w:rPr>
          <w:b/>
          <w:color w:val="000000"/>
          <w:lang w:val="pt-PT"/>
        </w:rPr>
      </w:pPr>
      <w:r w:rsidRPr="00F46693">
        <w:rPr>
          <w:rFonts w:eastAsia="Arial Unicode MS"/>
          <w:color w:val="000000"/>
          <w:lang w:val="pt-PT"/>
        </w:rPr>
        <w:t>Visitados 06 conselhos de saúde;</w:t>
      </w:r>
    </w:p>
    <w:p w14:paraId="7A3031A6" w14:textId="77777777" w:rsidR="00A50354" w:rsidRPr="00F46693" w:rsidRDefault="00A50354" w:rsidP="005C2BF5">
      <w:pPr>
        <w:pStyle w:val="PargrafodaLista"/>
        <w:numPr>
          <w:ilvl w:val="0"/>
          <w:numId w:val="2"/>
        </w:numPr>
        <w:spacing w:before="0" w:after="0"/>
        <w:rPr>
          <w:b/>
          <w:color w:val="000000"/>
          <w:lang w:val="pt-PT"/>
        </w:rPr>
      </w:pPr>
      <w:r w:rsidRPr="00F46693">
        <w:rPr>
          <w:rFonts w:eastAsia="Arial Unicode MS"/>
          <w:color w:val="000000"/>
          <w:lang w:val="pt-PT"/>
        </w:rPr>
        <w:t>Treinados 08 comités de saúde;</w:t>
      </w:r>
    </w:p>
    <w:p w14:paraId="25EDA830" w14:textId="77777777" w:rsidR="00A50354" w:rsidRPr="00F46693" w:rsidRDefault="00A50354" w:rsidP="005C2BF5">
      <w:pPr>
        <w:pStyle w:val="PargrafodaLista"/>
        <w:numPr>
          <w:ilvl w:val="0"/>
          <w:numId w:val="2"/>
        </w:numPr>
        <w:spacing w:before="0" w:after="0"/>
        <w:rPr>
          <w:b/>
          <w:color w:val="000000"/>
          <w:lang w:val="pt-PT"/>
        </w:rPr>
      </w:pPr>
      <w:r w:rsidRPr="00F46693">
        <w:rPr>
          <w:rFonts w:eastAsia="Arial Unicode MS"/>
          <w:color w:val="000000"/>
          <w:lang w:val="pt-PT"/>
        </w:rPr>
        <w:t>Treinado 04 comité de co-gestão;</w:t>
      </w:r>
    </w:p>
    <w:p w14:paraId="20922EAB" w14:textId="65464E0A" w:rsidR="00B76858" w:rsidRPr="00C1719B" w:rsidRDefault="00A50354" w:rsidP="00A50354">
      <w:pPr>
        <w:pStyle w:val="PargrafodaLista"/>
        <w:numPr>
          <w:ilvl w:val="0"/>
          <w:numId w:val="2"/>
        </w:numPr>
        <w:spacing w:before="0" w:after="0"/>
        <w:rPr>
          <w:b/>
          <w:lang w:val="pt-PT"/>
        </w:rPr>
      </w:pPr>
      <w:r w:rsidRPr="00F46693">
        <w:rPr>
          <w:rFonts w:eastAsia="Arial Unicode MS"/>
          <w:lang w:val="pt-PT"/>
        </w:rPr>
        <w:t>Realizadas 05 feiras de saúde.</w:t>
      </w:r>
      <w:bookmarkStart w:id="167" w:name="_Toc424822193"/>
      <w:bookmarkStart w:id="168" w:name="_Toc424822366"/>
      <w:bookmarkStart w:id="169" w:name="_Toc426615707"/>
      <w:bookmarkStart w:id="170" w:name="_Toc455427207"/>
    </w:p>
    <w:p w14:paraId="552CC340" w14:textId="77777777" w:rsidR="00C1719B" w:rsidRPr="00C1719B" w:rsidRDefault="00C1719B" w:rsidP="00C1719B">
      <w:pPr>
        <w:pStyle w:val="PargrafodaLista"/>
        <w:spacing w:before="0" w:after="0"/>
        <w:rPr>
          <w:b/>
          <w:lang w:val="pt-PT"/>
        </w:rPr>
      </w:pPr>
    </w:p>
    <w:p w14:paraId="7F0163B4" w14:textId="696E8335" w:rsidR="00A50354" w:rsidRPr="00F46693" w:rsidRDefault="000A0ECC" w:rsidP="00C1719B">
      <w:pPr>
        <w:pStyle w:val="Cabealho3"/>
      </w:pPr>
      <w:bookmarkStart w:id="171" w:name="_Toc488395322"/>
      <w:r>
        <w:t xml:space="preserve">2.2.8. </w:t>
      </w:r>
      <w:r w:rsidR="00A50354" w:rsidRPr="00F46693">
        <w:t>Circuncisão M</w:t>
      </w:r>
      <w:bookmarkEnd w:id="167"/>
      <w:bookmarkEnd w:id="168"/>
      <w:bookmarkEnd w:id="169"/>
      <w:r w:rsidR="00A50354" w:rsidRPr="00F46693">
        <w:t>édica</w:t>
      </w:r>
      <w:bookmarkEnd w:id="170"/>
      <w:r w:rsidR="00A50354" w:rsidRPr="00F46693">
        <w:t xml:space="preserve"> (Masculina)</w:t>
      </w:r>
      <w:bookmarkEnd w:id="171"/>
    </w:p>
    <w:p w14:paraId="02D288B6" w14:textId="13B80531" w:rsidR="00A50354" w:rsidRDefault="00906D72" w:rsidP="009E220E">
      <w:pPr>
        <w:spacing w:before="0" w:after="0"/>
        <w:rPr>
          <w:color w:val="000000"/>
        </w:rPr>
      </w:pPr>
      <w:r w:rsidRPr="00906D72">
        <w:t>De um plano de circuncidar 6.940 utentes, f</w:t>
      </w:r>
      <w:r w:rsidR="00A50354" w:rsidRPr="00906D72">
        <w:t>oram circuncisados 4.224</w:t>
      </w:r>
      <w:r w:rsidRPr="00906D72">
        <w:t xml:space="preserve">, numa execução de 60,8% </w:t>
      </w:r>
      <w:r w:rsidR="00A50354" w:rsidRPr="00906D72">
        <w:t xml:space="preserve">contra </w:t>
      </w:r>
      <w:r w:rsidRPr="00906D72">
        <w:t xml:space="preserve">de igual período </w:t>
      </w:r>
      <w:r w:rsidR="00A50354" w:rsidRPr="00906D72">
        <w:t>3.833 do ano passado</w:t>
      </w:r>
      <w:r w:rsidR="00112300" w:rsidRPr="00906D72">
        <w:t>, registando-se um crescimento em 10%</w:t>
      </w:r>
      <w:r w:rsidR="00A50354" w:rsidRPr="00906D72">
        <w:t xml:space="preserve">. </w:t>
      </w:r>
      <w:r w:rsidR="00A50354" w:rsidRPr="00F46693">
        <w:rPr>
          <w:color w:val="000000"/>
        </w:rPr>
        <w:t xml:space="preserve">E estes serviços funcionam </w:t>
      </w:r>
      <w:r w:rsidR="007D345E" w:rsidRPr="00F46693">
        <w:rPr>
          <w:color w:val="000000"/>
        </w:rPr>
        <w:t xml:space="preserve">no Centro de Saúde Padre </w:t>
      </w:r>
      <w:proofErr w:type="spellStart"/>
      <w:r w:rsidR="007D345E" w:rsidRPr="00F46693">
        <w:rPr>
          <w:color w:val="000000"/>
        </w:rPr>
        <w:t>Usera</w:t>
      </w:r>
      <w:proofErr w:type="spellEnd"/>
      <w:r w:rsidR="007D345E" w:rsidRPr="00F46693">
        <w:rPr>
          <w:color w:val="000000"/>
        </w:rPr>
        <w:t>.</w:t>
      </w:r>
    </w:p>
    <w:p w14:paraId="15ABF382" w14:textId="4464079E" w:rsidR="00C1719B" w:rsidRDefault="00C1719B">
      <w:pPr>
        <w:spacing w:before="0" w:after="160" w:line="259" w:lineRule="auto"/>
        <w:jc w:val="left"/>
        <w:rPr>
          <w:color w:val="000000"/>
        </w:rPr>
      </w:pPr>
      <w:r>
        <w:rPr>
          <w:color w:val="000000"/>
        </w:rPr>
        <w:br w:type="page"/>
      </w:r>
    </w:p>
    <w:p w14:paraId="772316E9" w14:textId="3A3568EC" w:rsidR="00A50354" w:rsidRPr="00F46693" w:rsidRDefault="0018528A" w:rsidP="00C1719B">
      <w:pPr>
        <w:pStyle w:val="Cabealho3"/>
      </w:pPr>
      <w:bookmarkStart w:id="172" w:name="_Toc456686097"/>
      <w:bookmarkStart w:id="173" w:name="_Toc488395323"/>
      <w:r>
        <w:lastRenderedPageBreak/>
        <w:t>2.2</w:t>
      </w:r>
      <w:r w:rsidR="00CE44C5" w:rsidRPr="00F46693">
        <w:t>.</w:t>
      </w:r>
      <w:r>
        <w:t>9.</w:t>
      </w:r>
      <w:r w:rsidR="00CE44C5" w:rsidRPr="00F46693">
        <w:t xml:space="preserve"> </w:t>
      </w:r>
      <w:proofErr w:type="gramStart"/>
      <w:r w:rsidR="00A50354" w:rsidRPr="00F46693">
        <w:t>Mulher e Acção Social</w:t>
      </w:r>
      <w:bookmarkEnd w:id="172"/>
      <w:bookmarkEnd w:id="173"/>
      <w:proofErr w:type="gramEnd"/>
    </w:p>
    <w:p w14:paraId="281B31F1" w14:textId="2E06EBDE" w:rsidR="00CE44C5" w:rsidRPr="00F46693" w:rsidRDefault="0018528A" w:rsidP="00A50354">
      <w:pPr>
        <w:spacing w:after="0"/>
        <w:rPr>
          <w:b/>
          <w:color w:val="000000"/>
        </w:rPr>
      </w:pPr>
      <w:r>
        <w:rPr>
          <w:b/>
        </w:rPr>
        <w:t xml:space="preserve">2.2.9.1. </w:t>
      </w:r>
      <w:r w:rsidR="00CE44C5" w:rsidRPr="00F46693">
        <w:rPr>
          <w:b/>
        </w:rPr>
        <w:t>Acção Social</w:t>
      </w:r>
    </w:p>
    <w:p w14:paraId="751B72FE" w14:textId="48E1FA11" w:rsidR="00A50354" w:rsidRPr="00F46693" w:rsidRDefault="00FA1B20" w:rsidP="00AF27E0">
      <w:pPr>
        <w:spacing w:before="0" w:after="0"/>
        <w:rPr>
          <w:b/>
          <w:i/>
          <w:color w:val="000000"/>
        </w:rPr>
      </w:pPr>
      <w:r>
        <w:rPr>
          <w:b/>
          <w:color w:val="000000"/>
        </w:rPr>
        <w:t xml:space="preserve">2.2.9.1.1. </w:t>
      </w:r>
      <w:r w:rsidR="00A50354" w:rsidRPr="00F46693">
        <w:rPr>
          <w:b/>
          <w:color w:val="000000"/>
        </w:rPr>
        <w:t>Escolinhas Comunitárias</w:t>
      </w:r>
    </w:p>
    <w:p w14:paraId="39176486" w14:textId="4C72B284" w:rsidR="00A50354" w:rsidRPr="00B76858" w:rsidRDefault="00A50354" w:rsidP="00AF27E0">
      <w:pPr>
        <w:spacing w:before="0" w:after="0"/>
        <w:rPr>
          <w:rFonts w:cs="Arial"/>
        </w:rPr>
      </w:pPr>
      <w:r w:rsidRPr="00B76858">
        <w:rPr>
          <w:rFonts w:cs="Arial"/>
        </w:rPr>
        <w:t xml:space="preserve">O Distrito conta com uma Escolinha Comunitária denominada OZIVELA </w:t>
      </w:r>
      <w:proofErr w:type="spellStart"/>
      <w:r w:rsidRPr="00B76858">
        <w:rPr>
          <w:rFonts w:cs="Arial"/>
        </w:rPr>
        <w:t>wa</w:t>
      </w:r>
      <w:proofErr w:type="spellEnd"/>
      <w:r w:rsidRPr="00B76858">
        <w:rPr>
          <w:rFonts w:cs="Arial"/>
        </w:rPr>
        <w:t xml:space="preserve"> YESU, vocacionada no atendimento pré-escolar que funciona </w:t>
      </w:r>
      <w:r w:rsidR="00FA1B20">
        <w:rPr>
          <w:rFonts w:cs="Arial"/>
        </w:rPr>
        <w:t>no Distrito desd</w:t>
      </w:r>
      <w:r w:rsidRPr="00B76858">
        <w:rPr>
          <w:rFonts w:cs="Arial"/>
        </w:rPr>
        <w:t>e 2005, actualmente atende 100 crianças, dessas 64 de Sexo feminino e 44 de sexo Masculino assistidos por 4 educadores de infância formados pela Acção Social.</w:t>
      </w:r>
    </w:p>
    <w:p w14:paraId="0B245672" w14:textId="426EBBF4" w:rsidR="00A50354" w:rsidRDefault="00A50354" w:rsidP="00A50354">
      <w:pPr>
        <w:spacing w:after="0"/>
        <w:rPr>
          <w:rFonts w:cs="Arial"/>
        </w:rPr>
      </w:pPr>
      <w:r w:rsidRPr="00B76858">
        <w:rPr>
          <w:rFonts w:cs="Arial"/>
        </w:rPr>
        <w:t>De um plano de realizar 16 visitas de monitoria à Escolinha, foram realizadas 8 vis</w:t>
      </w:r>
      <w:r w:rsidR="001C3D22">
        <w:rPr>
          <w:rFonts w:cs="Arial"/>
        </w:rPr>
        <w:t>itas com uma execução de</w:t>
      </w:r>
      <w:r w:rsidR="007D345E" w:rsidRPr="00B76858">
        <w:rPr>
          <w:rFonts w:cs="Arial"/>
        </w:rPr>
        <w:t xml:space="preserve"> 50%.</w:t>
      </w:r>
    </w:p>
    <w:p w14:paraId="2D2D629F" w14:textId="77777777" w:rsidR="00AF27E0" w:rsidRPr="00B76858" w:rsidRDefault="00AF27E0" w:rsidP="00A50354">
      <w:pPr>
        <w:spacing w:after="0"/>
        <w:rPr>
          <w:rFonts w:cs="Arial"/>
        </w:rPr>
      </w:pPr>
    </w:p>
    <w:p w14:paraId="5E0FB6B7" w14:textId="67374306" w:rsidR="00A50354" w:rsidRPr="00B76858" w:rsidRDefault="00FA1B20" w:rsidP="00AF27E0">
      <w:pPr>
        <w:spacing w:before="0" w:after="0"/>
        <w:rPr>
          <w:rFonts w:cs="Arial"/>
          <w:b/>
        </w:rPr>
      </w:pPr>
      <w:r>
        <w:rPr>
          <w:rFonts w:cs="Arial"/>
          <w:b/>
        </w:rPr>
        <w:t xml:space="preserve">2.2.9.1.2. </w:t>
      </w:r>
      <w:r w:rsidR="00A50354" w:rsidRPr="00B76858">
        <w:rPr>
          <w:rFonts w:cs="Arial"/>
          <w:b/>
        </w:rPr>
        <w:t>Centro de Acolhimento</w:t>
      </w:r>
    </w:p>
    <w:p w14:paraId="2A0953E8" w14:textId="4BCDE5B0" w:rsidR="00B76858" w:rsidRPr="000450DE" w:rsidRDefault="00A50354" w:rsidP="00AF27E0">
      <w:pPr>
        <w:spacing w:before="0" w:after="0"/>
        <w:rPr>
          <w:rFonts w:cs="Arial"/>
        </w:rPr>
      </w:pPr>
      <w:r w:rsidRPr="00B76858">
        <w:rPr>
          <w:rFonts w:cs="Arial"/>
        </w:rPr>
        <w:t xml:space="preserve">O Distrito </w:t>
      </w:r>
      <w:r w:rsidR="00FA1B20">
        <w:rPr>
          <w:rFonts w:cs="Arial"/>
        </w:rPr>
        <w:t>conta com</w:t>
      </w:r>
      <w:r w:rsidRPr="00B76858">
        <w:rPr>
          <w:rFonts w:cs="Arial"/>
        </w:rPr>
        <w:t xml:space="preserve"> um Centro de Acolhimento, denominado Menino Jesus, vocacionado no atendimento às crianças órfãs e vulneráveis, que funciona sob gestão de um Padre</w:t>
      </w:r>
      <w:r w:rsidR="00D427CA">
        <w:rPr>
          <w:rFonts w:cs="Arial"/>
        </w:rPr>
        <w:t xml:space="preserve"> </w:t>
      </w:r>
      <w:r w:rsidR="004F102D">
        <w:rPr>
          <w:rFonts w:cs="Arial"/>
        </w:rPr>
        <w:t xml:space="preserve">da </w:t>
      </w:r>
      <w:r w:rsidR="00D427CA">
        <w:rPr>
          <w:rFonts w:cs="Arial"/>
        </w:rPr>
        <w:t>igreja católica</w:t>
      </w:r>
      <w:r w:rsidRPr="00B76858">
        <w:rPr>
          <w:rFonts w:cs="Arial"/>
        </w:rPr>
        <w:t>. O mesmo assiste 46 crianças dessas 26 de sexo masculino e 17 de sexo feminino. Foi planificado neste centro para o presente ano</w:t>
      </w:r>
      <w:r w:rsidR="00D427CA">
        <w:rPr>
          <w:rFonts w:cs="Arial"/>
        </w:rPr>
        <w:t>,</w:t>
      </w:r>
      <w:r w:rsidRPr="00B76858">
        <w:rPr>
          <w:rFonts w:cs="Arial"/>
        </w:rPr>
        <w:t xml:space="preserve"> 6 visitas de acompanhamento, destas foram realizad</w:t>
      </w:r>
      <w:r w:rsidR="00B76858" w:rsidRPr="00B76858">
        <w:rPr>
          <w:rFonts w:cs="Arial"/>
        </w:rPr>
        <w:t xml:space="preserve">as 3 com uma execução </w:t>
      </w:r>
      <w:r w:rsidR="007D345E" w:rsidRPr="00B76858">
        <w:rPr>
          <w:rFonts w:cs="Arial"/>
        </w:rPr>
        <w:t>de 50%.</w:t>
      </w:r>
      <w:bookmarkStart w:id="174" w:name="_Toc455427219"/>
    </w:p>
    <w:p w14:paraId="01D0EAF2" w14:textId="65CD2A5A" w:rsidR="00A50354" w:rsidRPr="00F46693" w:rsidRDefault="004F102D" w:rsidP="00A50354">
      <w:pPr>
        <w:spacing w:after="0"/>
        <w:rPr>
          <w:b/>
          <w:i/>
          <w:color w:val="000000"/>
        </w:rPr>
      </w:pPr>
      <w:r>
        <w:rPr>
          <w:b/>
          <w:color w:val="000000"/>
        </w:rPr>
        <w:t xml:space="preserve">2.2.9.2. </w:t>
      </w:r>
      <w:r w:rsidR="00A50354" w:rsidRPr="00F46693">
        <w:rPr>
          <w:b/>
          <w:color w:val="000000"/>
        </w:rPr>
        <w:t>Área da Mulher</w:t>
      </w:r>
    </w:p>
    <w:p w14:paraId="46D1FF29" w14:textId="39939271" w:rsidR="00A50354" w:rsidRPr="00F46693" w:rsidRDefault="004F102D" w:rsidP="00A50354">
      <w:pPr>
        <w:spacing w:after="0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t xml:space="preserve">2.2.9.2.1. </w:t>
      </w:r>
      <w:r w:rsidR="00A50354" w:rsidRPr="00F46693">
        <w:rPr>
          <w:rFonts w:cs="Arial"/>
          <w:b/>
          <w:color w:val="000000"/>
        </w:rPr>
        <w:t>Programa de Desenvolvimento da Mulher</w:t>
      </w:r>
    </w:p>
    <w:p w14:paraId="269A20FA" w14:textId="7409AEE5" w:rsidR="00A50354" w:rsidRDefault="00A50354" w:rsidP="00A50354">
      <w:pPr>
        <w:spacing w:after="0"/>
        <w:rPr>
          <w:rFonts w:cs="Arial"/>
          <w:color w:val="000000"/>
        </w:rPr>
      </w:pPr>
      <w:r w:rsidRPr="00F46693">
        <w:rPr>
          <w:rFonts w:cs="Arial"/>
          <w:color w:val="000000"/>
        </w:rPr>
        <w:t>De um plano de apoiar a legalização, capacitação e prestação de assistência técnica a 15 Associações de Mulheres para protecção das suas habilidades Empresariais, sendo 6 na Sede do Distrito, 5 no Posto Administrativo de Mugeba e 4 no Posto Administrativo de Namanjavira, foram assistidas no período em referência 6 Associaç</w:t>
      </w:r>
      <w:r w:rsidR="004F102D">
        <w:rPr>
          <w:rFonts w:cs="Arial"/>
          <w:color w:val="000000"/>
        </w:rPr>
        <w:t>ões na Sede do Distrito, com uma execução de 4</w:t>
      </w:r>
      <w:r w:rsidR="00CE44C5" w:rsidRPr="00F46693">
        <w:rPr>
          <w:rFonts w:cs="Arial"/>
          <w:color w:val="000000"/>
        </w:rPr>
        <w:t>0% em relação ao Plano.</w:t>
      </w:r>
    </w:p>
    <w:p w14:paraId="32878FB6" w14:textId="77777777" w:rsidR="00AF27E0" w:rsidRPr="00F46693" w:rsidRDefault="00AF27E0" w:rsidP="00A50354">
      <w:pPr>
        <w:spacing w:after="0"/>
        <w:rPr>
          <w:rFonts w:cs="Arial"/>
          <w:color w:val="000000"/>
        </w:rPr>
      </w:pPr>
    </w:p>
    <w:p w14:paraId="01EFD278" w14:textId="6D65BA50" w:rsidR="00A50354" w:rsidRPr="007F5FD4" w:rsidRDefault="004F102D" w:rsidP="00AF27E0">
      <w:pPr>
        <w:spacing w:before="0" w:after="0"/>
        <w:rPr>
          <w:b/>
          <w:i/>
        </w:rPr>
      </w:pPr>
      <w:r>
        <w:rPr>
          <w:b/>
        </w:rPr>
        <w:t xml:space="preserve">2.2.9.2.2. </w:t>
      </w:r>
      <w:r w:rsidR="00A50354" w:rsidRPr="007F5FD4">
        <w:rPr>
          <w:b/>
        </w:rPr>
        <w:t>Área de Deficiência</w:t>
      </w:r>
    </w:p>
    <w:p w14:paraId="6869F4AF" w14:textId="4F89C23A" w:rsidR="00A50354" w:rsidRPr="007F5FD4" w:rsidRDefault="00A50354" w:rsidP="00AF27E0">
      <w:pPr>
        <w:spacing w:before="0" w:after="0"/>
      </w:pPr>
      <w:r w:rsidRPr="007F5FD4">
        <w:t>De um plano de apoiar</w:t>
      </w:r>
      <w:r w:rsidR="004F102D">
        <w:t xml:space="preserve"> 11</w:t>
      </w:r>
      <w:r w:rsidRPr="007F5FD4">
        <w:t xml:space="preserve"> pessoas com deficiência, </w:t>
      </w:r>
      <w:r w:rsidR="004F102D">
        <w:t>sendo</w:t>
      </w:r>
      <w:r w:rsidRPr="007F5FD4">
        <w:t xml:space="preserve"> 3 com material de compensação e 8 com Cadeiras de Rodas, foram enviados ao Centro Ortopédico de Queliman</w:t>
      </w:r>
      <w:r w:rsidR="000231BC" w:rsidRPr="007F5FD4">
        <w:t>e 2 pessoa</w:t>
      </w:r>
      <w:r w:rsidR="004F102D">
        <w:t>s de deficiência e uma execução de 67</w:t>
      </w:r>
      <w:r w:rsidRPr="007F5FD4">
        <w:t>% e apoiado</w:t>
      </w:r>
      <w:r w:rsidR="000231BC" w:rsidRPr="007F5FD4">
        <w:t xml:space="preserve">s 4 em Cadeiras de Rodas com uma execução </w:t>
      </w:r>
      <w:r w:rsidRPr="007F5FD4">
        <w:t>de 50%.</w:t>
      </w:r>
    </w:p>
    <w:p w14:paraId="60DB74CB" w14:textId="5F74BE4B" w:rsidR="00A50354" w:rsidRPr="00F46693" w:rsidRDefault="004F102D" w:rsidP="00AF27E0">
      <w:pPr>
        <w:spacing w:before="0" w:after="0"/>
        <w:rPr>
          <w:b/>
          <w:i/>
          <w:color w:val="000000"/>
        </w:rPr>
      </w:pPr>
      <w:r>
        <w:rPr>
          <w:b/>
          <w:color w:val="000000"/>
        </w:rPr>
        <w:lastRenderedPageBreak/>
        <w:t xml:space="preserve">2.2.9.2.3. </w:t>
      </w:r>
      <w:r w:rsidR="00A50354" w:rsidRPr="00F46693">
        <w:rPr>
          <w:b/>
          <w:color w:val="000000"/>
        </w:rPr>
        <w:t>Área de Idoso</w:t>
      </w:r>
    </w:p>
    <w:p w14:paraId="133724EA" w14:textId="12796840" w:rsidR="00A50354" w:rsidRPr="00F46693" w:rsidRDefault="00A50354" w:rsidP="00AF27E0">
      <w:pPr>
        <w:spacing w:before="0" w:after="0"/>
        <w:rPr>
          <w:color w:val="FF0000"/>
        </w:rPr>
      </w:pPr>
      <w:r w:rsidRPr="00F46693">
        <w:rPr>
          <w:color w:val="000000"/>
        </w:rPr>
        <w:t>De um plano de atender 520 idosos no Centro Aberto de Id</w:t>
      </w:r>
      <w:r w:rsidR="00CF0869">
        <w:rPr>
          <w:color w:val="000000"/>
        </w:rPr>
        <w:t>osos, em assistência alimentar,</w:t>
      </w:r>
      <w:r w:rsidRPr="00F46693">
        <w:rPr>
          <w:color w:val="000000"/>
        </w:rPr>
        <w:t xml:space="preserve"> Médica e medicamentosa, foram atendidos na totalidade</w:t>
      </w:r>
      <w:r w:rsidR="000A3845">
        <w:rPr>
          <w:color w:val="000000"/>
        </w:rPr>
        <w:t>,</w:t>
      </w:r>
      <w:r w:rsidRPr="00F46693">
        <w:rPr>
          <w:color w:val="000000"/>
        </w:rPr>
        <w:t xml:space="preserve"> com um cumprimento de 100%. Os mesmos benef</w:t>
      </w:r>
      <w:r w:rsidR="004F102D">
        <w:rPr>
          <w:color w:val="000000"/>
        </w:rPr>
        <w:t>iciaram de material artesanal,</w:t>
      </w:r>
      <w:r w:rsidR="000A3845">
        <w:rPr>
          <w:color w:val="000000"/>
        </w:rPr>
        <w:t xml:space="preserve"> </w:t>
      </w:r>
      <w:r w:rsidRPr="00F46693">
        <w:rPr>
          <w:color w:val="000000"/>
        </w:rPr>
        <w:t>corte e costura para actividades ocupacionais</w:t>
      </w:r>
      <w:r w:rsidR="00A61247" w:rsidRPr="00CF0869">
        <w:t>.</w:t>
      </w:r>
    </w:p>
    <w:p w14:paraId="458FF196" w14:textId="1FD9A36D" w:rsidR="00A50354" w:rsidRPr="00F46693" w:rsidRDefault="00CF0869" w:rsidP="00A50354">
      <w:pPr>
        <w:spacing w:after="0"/>
        <w:rPr>
          <w:b/>
        </w:rPr>
      </w:pPr>
      <w:r>
        <w:rPr>
          <w:b/>
        </w:rPr>
        <w:t>2.2.9.3. Apoio</w:t>
      </w:r>
      <w:r w:rsidR="00A50354" w:rsidRPr="00F46693">
        <w:rPr>
          <w:b/>
        </w:rPr>
        <w:t xml:space="preserve"> social a outros grupos vulneráveis</w:t>
      </w:r>
    </w:p>
    <w:p w14:paraId="3E33D365" w14:textId="75CECB63" w:rsidR="00A50354" w:rsidRPr="00F46693" w:rsidRDefault="00A50354" w:rsidP="00CE44C5">
      <w:pPr>
        <w:keepNext/>
        <w:spacing w:before="0" w:after="0" w:line="240" w:lineRule="auto"/>
        <w:rPr>
          <w:rFonts w:cs="Arial"/>
          <w:bCs/>
          <w:sz w:val="20"/>
          <w:szCs w:val="20"/>
          <w:lang w:eastAsia="pt-PT"/>
        </w:rPr>
      </w:pPr>
      <w:bookmarkStart w:id="175" w:name="_Toc488395407"/>
      <w:r w:rsidRPr="00F46693">
        <w:rPr>
          <w:rFonts w:cs="Arial"/>
          <w:bCs/>
          <w:sz w:val="20"/>
          <w:szCs w:val="20"/>
          <w:lang w:eastAsia="pt-PT"/>
        </w:rPr>
        <w:t xml:space="preserve">Quadro </w:t>
      </w:r>
      <w:r w:rsidR="00683955">
        <w:rPr>
          <w:rFonts w:cs="Arial"/>
          <w:bCs/>
          <w:sz w:val="20"/>
          <w:szCs w:val="20"/>
          <w:lang w:eastAsia="pt-PT"/>
        </w:rPr>
        <w:fldChar w:fldCharType="begin"/>
      </w:r>
      <w:r w:rsidR="00683955">
        <w:rPr>
          <w:rFonts w:cs="Arial"/>
          <w:bCs/>
          <w:sz w:val="20"/>
          <w:szCs w:val="20"/>
          <w:lang w:eastAsia="pt-PT"/>
        </w:rPr>
        <w:instrText xml:space="preserve"> SEQ Quadro \* ARABIC </w:instrText>
      </w:r>
      <w:r w:rsidR="00683955">
        <w:rPr>
          <w:rFonts w:cs="Arial"/>
          <w:bCs/>
          <w:sz w:val="20"/>
          <w:szCs w:val="20"/>
          <w:lang w:eastAsia="pt-PT"/>
        </w:rPr>
        <w:fldChar w:fldCharType="separate"/>
      </w:r>
      <w:r w:rsidR="008F66E0">
        <w:rPr>
          <w:rFonts w:cs="Arial"/>
          <w:bCs/>
          <w:noProof/>
          <w:sz w:val="20"/>
          <w:szCs w:val="20"/>
          <w:lang w:eastAsia="pt-PT"/>
        </w:rPr>
        <w:t>21</w:t>
      </w:r>
      <w:r w:rsidR="00683955">
        <w:rPr>
          <w:rFonts w:cs="Arial"/>
          <w:bCs/>
          <w:sz w:val="20"/>
          <w:szCs w:val="20"/>
          <w:lang w:eastAsia="pt-PT"/>
        </w:rPr>
        <w:fldChar w:fldCharType="end"/>
      </w:r>
      <w:r w:rsidRPr="00F46693">
        <w:rPr>
          <w:rFonts w:cs="Arial"/>
          <w:bCs/>
          <w:sz w:val="20"/>
          <w:szCs w:val="20"/>
          <w:lang w:eastAsia="pt-PT"/>
        </w:rPr>
        <w:t>: Apoio Social Directo</w:t>
      </w:r>
      <w:bookmarkEnd w:id="175"/>
    </w:p>
    <w:bookmarkStart w:id="176" w:name="_MON_1558931755"/>
    <w:bookmarkEnd w:id="176"/>
    <w:p w14:paraId="6541A39A" w14:textId="60719425" w:rsidR="00A50354" w:rsidRPr="00F46693" w:rsidRDefault="00CE44C5" w:rsidP="00CE44C5">
      <w:pPr>
        <w:spacing w:before="0" w:after="0" w:line="240" w:lineRule="auto"/>
      </w:pPr>
      <w:r w:rsidRPr="00F46693">
        <w:object w:dxaOrig="6090" w:dyaOrig="3615" w14:anchorId="4A85B893">
          <v:shape id="_x0000_i1045" type="#_x0000_t75" style="width:369pt;height:164.25pt" o:ole="">
            <v:imagedata r:id="rId51" o:title=""/>
          </v:shape>
          <o:OLEObject Type="Embed" ProgID="Excel.Sheet.12" ShapeID="_x0000_i1045" DrawAspect="Content" ObjectID="_1567422333" r:id="rId52"/>
        </w:object>
      </w:r>
    </w:p>
    <w:p w14:paraId="222E49F3" w14:textId="6CE4846C" w:rsidR="008111D1" w:rsidRPr="00F46693" w:rsidRDefault="00A50354" w:rsidP="00CE44C5">
      <w:pPr>
        <w:spacing w:before="0" w:after="0" w:line="240" w:lineRule="auto"/>
        <w:rPr>
          <w:bCs/>
          <w:sz w:val="20"/>
          <w:szCs w:val="20"/>
        </w:rPr>
      </w:pPr>
      <w:r w:rsidRPr="00F46693">
        <w:rPr>
          <w:bCs/>
          <w:sz w:val="20"/>
          <w:szCs w:val="20"/>
        </w:rPr>
        <w:t>Fonte: SDSMAS</w:t>
      </w:r>
      <w:bookmarkEnd w:id="174"/>
    </w:p>
    <w:p w14:paraId="15B916A0" w14:textId="3B214E8A" w:rsidR="008111D1" w:rsidRPr="00F46693" w:rsidRDefault="008111D1">
      <w:pPr>
        <w:spacing w:before="0" w:after="160" w:line="259" w:lineRule="auto"/>
        <w:jc w:val="left"/>
        <w:rPr>
          <w:bCs/>
          <w:sz w:val="20"/>
          <w:szCs w:val="20"/>
        </w:rPr>
      </w:pPr>
    </w:p>
    <w:p w14:paraId="050B2370" w14:textId="51BF3A57" w:rsidR="00500E9B" w:rsidRPr="00F46693" w:rsidRDefault="007333C6" w:rsidP="00AF27E0">
      <w:pPr>
        <w:spacing w:before="0" w:after="0"/>
        <w:rPr>
          <w:rFonts w:eastAsia="Arial Unicode MS" w:cs="Arial"/>
          <w:b/>
          <w:bCs/>
        </w:rPr>
      </w:pPr>
      <w:r>
        <w:rPr>
          <w:rFonts w:cs="Arial"/>
          <w:b/>
          <w:bCs/>
        </w:rPr>
        <w:t xml:space="preserve">2.2.9.4. </w:t>
      </w:r>
      <w:r w:rsidR="00500E9B" w:rsidRPr="00F46693">
        <w:rPr>
          <w:rFonts w:cs="Arial"/>
          <w:b/>
          <w:bCs/>
        </w:rPr>
        <w:t xml:space="preserve">Programa Apoio Social Directo (PASD) </w:t>
      </w:r>
    </w:p>
    <w:p w14:paraId="175B393C" w14:textId="70D169B1" w:rsidR="00500E9B" w:rsidRPr="003D2A11" w:rsidRDefault="00500E9B" w:rsidP="00AF27E0">
      <w:pPr>
        <w:spacing w:before="0" w:after="0"/>
        <w:rPr>
          <w:rFonts w:cs="Arial"/>
          <w:bCs/>
          <w:iCs/>
        </w:rPr>
      </w:pPr>
      <w:r w:rsidRPr="003D2A11">
        <w:rPr>
          <w:rFonts w:cs="Arial"/>
          <w:bCs/>
          <w:iCs/>
        </w:rPr>
        <w:t>De um plano anual para atender 1.560 agregados familiares, foram assistidos 1.765 beneficiários directos dos quais 928 do sexo feminino e 837 do sexo masculino, corre</w:t>
      </w:r>
      <w:r w:rsidR="007333C6">
        <w:rPr>
          <w:rFonts w:cs="Arial"/>
          <w:bCs/>
          <w:iCs/>
        </w:rPr>
        <w:t>spondendo a uma execução de 113</w:t>
      </w:r>
      <w:r w:rsidRPr="003D2A11">
        <w:rPr>
          <w:rFonts w:cs="Arial"/>
          <w:bCs/>
          <w:iCs/>
        </w:rPr>
        <w:t>% Comparativamente ao igual período do ano de 2016, onde foram atendidos 1.700 beneficiário</w:t>
      </w:r>
      <w:r w:rsidR="00C73BE1" w:rsidRPr="003D2A11">
        <w:rPr>
          <w:rFonts w:cs="Arial"/>
          <w:bCs/>
          <w:iCs/>
        </w:rPr>
        <w:t xml:space="preserve">s regista-se um </w:t>
      </w:r>
      <w:r w:rsidR="0062232E" w:rsidRPr="003D2A11">
        <w:rPr>
          <w:rFonts w:cs="Arial"/>
          <w:bCs/>
          <w:iCs/>
        </w:rPr>
        <w:t xml:space="preserve">crescimento </w:t>
      </w:r>
      <w:r w:rsidR="00C73BE1" w:rsidRPr="003D2A11">
        <w:rPr>
          <w:rFonts w:cs="Arial"/>
          <w:bCs/>
          <w:iCs/>
        </w:rPr>
        <w:t>de 9,6</w:t>
      </w:r>
      <w:r w:rsidRPr="003D2A11">
        <w:rPr>
          <w:rFonts w:cs="Arial"/>
          <w:bCs/>
          <w:iCs/>
        </w:rPr>
        <w:t>%.</w:t>
      </w:r>
    </w:p>
    <w:p w14:paraId="66831EE0" w14:textId="2CD0A1B0" w:rsidR="00500E9B" w:rsidRPr="003D2A11" w:rsidRDefault="007333C6" w:rsidP="00500E9B">
      <w:pPr>
        <w:spacing w:after="0"/>
        <w:rPr>
          <w:rFonts w:cs="Arial"/>
          <w:b/>
        </w:rPr>
      </w:pPr>
      <w:r>
        <w:rPr>
          <w:rFonts w:cs="Arial"/>
          <w:b/>
        </w:rPr>
        <w:t xml:space="preserve">2.2.9.5. </w:t>
      </w:r>
      <w:r w:rsidR="00500E9B" w:rsidRPr="003D2A11">
        <w:rPr>
          <w:rFonts w:cs="Arial"/>
          <w:b/>
        </w:rPr>
        <w:t>Programa de Serviços Sociais de Acção Social (PSSAS)</w:t>
      </w:r>
    </w:p>
    <w:p w14:paraId="4F44564F" w14:textId="5AD7B67A" w:rsidR="00500E9B" w:rsidRPr="003D2A11" w:rsidRDefault="007333C6" w:rsidP="00500E9B">
      <w:pPr>
        <w:spacing w:after="0"/>
        <w:rPr>
          <w:rFonts w:cs="Arial"/>
        </w:rPr>
      </w:pPr>
      <w:r>
        <w:rPr>
          <w:rFonts w:cs="Arial"/>
          <w:b/>
          <w:bCs/>
        </w:rPr>
        <w:t xml:space="preserve">2.2.9.5.1. </w:t>
      </w:r>
      <w:r w:rsidR="00500E9B" w:rsidRPr="003D2A11">
        <w:rPr>
          <w:rFonts w:cs="Arial"/>
          <w:b/>
          <w:bCs/>
        </w:rPr>
        <w:t>Atendimento Institucional</w:t>
      </w:r>
    </w:p>
    <w:p w14:paraId="782B0C9F" w14:textId="4FBF2A54" w:rsidR="00500E9B" w:rsidRDefault="00500E9B" w:rsidP="00500E9B">
      <w:pPr>
        <w:spacing w:after="0"/>
        <w:rPr>
          <w:rFonts w:cs="Arial"/>
        </w:rPr>
      </w:pPr>
      <w:r w:rsidRPr="003D2A11">
        <w:rPr>
          <w:rFonts w:cs="Arial"/>
        </w:rPr>
        <w:t>De um plano para atender 619 utentes, foram atendidos 579 beneficiários, corr</w:t>
      </w:r>
      <w:r w:rsidR="007333C6">
        <w:rPr>
          <w:rFonts w:cs="Arial"/>
        </w:rPr>
        <w:t>espondendo a uma execução de 93,</w:t>
      </w:r>
      <w:r w:rsidRPr="003D2A11">
        <w:rPr>
          <w:rFonts w:cs="Arial"/>
        </w:rPr>
        <w:t xml:space="preserve">53%. Comparativamente ao igual período do ano de 2016, onde foram atendidos 619 beneficiários, </w:t>
      </w:r>
      <w:r w:rsidR="007333C6">
        <w:rPr>
          <w:rFonts w:cs="Arial"/>
        </w:rPr>
        <w:t>regista-se</w:t>
      </w:r>
      <w:r w:rsidRPr="003D2A11">
        <w:rPr>
          <w:rFonts w:cs="Arial"/>
        </w:rPr>
        <w:t xml:space="preserve"> um crescimento de 9%.</w:t>
      </w:r>
    </w:p>
    <w:p w14:paraId="73C7B4E6" w14:textId="581A435A" w:rsidR="00AF27E0" w:rsidRDefault="00AF27E0" w:rsidP="00500E9B">
      <w:pPr>
        <w:spacing w:after="0"/>
        <w:rPr>
          <w:rFonts w:cs="Arial"/>
        </w:rPr>
      </w:pPr>
    </w:p>
    <w:p w14:paraId="0296C6A4" w14:textId="77777777" w:rsidR="00AF27E0" w:rsidRPr="003D2A11" w:rsidRDefault="00AF27E0" w:rsidP="00500E9B">
      <w:pPr>
        <w:spacing w:after="0"/>
        <w:rPr>
          <w:rFonts w:cs="Arial"/>
        </w:rPr>
      </w:pPr>
    </w:p>
    <w:p w14:paraId="26901777" w14:textId="5ED73AAF" w:rsidR="00500E9B" w:rsidRPr="003D2A11" w:rsidRDefault="007333C6" w:rsidP="00AF27E0">
      <w:pPr>
        <w:spacing w:before="0" w:after="0"/>
        <w:rPr>
          <w:rFonts w:cs="Arial"/>
          <w:b/>
        </w:rPr>
      </w:pPr>
      <w:r>
        <w:rPr>
          <w:rFonts w:cs="Arial"/>
          <w:b/>
          <w:bCs/>
        </w:rPr>
        <w:lastRenderedPageBreak/>
        <w:t xml:space="preserve">2.2.9.5.2. </w:t>
      </w:r>
      <w:r w:rsidR="00500E9B" w:rsidRPr="003D2A11">
        <w:rPr>
          <w:rFonts w:cs="Arial"/>
          <w:b/>
        </w:rPr>
        <w:t>Reunificação familiar</w:t>
      </w:r>
    </w:p>
    <w:p w14:paraId="00E0F2B2" w14:textId="1E91D19B" w:rsidR="00500E9B" w:rsidRDefault="00500E9B" w:rsidP="00AF27E0">
      <w:pPr>
        <w:spacing w:before="0" w:after="0"/>
        <w:rPr>
          <w:rFonts w:cs="Arial"/>
        </w:rPr>
      </w:pPr>
      <w:r w:rsidRPr="003D2A11">
        <w:rPr>
          <w:rFonts w:cs="Arial"/>
        </w:rPr>
        <w:t>De um plano para atender 15 utentes no âmbito de reunificação familiar a Delegação reunificou 1 menor do sexo feminino vinda do Distrito de Quelimane para cidade de Mocuba, no Bairro 25 de Setembro o que correspond</w:t>
      </w:r>
      <w:r w:rsidR="00683A61">
        <w:rPr>
          <w:rFonts w:cs="Arial"/>
        </w:rPr>
        <w:t>e uma execução de</w:t>
      </w:r>
      <w:r w:rsidR="007B5191">
        <w:rPr>
          <w:rFonts w:cs="Arial"/>
        </w:rPr>
        <w:t xml:space="preserve"> 6,6</w:t>
      </w:r>
      <w:r w:rsidRPr="003D2A11">
        <w:rPr>
          <w:rFonts w:cs="Arial"/>
        </w:rPr>
        <w:t>%.</w:t>
      </w:r>
    </w:p>
    <w:p w14:paraId="5B22E3ED" w14:textId="77777777" w:rsidR="00AF27E0" w:rsidRPr="003D2A11" w:rsidRDefault="00AF27E0" w:rsidP="00AF27E0">
      <w:pPr>
        <w:spacing w:before="0" w:after="0"/>
        <w:rPr>
          <w:rFonts w:cs="Arial"/>
        </w:rPr>
      </w:pPr>
    </w:p>
    <w:p w14:paraId="4C0C167B" w14:textId="38A9D725" w:rsidR="00500E9B" w:rsidRPr="003D2A11" w:rsidRDefault="007B5191" w:rsidP="00AF27E0">
      <w:pPr>
        <w:spacing w:before="0" w:after="0"/>
        <w:rPr>
          <w:rFonts w:cs="Arial"/>
          <w:b/>
        </w:rPr>
      </w:pPr>
      <w:r>
        <w:rPr>
          <w:rFonts w:cs="Arial"/>
          <w:b/>
        </w:rPr>
        <w:t xml:space="preserve">2.2.9.5.3. </w:t>
      </w:r>
      <w:r w:rsidR="00500E9B" w:rsidRPr="003D2A11">
        <w:rPr>
          <w:rFonts w:cs="Arial"/>
          <w:b/>
        </w:rPr>
        <w:t>Orientação Social</w:t>
      </w:r>
    </w:p>
    <w:p w14:paraId="06C73E22" w14:textId="1CA31D5A" w:rsidR="00500E9B" w:rsidRPr="003D2A11" w:rsidRDefault="00500E9B" w:rsidP="00AF27E0">
      <w:pPr>
        <w:pStyle w:val="Avanodecorpodetexto"/>
        <w:shd w:val="clear" w:color="auto" w:fill="FFFFFF"/>
        <w:spacing w:before="0" w:after="0"/>
        <w:ind w:left="0"/>
        <w:rPr>
          <w:rFonts w:cs="Arial"/>
          <w:lang w:val="pt-PT"/>
        </w:rPr>
      </w:pPr>
      <w:r w:rsidRPr="003D2A11">
        <w:rPr>
          <w:rFonts w:cs="Arial"/>
          <w:lang w:val="pt-PT"/>
        </w:rPr>
        <w:t xml:space="preserve">De um plano para atender 25 utentes no âmbito de orientação social </w:t>
      </w:r>
      <w:r w:rsidR="003D2A11" w:rsidRPr="003D2A11">
        <w:rPr>
          <w:rFonts w:cs="Arial"/>
          <w:lang w:val="pt-PT"/>
        </w:rPr>
        <w:t>foram atendidos</w:t>
      </w:r>
      <w:r w:rsidRPr="003D2A11">
        <w:rPr>
          <w:rFonts w:cs="Arial"/>
          <w:lang w:val="pt-PT"/>
        </w:rPr>
        <w:t xml:space="preserve"> 31</w:t>
      </w:r>
      <w:r w:rsidR="003D2A11" w:rsidRPr="003D2A11">
        <w:rPr>
          <w:rFonts w:cs="Arial"/>
          <w:lang w:val="pt-PT"/>
        </w:rPr>
        <w:t xml:space="preserve"> o que corresponde uma execução </w:t>
      </w:r>
      <w:r w:rsidR="007B5191">
        <w:rPr>
          <w:rFonts w:cs="Arial"/>
          <w:lang w:val="pt-PT"/>
        </w:rPr>
        <w:t>de 124</w:t>
      </w:r>
      <w:r w:rsidRPr="003D2A11">
        <w:rPr>
          <w:rFonts w:cs="Arial"/>
          <w:lang w:val="pt-PT"/>
        </w:rPr>
        <w:t>%.</w:t>
      </w:r>
    </w:p>
    <w:p w14:paraId="44878655" w14:textId="5BBFE680" w:rsidR="00500E9B" w:rsidRPr="006E04A3" w:rsidRDefault="007B5191" w:rsidP="00500E9B">
      <w:pPr>
        <w:spacing w:after="0"/>
        <w:rPr>
          <w:rFonts w:cs="Arial"/>
          <w:b/>
        </w:rPr>
      </w:pPr>
      <w:r w:rsidRPr="006E04A3">
        <w:rPr>
          <w:rFonts w:cs="Arial"/>
          <w:b/>
        </w:rPr>
        <w:t xml:space="preserve">2.2.9.6. </w:t>
      </w:r>
      <w:r w:rsidR="004304BF" w:rsidRPr="006E04A3">
        <w:rPr>
          <w:rFonts w:cs="Arial"/>
          <w:b/>
        </w:rPr>
        <w:t>Segurança</w:t>
      </w:r>
      <w:r w:rsidR="00500E9B" w:rsidRPr="006E04A3">
        <w:rPr>
          <w:rFonts w:cs="Arial"/>
          <w:b/>
        </w:rPr>
        <w:t xml:space="preserve"> </w:t>
      </w:r>
      <w:r w:rsidR="004304BF" w:rsidRPr="006E04A3">
        <w:rPr>
          <w:rFonts w:cs="Arial"/>
          <w:b/>
        </w:rPr>
        <w:t xml:space="preserve">Social </w:t>
      </w:r>
    </w:p>
    <w:p w14:paraId="7C19B947" w14:textId="77777777" w:rsidR="004304BF" w:rsidRDefault="004304BF" w:rsidP="006E04A3">
      <w:pPr>
        <w:spacing w:after="160"/>
        <w:jc w:val="left"/>
      </w:pPr>
      <w:bookmarkStart w:id="177" w:name="_Toc456686099"/>
      <w:r>
        <w:t>Inscrição de Contribuintes</w:t>
      </w:r>
    </w:p>
    <w:p w14:paraId="01E5C884" w14:textId="77777777" w:rsidR="004304BF" w:rsidRDefault="004304BF" w:rsidP="006E04A3">
      <w:pPr>
        <w:spacing w:after="160"/>
        <w:jc w:val="left"/>
      </w:pPr>
      <w:r>
        <w:t xml:space="preserve">A Direcção Distrital conta com um universo de 1.405 contribuintes e 10.231 Beneficiários. </w:t>
      </w:r>
    </w:p>
    <w:p w14:paraId="674A1CD5" w14:textId="77777777" w:rsidR="004304BF" w:rsidRDefault="004304BF" w:rsidP="006E04A3">
      <w:pPr>
        <w:spacing w:after="160"/>
        <w:jc w:val="left"/>
      </w:pPr>
      <w:r>
        <w:t>De um planificado de 90 Contribuintes e 303 Beneficiários, foram inscritos 97 contribuintes e 605 Beneficiários.</w:t>
      </w:r>
    </w:p>
    <w:p w14:paraId="21411005" w14:textId="77777777" w:rsidR="004304BF" w:rsidRPr="006E04A3" w:rsidRDefault="004304BF" w:rsidP="006E04A3">
      <w:pPr>
        <w:spacing w:after="160"/>
        <w:jc w:val="left"/>
        <w:rPr>
          <w:b/>
        </w:rPr>
      </w:pPr>
      <w:r w:rsidRPr="006E04A3">
        <w:rPr>
          <w:b/>
        </w:rPr>
        <w:t>Prestações</w:t>
      </w:r>
    </w:p>
    <w:p w14:paraId="581044DD" w14:textId="77777777" w:rsidR="004304BF" w:rsidRDefault="004304BF" w:rsidP="006E04A3">
      <w:pPr>
        <w:spacing w:after="160"/>
        <w:jc w:val="left"/>
      </w:pPr>
      <w:r>
        <w:t>A Direcção Distrital, conta com um universo de 380 pensionistas, de Invalidez, sobrevivência e Velhice.</w:t>
      </w:r>
    </w:p>
    <w:p w14:paraId="3E6FFC8F" w14:textId="032EC335" w:rsidR="004304BF" w:rsidRDefault="004304BF" w:rsidP="006E04A3">
      <w:pPr>
        <w:spacing w:after="160"/>
        <w:jc w:val="left"/>
        <w:rPr>
          <w:rFonts w:eastAsia="Arial Unicode MS" w:cs="Arial"/>
          <w:b/>
          <w:lang w:eastAsia="pt-PT"/>
        </w:rPr>
      </w:pPr>
      <w:r>
        <w:t>Actualmente a tesouraria já não efectua pagamentos por via tesouraria, sendo que todos os pensionistas se encontram auferindo as suas pensões por Via Bancaria. As Pensões são pagas de 25 a 30 de cada mês.</w:t>
      </w:r>
      <w:r>
        <w:br w:type="page"/>
      </w:r>
    </w:p>
    <w:p w14:paraId="00AB0D03" w14:textId="149F4D95" w:rsidR="00306661" w:rsidRDefault="001D4BCE" w:rsidP="00BA1049">
      <w:pPr>
        <w:pStyle w:val="Cabealho1"/>
      </w:pPr>
      <w:bookmarkStart w:id="178" w:name="_Toc488395324"/>
      <w:r w:rsidRPr="00F46693">
        <w:lastRenderedPageBreak/>
        <w:t>PRIORIDADE III: PROMOVER O EMPREGO</w:t>
      </w:r>
      <w:r w:rsidR="008025DA" w:rsidRPr="00F46693">
        <w:t xml:space="preserve">, </w:t>
      </w:r>
      <w:r w:rsidRPr="00F46693">
        <w:t>A PRODUTIVIDADE E A COMPETITIVIDADE</w:t>
      </w:r>
      <w:bookmarkEnd w:id="177"/>
      <w:bookmarkEnd w:id="178"/>
    </w:p>
    <w:p w14:paraId="3BF09265" w14:textId="66E9B2A1" w:rsidR="0072764A" w:rsidRPr="0072764A" w:rsidRDefault="0072764A" w:rsidP="00FA6CED">
      <w:pPr>
        <w:pStyle w:val="Cabealho2"/>
        <w:rPr>
          <w:lang w:eastAsia="pt-PT"/>
        </w:rPr>
      </w:pPr>
      <w:bookmarkStart w:id="179" w:name="_Toc488395325"/>
      <w:r>
        <w:rPr>
          <w:lang w:eastAsia="pt-PT"/>
        </w:rPr>
        <w:t xml:space="preserve">3.1. </w:t>
      </w:r>
      <w:proofErr w:type="gramStart"/>
      <w:r w:rsidRPr="0072764A">
        <w:rPr>
          <w:lang w:eastAsia="pt-PT"/>
        </w:rPr>
        <w:t>Agricultura e Segurança Alimentar</w:t>
      </w:r>
      <w:bookmarkEnd w:id="179"/>
      <w:proofErr w:type="gramEnd"/>
    </w:p>
    <w:p w14:paraId="53743D0D" w14:textId="4C9AFD7A" w:rsidR="00306661" w:rsidRPr="00F46693" w:rsidRDefault="004D0EB4" w:rsidP="00FA6CED">
      <w:pPr>
        <w:pStyle w:val="Cabealho3"/>
      </w:pPr>
      <w:bookmarkStart w:id="180" w:name="_Toc488395326"/>
      <w:r w:rsidRPr="00F46693">
        <w:t>3.1</w:t>
      </w:r>
      <w:r w:rsidR="00306661" w:rsidRPr="00F46693">
        <w:t>.</w:t>
      </w:r>
      <w:r w:rsidR="00FA6CED">
        <w:t>1</w:t>
      </w:r>
      <w:r w:rsidR="007A5F7F">
        <w:t>.</w:t>
      </w:r>
      <w:r w:rsidR="00306661" w:rsidRPr="00F46693">
        <w:t xml:space="preserve"> Precipitação</w:t>
      </w:r>
      <w:bookmarkEnd w:id="180"/>
    </w:p>
    <w:p w14:paraId="2D570692" w14:textId="2969B17A" w:rsidR="00306661" w:rsidRPr="00F46693" w:rsidRDefault="00306661" w:rsidP="00FA6CED">
      <w:pPr>
        <w:spacing w:before="0" w:after="0"/>
        <w:rPr>
          <w:rFonts w:cs="Arial"/>
        </w:rPr>
      </w:pPr>
      <w:r w:rsidRPr="00F46693">
        <w:rPr>
          <w:rFonts w:cs="Arial"/>
        </w:rPr>
        <w:t>A campanha agrícola 2016/17, caracterizou-se por queda normal da precipitação no mês de Janeiro, sendo que no mês de Fevereiro a precipitação foi abaixo do normal o que afectou a fo</w:t>
      </w:r>
      <w:r w:rsidR="007A5F7F">
        <w:rPr>
          <w:rFonts w:cs="Arial"/>
        </w:rPr>
        <w:t xml:space="preserve">rmação de espigas de milho e a </w:t>
      </w:r>
      <w:r w:rsidRPr="00F46693">
        <w:rPr>
          <w:rFonts w:cs="Arial"/>
        </w:rPr>
        <w:t>maturação da</w:t>
      </w:r>
      <w:r w:rsidR="007A5F7F">
        <w:rPr>
          <w:rFonts w:cs="Arial"/>
        </w:rPr>
        <w:t xml:space="preserve"> mesma</w:t>
      </w:r>
      <w:r w:rsidRPr="00F46693">
        <w:rPr>
          <w:rFonts w:cs="Arial"/>
        </w:rPr>
        <w:t xml:space="preserve"> cultura em algumas zonas, </w:t>
      </w:r>
      <w:r w:rsidRPr="00C5234F">
        <w:rPr>
          <w:rFonts w:cs="Arial"/>
        </w:rPr>
        <w:t>pese embora não tenha sido muito s</w:t>
      </w:r>
      <w:r w:rsidR="007A5F7F">
        <w:rPr>
          <w:rFonts w:cs="Arial"/>
        </w:rPr>
        <w:t>ignificante por aquilo que se pu</w:t>
      </w:r>
      <w:r w:rsidRPr="00C5234F">
        <w:rPr>
          <w:rFonts w:cs="Arial"/>
        </w:rPr>
        <w:t xml:space="preserve">de constatar em termos da produção e produtividade desta cultura. De </w:t>
      </w:r>
      <w:r w:rsidRPr="00F46693">
        <w:rPr>
          <w:rFonts w:cs="Arial"/>
        </w:rPr>
        <w:t xml:space="preserve">uma forma geral </w:t>
      </w:r>
      <w:r w:rsidR="007A5F7F">
        <w:rPr>
          <w:rFonts w:cs="Arial"/>
        </w:rPr>
        <w:t xml:space="preserve">pode-se afirmar que </w:t>
      </w:r>
      <w:r w:rsidRPr="00F46693">
        <w:rPr>
          <w:rFonts w:cs="Arial"/>
        </w:rPr>
        <w:t xml:space="preserve">a precipitação </w:t>
      </w:r>
      <w:r w:rsidR="007A5F7F">
        <w:rPr>
          <w:rFonts w:cs="Arial"/>
        </w:rPr>
        <w:t>foi favorável para o crescimento vegetativo das culturas, como se pode ver no quadro abaixo.</w:t>
      </w:r>
    </w:p>
    <w:p w14:paraId="7DD4BEDE" w14:textId="53AC3FD5" w:rsidR="004D0EB4" w:rsidRPr="00F46693" w:rsidRDefault="004D0EB4" w:rsidP="004D0EB4">
      <w:pPr>
        <w:pStyle w:val="Legenda"/>
        <w:jc w:val="both"/>
      </w:pPr>
      <w:bookmarkStart w:id="181" w:name="_Toc488395408"/>
      <w:r w:rsidRPr="00F46693"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2D1E40">
        <w:rPr>
          <w:noProof/>
        </w:rPr>
        <w:t>22</w:t>
      </w:r>
      <w:r w:rsidR="00683955">
        <w:fldChar w:fldCharType="end"/>
      </w:r>
      <w:r w:rsidRPr="00F46693">
        <w:t>: Precipitação registada de Janeiro a Junho</w:t>
      </w:r>
      <w:bookmarkEnd w:id="181"/>
    </w:p>
    <w:bookmarkStart w:id="182" w:name="_MON_1561278827"/>
    <w:bookmarkEnd w:id="182"/>
    <w:p w14:paraId="7146901D" w14:textId="0BBFD2E3" w:rsidR="00306661" w:rsidRDefault="001B7392" w:rsidP="004D0EB4">
      <w:pPr>
        <w:spacing w:before="0" w:after="0" w:line="240" w:lineRule="auto"/>
        <w:rPr>
          <w:rFonts w:cs="Arial"/>
          <w:sz w:val="20"/>
          <w:szCs w:val="20"/>
        </w:rPr>
      </w:pPr>
      <w:r w:rsidRPr="00F46693">
        <w:rPr>
          <w:rFonts w:cs="Arial"/>
          <w:sz w:val="20"/>
          <w:szCs w:val="20"/>
        </w:rPr>
        <w:object w:dxaOrig="8449" w:dyaOrig="1383" w14:anchorId="1719CA58">
          <v:shape id="_x0000_i1046" type="#_x0000_t75" style="width:452.25pt;height:96pt" o:ole="">
            <v:imagedata r:id="rId53" o:title=""/>
          </v:shape>
          <o:OLEObject Type="Embed" ProgID="Excel.Sheet.12" ShapeID="_x0000_i1046" DrawAspect="Content" ObjectID="_1567422334" r:id="rId54"/>
        </w:object>
      </w:r>
      <w:r w:rsidR="00306661" w:rsidRPr="00F46693">
        <w:rPr>
          <w:rFonts w:cs="Arial"/>
          <w:color w:val="FF0000"/>
          <w:sz w:val="20"/>
          <w:szCs w:val="20"/>
        </w:rPr>
        <w:t xml:space="preserve"> </w:t>
      </w:r>
      <w:r w:rsidR="004D0EB4" w:rsidRPr="00F46693">
        <w:rPr>
          <w:rFonts w:cs="Arial"/>
          <w:sz w:val="20"/>
          <w:szCs w:val="20"/>
        </w:rPr>
        <w:t xml:space="preserve">Fonte: </w:t>
      </w:r>
      <w:r w:rsidR="00306661" w:rsidRPr="00F46693">
        <w:rPr>
          <w:rFonts w:cs="Arial"/>
          <w:sz w:val="20"/>
          <w:szCs w:val="20"/>
        </w:rPr>
        <w:t>SDAE</w:t>
      </w:r>
    </w:p>
    <w:p w14:paraId="590A11C0" w14:textId="7CA28742" w:rsidR="008270AE" w:rsidRDefault="008270AE" w:rsidP="004D0EB4">
      <w:pPr>
        <w:spacing w:before="0" w:after="0" w:line="240" w:lineRule="auto"/>
        <w:rPr>
          <w:rFonts w:cs="Arial"/>
          <w:sz w:val="20"/>
          <w:szCs w:val="20"/>
        </w:rPr>
      </w:pPr>
    </w:p>
    <w:p w14:paraId="022BE5BE" w14:textId="77777777" w:rsidR="008270AE" w:rsidRPr="00F46693" w:rsidRDefault="008270AE" w:rsidP="004D0EB4">
      <w:pPr>
        <w:spacing w:before="0" w:after="0" w:line="240" w:lineRule="auto"/>
        <w:rPr>
          <w:rFonts w:cs="Arial"/>
          <w:color w:val="FF0000"/>
          <w:sz w:val="20"/>
          <w:szCs w:val="20"/>
        </w:rPr>
      </w:pPr>
    </w:p>
    <w:p w14:paraId="160DC891" w14:textId="5341ABE8" w:rsidR="003B4AC0" w:rsidRPr="00F46693" w:rsidRDefault="00FC2527" w:rsidP="00477BCA">
      <w:pPr>
        <w:pStyle w:val="Cabealho3"/>
      </w:pPr>
      <w:bookmarkStart w:id="183" w:name="_Toc456686100"/>
      <w:bookmarkStart w:id="184" w:name="_Toc488395327"/>
      <w:r w:rsidRPr="00F46693">
        <w:t>3</w:t>
      </w:r>
      <w:r w:rsidR="003B690F" w:rsidRPr="00F46693">
        <w:t>.</w:t>
      </w:r>
      <w:r w:rsidR="002D1E40">
        <w:t>1</w:t>
      </w:r>
      <w:r w:rsidR="00181207" w:rsidRPr="00F46693">
        <w:t>.</w:t>
      </w:r>
      <w:r w:rsidR="002D1E40">
        <w:t>2.</w:t>
      </w:r>
      <w:r w:rsidR="003B690F" w:rsidRPr="00F46693">
        <w:t xml:space="preserve"> Produção Agrícola</w:t>
      </w:r>
      <w:bookmarkEnd w:id="183"/>
      <w:bookmarkEnd w:id="184"/>
    </w:p>
    <w:p w14:paraId="680A0E0E" w14:textId="37604B47" w:rsidR="00353D07" w:rsidRDefault="00AD388B" w:rsidP="008270AE">
      <w:pPr>
        <w:spacing w:before="0" w:after="0"/>
        <w:contextualSpacing/>
        <w:rPr>
          <w:rFonts w:cs="Arial"/>
        </w:rPr>
      </w:pPr>
      <w:r>
        <w:rPr>
          <w:rFonts w:cs="Arial"/>
        </w:rPr>
        <w:t xml:space="preserve">Durante </w:t>
      </w:r>
      <w:r w:rsidR="00984C28" w:rsidRPr="00984C28">
        <w:rPr>
          <w:rFonts w:cs="Arial"/>
        </w:rPr>
        <w:t xml:space="preserve">o I semestre </w:t>
      </w:r>
      <w:r w:rsidR="00DD4CB8" w:rsidRPr="00DD4CB8">
        <w:rPr>
          <w:rFonts w:cs="Arial"/>
        </w:rPr>
        <w:t xml:space="preserve">foram lavrados e semeados 198.665 hectares de culturas diversas de um plano de 200.809 </w:t>
      </w:r>
      <w:proofErr w:type="spellStart"/>
      <w:r w:rsidR="00DD4CB8" w:rsidRPr="00DD4CB8">
        <w:rPr>
          <w:rFonts w:cs="Arial"/>
        </w:rPr>
        <w:t>ha</w:t>
      </w:r>
      <w:proofErr w:type="spellEnd"/>
      <w:r w:rsidR="00DD4CB8" w:rsidRPr="00DD4CB8">
        <w:rPr>
          <w:rFonts w:cs="Arial"/>
        </w:rPr>
        <w:t xml:space="preserve">, correspondente a uma execução de 98,9%. Quando comparado com igual período do ano passado </w:t>
      </w:r>
      <w:r w:rsidR="00353D07">
        <w:rPr>
          <w:rFonts w:cs="Arial"/>
        </w:rPr>
        <w:t xml:space="preserve">em </w:t>
      </w:r>
      <w:r w:rsidR="00DD4CB8" w:rsidRPr="00DD4CB8">
        <w:rPr>
          <w:rFonts w:cs="Arial"/>
        </w:rPr>
        <w:t xml:space="preserve">que foram lavrados e semeados 198.654,5 </w:t>
      </w:r>
      <w:proofErr w:type="spellStart"/>
      <w:r w:rsidR="00DD4CB8" w:rsidRPr="00DD4CB8">
        <w:rPr>
          <w:rFonts w:cs="Arial"/>
        </w:rPr>
        <w:t>ha</w:t>
      </w:r>
      <w:proofErr w:type="spellEnd"/>
      <w:r w:rsidR="00DD4CB8" w:rsidRPr="00DD4CB8">
        <w:rPr>
          <w:rFonts w:cs="Arial"/>
        </w:rPr>
        <w:t xml:space="preserve"> regista-se um </w:t>
      </w:r>
      <w:r w:rsidR="00353D07">
        <w:rPr>
          <w:rFonts w:cs="Arial"/>
        </w:rPr>
        <w:t xml:space="preserve">crescimento na ordem de 0,01%. </w:t>
      </w:r>
    </w:p>
    <w:p w14:paraId="4AC9CC2A" w14:textId="2BF1B467" w:rsidR="003B4AC0" w:rsidRPr="00F46693" w:rsidRDefault="00353D07" w:rsidP="00DD4CB8">
      <w:pPr>
        <w:contextualSpacing/>
        <w:rPr>
          <w:rFonts w:cs="Arial"/>
        </w:rPr>
      </w:pPr>
      <w:r>
        <w:rPr>
          <w:rFonts w:cs="Arial"/>
        </w:rPr>
        <w:t xml:space="preserve">Em relação a produção, de um plano de 669.104 tons, foram </w:t>
      </w:r>
      <w:proofErr w:type="gramStart"/>
      <w:r>
        <w:rPr>
          <w:rFonts w:cs="Arial"/>
        </w:rPr>
        <w:t>colhidas</w:t>
      </w:r>
      <w:proofErr w:type="gramEnd"/>
      <w:r>
        <w:rPr>
          <w:rFonts w:cs="Arial"/>
        </w:rPr>
        <w:t xml:space="preserve"> </w:t>
      </w:r>
      <w:r w:rsidR="00DD4CB8" w:rsidRPr="00DD4CB8">
        <w:rPr>
          <w:rFonts w:cs="Arial"/>
        </w:rPr>
        <w:t>571.917 tons de produtos diversos, o que corr</w:t>
      </w:r>
      <w:r w:rsidR="00B77915">
        <w:rPr>
          <w:rFonts w:cs="Arial"/>
        </w:rPr>
        <w:t>esponde a uma execução de 85.5</w:t>
      </w:r>
      <w:r w:rsidR="00DD4CB8" w:rsidRPr="00DD4CB8">
        <w:rPr>
          <w:rFonts w:cs="Arial"/>
        </w:rPr>
        <w:t xml:space="preserve">%. Quando comparado com igual período do ano passado </w:t>
      </w:r>
      <w:r>
        <w:rPr>
          <w:rFonts w:cs="Arial"/>
        </w:rPr>
        <w:t xml:space="preserve">em </w:t>
      </w:r>
      <w:r w:rsidR="00DD4CB8" w:rsidRPr="00DD4CB8">
        <w:rPr>
          <w:rFonts w:cs="Arial"/>
        </w:rPr>
        <w:t xml:space="preserve">que foram </w:t>
      </w:r>
      <w:proofErr w:type="gramStart"/>
      <w:r w:rsidR="00DD4CB8" w:rsidRPr="00DD4CB8">
        <w:rPr>
          <w:rFonts w:cs="Arial"/>
        </w:rPr>
        <w:t>produzidas</w:t>
      </w:r>
      <w:proofErr w:type="gramEnd"/>
      <w:r w:rsidR="00DD4CB8" w:rsidRPr="00DD4CB8">
        <w:rPr>
          <w:rFonts w:cs="Arial"/>
        </w:rPr>
        <w:t xml:space="preserve"> 418.507 tons, regista-se um crescimento na ordem de 36,7%. O aumento da produção quando comparado com igual período do ano passado, deve-se a queda regular da precipitação</w:t>
      </w:r>
      <w:r w:rsidR="003B4AC0" w:rsidRPr="00F46693">
        <w:rPr>
          <w:rFonts w:cs="Arial"/>
          <w:bCs/>
        </w:rPr>
        <w:t>.</w:t>
      </w:r>
    </w:p>
    <w:p w14:paraId="3AAA4119" w14:textId="77777777" w:rsidR="004767CD" w:rsidRPr="00F46693" w:rsidRDefault="004767CD" w:rsidP="0016124A">
      <w:pPr>
        <w:spacing w:before="0" w:after="0" w:line="240" w:lineRule="auto"/>
        <w:jc w:val="left"/>
        <w:rPr>
          <w:rFonts w:cs="Arial"/>
          <w:color w:val="FF0000"/>
          <w:sz w:val="20"/>
          <w:lang w:eastAsia="pt-PT"/>
        </w:rPr>
      </w:pPr>
    </w:p>
    <w:p w14:paraId="30902DC1" w14:textId="1223FCB2" w:rsidR="00181207" w:rsidRPr="00F46693" w:rsidRDefault="00181207" w:rsidP="0016124A">
      <w:pPr>
        <w:pStyle w:val="Legenda"/>
      </w:pPr>
      <w:bookmarkStart w:id="185" w:name="_Toc456685728"/>
      <w:bookmarkStart w:id="186" w:name="_Toc488395409"/>
      <w:r w:rsidRPr="00F46693">
        <w:lastRenderedPageBreak/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23</w:t>
      </w:r>
      <w:r w:rsidR="00683955">
        <w:fldChar w:fldCharType="end"/>
      </w:r>
      <w:r w:rsidRPr="00F46693">
        <w:t>: B</w:t>
      </w:r>
      <w:r w:rsidR="00AD388B">
        <w:t>alanço da Campanha Agrícola 2016</w:t>
      </w:r>
      <w:r w:rsidRPr="00F46693">
        <w:t>/201</w:t>
      </w:r>
      <w:bookmarkEnd w:id="185"/>
      <w:r w:rsidR="00AD388B">
        <w:t>7</w:t>
      </w:r>
      <w:bookmarkEnd w:id="186"/>
    </w:p>
    <w:bookmarkStart w:id="187" w:name="_MON_1564298084"/>
    <w:bookmarkEnd w:id="187"/>
    <w:p w14:paraId="2CA8B796" w14:textId="5201E7A8" w:rsidR="00F57DB7" w:rsidRPr="00F46693" w:rsidRDefault="00AA427B" w:rsidP="0016124A">
      <w:pPr>
        <w:spacing w:before="0" w:after="0" w:line="240" w:lineRule="auto"/>
        <w:rPr>
          <w:rFonts w:cs="Arial"/>
          <w:sz w:val="20"/>
          <w:szCs w:val="20"/>
          <w:lang w:eastAsia="pt-PT"/>
        </w:rPr>
      </w:pPr>
      <w:r>
        <w:rPr>
          <w:rFonts w:cs="Arial"/>
          <w:sz w:val="20"/>
          <w:szCs w:val="20"/>
          <w:lang w:eastAsia="pt-PT"/>
        </w:rPr>
        <w:object w:dxaOrig="12975" w:dyaOrig="5190" w14:anchorId="6CB97DBD">
          <v:shape id="_x0000_i1047" type="#_x0000_t75" style="width:370.5pt;height:180pt" o:ole="">
            <v:imagedata r:id="rId55" o:title=""/>
          </v:shape>
          <o:OLEObject Type="Embed" ProgID="Excel.Sheet.8" ShapeID="_x0000_i1047" DrawAspect="Content" ObjectID="_1567422335" r:id="rId56"/>
        </w:object>
      </w:r>
    </w:p>
    <w:p w14:paraId="26381E81" w14:textId="10445A1E" w:rsidR="003B4AC0" w:rsidRDefault="003B4AC0" w:rsidP="0016124A">
      <w:pPr>
        <w:spacing w:before="0" w:after="0" w:line="240" w:lineRule="auto"/>
        <w:rPr>
          <w:rFonts w:cs="Arial"/>
          <w:sz w:val="20"/>
          <w:szCs w:val="20"/>
          <w:lang w:eastAsia="pt-PT"/>
        </w:rPr>
      </w:pPr>
      <w:r w:rsidRPr="00F46693">
        <w:rPr>
          <w:rFonts w:cs="Arial"/>
          <w:sz w:val="20"/>
          <w:szCs w:val="20"/>
          <w:lang w:eastAsia="pt-PT"/>
        </w:rPr>
        <w:t>Fonte: SDAE</w:t>
      </w:r>
    </w:p>
    <w:p w14:paraId="2941E221" w14:textId="59010ED2" w:rsidR="00060566" w:rsidRDefault="00060566" w:rsidP="0016124A">
      <w:pPr>
        <w:spacing w:before="0" w:after="0" w:line="240" w:lineRule="auto"/>
        <w:rPr>
          <w:rFonts w:cs="Arial"/>
          <w:sz w:val="20"/>
          <w:szCs w:val="20"/>
          <w:lang w:eastAsia="pt-PT"/>
        </w:rPr>
      </w:pPr>
    </w:p>
    <w:p w14:paraId="18A26642" w14:textId="77777777" w:rsidR="00060566" w:rsidRDefault="00060566" w:rsidP="0016124A">
      <w:pPr>
        <w:spacing w:before="0" w:after="0" w:line="240" w:lineRule="auto"/>
        <w:rPr>
          <w:rFonts w:cs="Arial"/>
          <w:sz w:val="20"/>
          <w:szCs w:val="20"/>
          <w:lang w:eastAsia="pt-PT"/>
        </w:rPr>
      </w:pPr>
    </w:p>
    <w:p w14:paraId="659E05B6" w14:textId="0EC36457" w:rsidR="00060566" w:rsidRDefault="00060566" w:rsidP="00060566">
      <w:pPr>
        <w:pStyle w:val="Legenda"/>
        <w:jc w:val="both"/>
      </w:pPr>
      <w:bookmarkStart w:id="188" w:name="_Toc488395410"/>
      <w:r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24</w:t>
      </w:r>
      <w:r w:rsidR="00683955">
        <w:fldChar w:fldCharType="end"/>
      </w:r>
      <w:r>
        <w:t xml:space="preserve">: </w:t>
      </w:r>
      <w:r w:rsidRPr="009149ED">
        <w:t xml:space="preserve">Produção familiar </w:t>
      </w:r>
      <w:proofErr w:type="gramStart"/>
      <w:r w:rsidRPr="009149ED">
        <w:t>+</w:t>
      </w:r>
      <w:proofErr w:type="gramEnd"/>
      <w:r w:rsidRPr="009149ED">
        <w:t xml:space="preserve"> Empresarial</w:t>
      </w:r>
      <w:bookmarkEnd w:id="188"/>
    </w:p>
    <w:bookmarkStart w:id="189" w:name="_MON_1561871789"/>
    <w:bookmarkEnd w:id="189"/>
    <w:p w14:paraId="78B4B941" w14:textId="612DF117" w:rsidR="00060566" w:rsidRDefault="00060566" w:rsidP="0016124A">
      <w:pPr>
        <w:spacing w:before="0" w:after="0" w:line="240" w:lineRule="auto"/>
        <w:rPr>
          <w:rFonts w:cs="Arial"/>
          <w:sz w:val="20"/>
          <w:szCs w:val="20"/>
          <w:lang w:eastAsia="pt-PT"/>
        </w:rPr>
      </w:pPr>
      <w:r>
        <w:rPr>
          <w:rFonts w:cs="Arial"/>
          <w:sz w:val="20"/>
          <w:szCs w:val="20"/>
          <w:lang w:eastAsia="pt-PT"/>
        </w:rPr>
        <w:object w:dxaOrig="10112" w:dyaOrig="2196" w14:anchorId="63EE6C1E">
          <v:shape id="_x0000_i1048" type="#_x0000_t75" style="width:450.75pt;height:109.5pt" o:ole="">
            <v:imagedata r:id="rId57" o:title=""/>
          </v:shape>
          <o:OLEObject Type="Embed" ProgID="Excel.Sheet.12" ShapeID="_x0000_i1048" DrawAspect="Content" ObjectID="_1567422336" r:id="rId58"/>
        </w:object>
      </w:r>
    </w:p>
    <w:p w14:paraId="5B70BAED" w14:textId="7A906623" w:rsidR="00060566" w:rsidRDefault="00060566" w:rsidP="0016124A">
      <w:pPr>
        <w:spacing w:before="0" w:after="0" w:line="240" w:lineRule="auto"/>
        <w:rPr>
          <w:rFonts w:cs="Arial"/>
          <w:sz w:val="20"/>
          <w:szCs w:val="20"/>
          <w:lang w:eastAsia="pt-PT"/>
        </w:rPr>
      </w:pPr>
      <w:r>
        <w:rPr>
          <w:rFonts w:cs="Arial"/>
          <w:sz w:val="20"/>
          <w:szCs w:val="20"/>
          <w:lang w:eastAsia="pt-PT"/>
        </w:rPr>
        <w:t>Fonte: SDAE</w:t>
      </w:r>
    </w:p>
    <w:p w14:paraId="6FE0C345" w14:textId="461935E5" w:rsidR="00060566" w:rsidRDefault="00060566" w:rsidP="0016124A">
      <w:pPr>
        <w:spacing w:before="0" w:after="0" w:line="240" w:lineRule="auto"/>
        <w:rPr>
          <w:rFonts w:cs="Arial"/>
          <w:sz w:val="20"/>
          <w:szCs w:val="20"/>
          <w:lang w:eastAsia="pt-PT"/>
        </w:rPr>
      </w:pPr>
    </w:p>
    <w:p w14:paraId="51F70916" w14:textId="26831B99" w:rsidR="003B4AC0" w:rsidRPr="00F46693" w:rsidRDefault="003B4AC0" w:rsidP="003B4AC0">
      <w:pPr>
        <w:spacing w:before="0" w:after="0"/>
        <w:rPr>
          <w:rFonts w:cs="Arial"/>
          <w:color w:val="FF0000"/>
          <w:sz w:val="20"/>
          <w:szCs w:val="20"/>
          <w:lang w:eastAsia="pt-PT"/>
        </w:rPr>
      </w:pPr>
    </w:p>
    <w:p w14:paraId="665DC7F3" w14:textId="685A988E" w:rsidR="00FD28C2" w:rsidRPr="00F46693" w:rsidRDefault="00CB41E9" w:rsidP="0036275C">
      <w:pPr>
        <w:pStyle w:val="Cabealho3"/>
        <w:rPr>
          <w:lang w:eastAsia="pt-PT"/>
        </w:rPr>
      </w:pPr>
      <w:bookmarkStart w:id="190" w:name="_Toc488395328"/>
      <w:r w:rsidRPr="00F46693">
        <w:rPr>
          <w:lang w:eastAsia="pt-PT"/>
        </w:rPr>
        <w:t>3</w:t>
      </w:r>
      <w:r w:rsidR="00FD28C2" w:rsidRPr="00F46693">
        <w:rPr>
          <w:lang w:eastAsia="pt-PT"/>
        </w:rPr>
        <w:t>.</w:t>
      </w:r>
      <w:r w:rsidR="00477BCA">
        <w:rPr>
          <w:lang w:eastAsia="pt-PT"/>
        </w:rPr>
        <w:t>1.</w:t>
      </w:r>
      <w:r w:rsidR="00ED2667" w:rsidRPr="00F46693">
        <w:rPr>
          <w:lang w:eastAsia="pt-PT"/>
        </w:rPr>
        <w:t>3</w:t>
      </w:r>
      <w:r w:rsidR="00FD28C2" w:rsidRPr="00F46693">
        <w:rPr>
          <w:lang w:eastAsia="pt-PT"/>
        </w:rPr>
        <w:t xml:space="preserve">. Culturas </w:t>
      </w:r>
      <w:r w:rsidR="00ED2667" w:rsidRPr="00F46693">
        <w:rPr>
          <w:lang w:eastAsia="pt-PT"/>
        </w:rPr>
        <w:t>Eleitas</w:t>
      </w:r>
      <w:bookmarkEnd w:id="190"/>
      <w:r w:rsidR="00ED2667" w:rsidRPr="00F46693">
        <w:rPr>
          <w:lang w:eastAsia="pt-PT"/>
        </w:rPr>
        <w:t xml:space="preserve"> </w:t>
      </w:r>
    </w:p>
    <w:p w14:paraId="36CC985F" w14:textId="49CF6BCA" w:rsidR="00FD28C2" w:rsidRPr="00F46693" w:rsidRDefault="00FD28C2" w:rsidP="0036275C">
      <w:pPr>
        <w:spacing w:before="0" w:after="100" w:afterAutospacing="1"/>
        <w:contextualSpacing/>
        <w:rPr>
          <w:rFonts w:eastAsia="Times New Roman" w:cs="Arial"/>
          <w:lang w:eastAsia="pt-PT"/>
        </w:rPr>
      </w:pPr>
      <w:r w:rsidRPr="00F46693">
        <w:rPr>
          <w:rFonts w:eastAsia="Times New Roman" w:cs="Arial"/>
          <w:lang w:eastAsia="pt-PT"/>
        </w:rPr>
        <w:t>O Distrito de Mocuba elegeu as culturas de Milho, Mandioca como alimentares e Feijão bóer e Gergelim</w:t>
      </w:r>
      <w:r w:rsidR="004241B0" w:rsidRPr="00F46693">
        <w:rPr>
          <w:rFonts w:eastAsia="Times New Roman" w:cs="Arial"/>
          <w:lang w:eastAsia="pt-PT"/>
        </w:rPr>
        <w:t xml:space="preserve"> como de rendimento de acordo com o quadro </w:t>
      </w:r>
      <w:r w:rsidRPr="00F46693">
        <w:rPr>
          <w:rFonts w:eastAsia="Times New Roman" w:cs="Arial"/>
          <w:lang w:eastAsia="pt-PT"/>
        </w:rPr>
        <w:t>abaixo.</w:t>
      </w:r>
    </w:p>
    <w:p w14:paraId="74284C13" w14:textId="69472377" w:rsidR="00B6208A" w:rsidRPr="00F46693" w:rsidRDefault="00B6208A" w:rsidP="00B6208A">
      <w:pPr>
        <w:pStyle w:val="Legenda"/>
        <w:jc w:val="both"/>
      </w:pPr>
      <w:bookmarkStart w:id="191" w:name="_Toc488395411"/>
      <w:r w:rsidRPr="00F46693"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25</w:t>
      </w:r>
      <w:r w:rsidR="00683955">
        <w:fldChar w:fldCharType="end"/>
      </w:r>
      <w:r w:rsidRPr="00F46693">
        <w:t>: Culturas eleitas</w:t>
      </w:r>
      <w:bookmarkEnd w:id="191"/>
    </w:p>
    <w:bookmarkStart w:id="192" w:name="_MON_1564380348"/>
    <w:bookmarkEnd w:id="192"/>
    <w:p w14:paraId="0043ACD1" w14:textId="6C927026" w:rsidR="00D93E7A" w:rsidRDefault="00644919" w:rsidP="00B6208A">
      <w:pPr>
        <w:spacing w:before="0" w:after="0" w:line="240" w:lineRule="auto"/>
        <w:contextualSpacing/>
        <w:rPr>
          <w:rFonts w:cs="Arial"/>
          <w:sz w:val="20"/>
          <w:szCs w:val="20"/>
          <w:lang w:eastAsia="pt-PT"/>
        </w:rPr>
      </w:pPr>
      <w:r>
        <w:rPr>
          <w:rFonts w:cs="Arial"/>
          <w:sz w:val="20"/>
          <w:szCs w:val="20"/>
          <w:lang w:eastAsia="pt-PT"/>
        </w:rPr>
        <w:object w:dxaOrig="9167" w:dyaOrig="2254" w14:anchorId="46908F74">
          <v:shape id="_x0000_i1049" type="#_x0000_t75" style="width:454.5pt;height:112.5pt" o:ole="">
            <v:imagedata r:id="rId59" o:title=""/>
          </v:shape>
          <o:OLEObject Type="Embed" ProgID="Excel.Sheet.12" ShapeID="_x0000_i1049" DrawAspect="Content" ObjectID="_1567422337" r:id="rId60"/>
        </w:object>
      </w:r>
    </w:p>
    <w:p w14:paraId="24295D2D" w14:textId="5560DE79" w:rsidR="00FD28C2" w:rsidRPr="00F46693" w:rsidRDefault="00FD28C2" w:rsidP="00B6208A">
      <w:pPr>
        <w:spacing w:before="0" w:after="0" w:line="240" w:lineRule="auto"/>
        <w:contextualSpacing/>
        <w:rPr>
          <w:rFonts w:eastAsia="Times New Roman" w:cs="Arial"/>
          <w:sz w:val="20"/>
          <w:szCs w:val="20"/>
          <w:lang w:eastAsia="pt-PT"/>
        </w:rPr>
      </w:pPr>
      <w:r w:rsidRPr="00F46693">
        <w:rPr>
          <w:rFonts w:cs="Arial"/>
          <w:sz w:val="20"/>
          <w:szCs w:val="20"/>
          <w:lang w:eastAsia="pt-PT"/>
        </w:rPr>
        <w:t>Fonte:</w:t>
      </w:r>
      <w:r w:rsidRPr="00F46693">
        <w:rPr>
          <w:rFonts w:eastAsia="Times New Roman" w:cs="Arial"/>
          <w:bCs/>
          <w:sz w:val="20"/>
          <w:szCs w:val="20"/>
          <w:lang w:eastAsia="pt-PT"/>
        </w:rPr>
        <w:t xml:space="preserve"> SDAE</w:t>
      </w:r>
    </w:p>
    <w:p w14:paraId="61E84683" w14:textId="77777777" w:rsidR="00FD28C2" w:rsidRPr="00F46693" w:rsidRDefault="00FD28C2" w:rsidP="00FD28C2">
      <w:pPr>
        <w:spacing w:before="0" w:after="100" w:afterAutospacing="1"/>
        <w:contextualSpacing/>
        <w:rPr>
          <w:rFonts w:eastAsia="Times New Roman" w:cs="Arial"/>
          <w:b/>
          <w:lang w:eastAsia="pt-PT"/>
        </w:rPr>
      </w:pPr>
    </w:p>
    <w:p w14:paraId="26E5EE27" w14:textId="7FC26660" w:rsidR="00FD28C2" w:rsidRPr="00F46693" w:rsidRDefault="00ED2667" w:rsidP="002E5DDC">
      <w:pPr>
        <w:pStyle w:val="Cabealho3"/>
        <w:rPr>
          <w:lang w:eastAsia="pt-PT"/>
        </w:rPr>
      </w:pPr>
      <w:bookmarkStart w:id="193" w:name="_Toc488395329"/>
      <w:r w:rsidRPr="00F46693">
        <w:rPr>
          <w:lang w:eastAsia="pt-PT"/>
        </w:rPr>
        <w:lastRenderedPageBreak/>
        <w:t>3.</w:t>
      </w:r>
      <w:r w:rsidR="00477BCA">
        <w:rPr>
          <w:lang w:eastAsia="pt-PT"/>
        </w:rPr>
        <w:t>1.</w:t>
      </w:r>
      <w:r w:rsidRPr="00F46693">
        <w:rPr>
          <w:lang w:eastAsia="pt-PT"/>
        </w:rPr>
        <w:t>4</w:t>
      </w:r>
      <w:r w:rsidR="00FD28C2" w:rsidRPr="00F46693">
        <w:rPr>
          <w:lang w:eastAsia="pt-PT"/>
        </w:rPr>
        <w:t>. Situação Fitossanitária.</w:t>
      </w:r>
      <w:bookmarkEnd w:id="193"/>
    </w:p>
    <w:p w14:paraId="1020E5C7" w14:textId="27F9E0A8" w:rsidR="00BD728E" w:rsidRPr="00F46693" w:rsidRDefault="00BD728E" w:rsidP="00BD728E">
      <w:pPr>
        <w:spacing w:before="80" w:after="80"/>
        <w:rPr>
          <w:rFonts w:eastAsia="Times New Roman" w:cs="Arial"/>
          <w:bCs/>
          <w:lang w:eastAsia="pt-PT"/>
        </w:rPr>
      </w:pPr>
      <w:r w:rsidRPr="00F46693">
        <w:rPr>
          <w:rFonts w:eastAsia="Times New Roman" w:cs="Arial"/>
          <w:bCs/>
          <w:lang w:eastAsia="pt-PT"/>
        </w:rPr>
        <w:t xml:space="preserve">Para fazer face ao controlo e combate de pragas e doenças o Distrito recebeu um lote de pesticidas dentre eles: 5 l de </w:t>
      </w:r>
      <w:proofErr w:type="spellStart"/>
      <w:r w:rsidRPr="00F46693">
        <w:rPr>
          <w:rFonts w:eastAsia="Times New Roman" w:cs="Arial"/>
          <w:bCs/>
          <w:lang w:eastAsia="pt-PT"/>
        </w:rPr>
        <w:t>Cipermetrina</w:t>
      </w:r>
      <w:proofErr w:type="spellEnd"/>
      <w:r w:rsidRPr="00F46693">
        <w:rPr>
          <w:rFonts w:eastAsia="Times New Roman" w:cs="Arial"/>
          <w:bCs/>
          <w:lang w:eastAsia="pt-PT"/>
        </w:rPr>
        <w:t xml:space="preserve">, 5 l de </w:t>
      </w:r>
      <w:proofErr w:type="spellStart"/>
      <w:r w:rsidRPr="00F46693">
        <w:rPr>
          <w:rFonts w:eastAsia="Times New Roman" w:cs="Arial"/>
          <w:bCs/>
          <w:lang w:eastAsia="pt-PT"/>
        </w:rPr>
        <w:t>Furtis</w:t>
      </w:r>
      <w:proofErr w:type="spellEnd"/>
      <w:r w:rsidRPr="00F46693">
        <w:rPr>
          <w:rFonts w:eastAsia="Times New Roman" w:cs="Arial"/>
          <w:bCs/>
          <w:lang w:eastAsia="pt-PT"/>
        </w:rPr>
        <w:t xml:space="preserve">, 5 l de </w:t>
      </w:r>
      <w:proofErr w:type="spellStart"/>
      <w:r w:rsidRPr="00F46693">
        <w:rPr>
          <w:rFonts w:eastAsia="Times New Roman" w:cs="Arial"/>
          <w:bCs/>
          <w:lang w:eastAsia="pt-PT"/>
        </w:rPr>
        <w:t>Imidaclorprid</w:t>
      </w:r>
      <w:proofErr w:type="spellEnd"/>
      <w:r w:rsidRPr="00F46693">
        <w:rPr>
          <w:rFonts w:eastAsia="Times New Roman" w:cs="Arial"/>
          <w:bCs/>
          <w:lang w:eastAsia="pt-PT"/>
        </w:rPr>
        <w:t xml:space="preserve">, 10 l de </w:t>
      </w:r>
      <w:proofErr w:type="spellStart"/>
      <w:r w:rsidRPr="00F46693">
        <w:rPr>
          <w:rFonts w:eastAsia="Times New Roman" w:cs="Arial"/>
          <w:bCs/>
          <w:lang w:eastAsia="pt-PT"/>
        </w:rPr>
        <w:t>Majastic</w:t>
      </w:r>
      <w:proofErr w:type="spellEnd"/>
      <w:r w:rsidRPr="00F46693">
        <w:rPr>
          <w:rFonts w:eastAsia="Times New Roman" w:cs="Arial"/>
          <w:bCs/>
          <w:lang w:eastAsia="pt-PT"/>
        </w:rPr>
        <w:t>, 5 kg</w:t>
      </w:r>
      <w:r w:rsidR="00ED2667" w:rsidRPr="00F46693">
        <w:rPr>
          <w:rFonts w:eastAsia="Times New Roman" w:cs="Arial"/>
          <w:bCs/>
          <w:lang w:eastAsia="pt-PT"/>
        </w:rPr>
        <w:t xml:space="preserve"> de </w:t>
      </w:r>
      <w:proofErr w:type="spellStart"/>
      <w:r w:rsidR="00ED2667" w:rsidRPr="00F46693">
        <w:rPr>
          <w:rFonts w:eastAsia="Times New Roman" w:cs="Arial"/>
          <w:bCs/>
          <w:lang w:eastAsia="pt-PT"/>
        </w:rPr>
        <w:t>vega</w:t>
      </w:r>
      <w:proofErr w:type="spellEnd"/>
      <w:r w:rsidR="00ED2667" w:rsidRPr="00F46693">
        <w:rPr>
          <w:rFonts w:eastAsia="Times New Roman" w:cs="Arial"/>
          <w:bCs/>
          <w:lang w:eastAsia="pt-PT"/>
        </w:rPr>
        <w:t xml:space="preserve">, e 5 Kg de </w:t>
      </w:r>
      <w:proofErr w:type="spellStart"/>
      <w:r w:rsidR="0085392D" w:rsidRPr="00F46693">
        <w:rPr>
          <w:rFonts w:eastAsia="Times New Roman" w:cs="Arial"/>
          <w:bCs/>
          <w:lang w:eastAsia="pt-PT"/>
        </w:rPr>
        <w:t>Maconzebe</w:t>
      </w:r>
      <w:proofErr w:type="spellEnd"/>
      <w:r w:rsidR="00ED2667" w:rsidRPr="00F46693">
        <w:rPr>
          <w:rFonts w:eastAsia="Times New Roman" w:cs="Arial"/>
          <w:bCs/>
          <w:lang w:eastAsia="pt-PT"/>
        </w:rPr>
        <w:t xml:space="preserve">. </w:t>
      </w:r>
    </w:p>
    <w:p w14:paraId="417E3B75" w14:textId="30EB523B" w:rsidR="004767CD" w:rsidRPr="00F46693" w:rsidRDefault="00E957C9" w:rsidP="00325C02">
      <w:pPr>
        <w:spacing w:before="80" w:after="80"/>
        <w:rPr>
          <w:rFonts w:eastAsia="Times New Roman" w:cs="Arial"/>
          <w:bCs/>
          <w:lang w:eastAsia="pt-PT"/>
        </w:rPr>
      </w:pPr>
      <w:r>
        <w:rPr>
          <w:rFonts w:eastAsia="Times New Roman" w:cs="Arial"/>
          <w:bCs/>
          <w:lang w:eastAsia="pt-PT"/>
        </w:rPr>
        <w:t>No</w:t>
      </w:r>
      <w:r w:rsidR="00BD728E" w:rsidRPr="00F46693">
        <w:rPr>
          <w:rFonts w:eastAsia="Times New Roman" w:cs="Arial"/>
          <w:bCs/>
          <w:lang w:eastAsia="pt-PT"/>
        </w:rPr>
        <w:t xml:space="preserve"> período </w:t>
      </w:r>
      <w:r>
        <w:rPr>
          <w:rFonts w:eastAsia="Times New Roman" w:cs="Arial"/>
          <w:bCs/>
          <w:lang w:eastAsia="pt-PT"/>
        </w:rPr>
        <w:t xml:space="preserve">em análise, </w:t>
      </w:r>
      <w:r w:rsidR="00BD728E" w:rsidRPr="00F46693">
        <w:rPr>
          <w:rFonts w:eastAsia="Times New Roman" w:cs="Arial"/>
          <w:bCs/>
          <w:lang w:eastAsia="pt-PT"/>
        </w:rPr>
        <w:t xml:space="preserve">as pragas mais frequentes e que de algum modo afectaram as culturas a nível do Distrito são gafanhoto elegante, lagarta invasora, besouros, ofídios e termites. No entanto, foram notificados alguns focos da Broca de milho em algumas zonas de Mugeba e Muaquiua, assim como ataque da cultura </w:t>
      </w:r>
      <w:r>
        <w:rPr>
          <w:rFonts w:eastAsia="Times New Roman" w:cs="Arial"/>
          <w:bCs/>
          <w:lang w:eastAsia="pt-PT"/>
        </w:rPr>
        <w:t>de gergelim por gorgolho, que mereceu a</w:t>
      </w:r>
      <w:r w:rsidR="00BD728E" w:rsidRPr="00F46693">
        <w:rPr>
          <w:rFonts w:eastAsia="Times New Roman" w:cs="Arial"/>
          <w:bCs/>
          <w:lang w:eastAsia="pt-PT"/>
        </w:rPr>
        <w:t xml:space="preserve"> intervenção dos técnicos </w:t>
      </w:r>
      <w:r>
        <w:rPr>
          <w:rFonts w:eastAsia="Times New Roman" w:cs="Arial"/>
          <w:bCs/>
          <w:lang w:eastAsia="pt-PT"/>
        </w:rPr>
        <w:t>para o controlo</w:t>
      </w:r>
      <w:r w:rsidR="00BD728E" w:rsidRPr="00F46693">
        <w:rPr>
          <w:rFonts w:eastAsia="Times New Roman" w:cs="Arial"/>
          <w:bCs/>
          <w:lang w:eastAsia="pt-PT"/>
        </w:rPr>
        <w:t xml:space="preserve">. </w:t>
      </w:r>
      <w:r w:rsidRPr="00F46693">
        <w:rPr>
          <w:rFonts w:eastAsia="Times New Roman" w:cs="Arial"/>
          <w:bCs/>
          <w:lang w:eastAsia="pt-PT"/>
        </w:rPr>
        <w:t xml:space="preserve">Não </w:t>
      </w:r>
      <w:r>
        <w:rPr>
          <w:rFonts w:eastAsia="Times New Roman" w:cs="Arial"/>
          <w:bCs/>
          <w:lang w:eastAsia="pt-PT"/>
        </w:rPr>
        <w:t>foi reportada</w:t>
      </w:r>
      <w:r w:rsidR="00BD728E" w:rsidRPr="00F46693">
        <w:rPr>
          <w:rFonts w:eastAsia="Times New Roman" w:cs="Arial"/>
          <w:bCs/>
          <w:lang w:eastAsia="pt-PT"/>
        </w:rPr>
        <w:t xml:space="preserve"> ocorrência</w:t>
      </w:r>
      <w:r>
        <w:rPr>
          <w:rFonts w:eastAsia="Times New Roman" w:cs="Arial"/>
          <w:bCs/>
          <w:lang w:eastAsia="pt-PT"/>
        </w:rPr>
        <w:t xml:space="preserve"> de doenças</w:t>
      </w:r>
      <w:r w:rsidR="00BD728E" w:rsidRPr="00F46693">
        <w:rPr>
          <w:rFonts w:eastAsia="Times New Roman" w:cs="Arial"/>
          <w:bCs/>
          <w:lang w:eastAsia="pt-PT"/>
        </w:rPr>
        <w:t>.</w:t>
      </w:r>
    </w:p>
    <w:p w14:paraId="654D0AEE" w14:textId="77777777" w:rsidR="00325C02" w:rsidRPr="00F46693" w:rsidRDefault="00325C02" w:rsidP="00325C02">
      <w:pPr>
        <w:spacing w:before="80" w:after="80"/>
        <w:rPr>
          <w:rFonts w:cs="Arial"/>
          <w:b/>
          <w:bCs/>
          <w:color w:val="FF0000"/>
        </w:rPr>
      </w:pPr>
    </w:p>
    <w:p w14:paraId="22BBCD26" w14:textId="67F3CEA1" w:rsidR="003B4AC0" w:rsidRPr="00F46693" w:rsidRDefault="00ED2667" w:rsidP="002E5DDC">
      <w:pPr>
        <w:pStyle w:val="Cabealho3"/>
      </w:pPr>
      <w:bookmarkStart w:id="194" w:name="_Toc488395330"/>
      <w:r w:rsidRPr="00F46693">
        <w:t>3.</w:t>
      </w:r>
      <w:r w:rsidR="002E5DDC">
        <w:t>1.</w:t>
      </w:r>
      <w:r w:rsidRPr="00F46693">
        <w:t xml:space="preserve">5. </w:t>
      </w:r>
      <w:r w:rsidR="003B4AC0" w:rsidRPr="00F46693">
        <w:t>Aprovisionamento de Semente e Equipamento Agrícola</w:t>
      </w:r>
      <w:bookmarkEnd w:id="194"/>
    </w:p>
    <w:p w14:paraId="2299A9E9" w14:textId="42B02425" w:rsidR="00E72DD9" w:rsidRPr="0070202A" w:rsidRDefault="00B516B3" w:rsidP="00BD728E">
      <w:pPr>
        <w:pStyle w:val="Estilo1"/>
        <w:rPr>
          <w:color w:val="auto"/>
          <w:lang w:val="pt-PT"/>
        </w:rPr>
      </w:pPr>
      <w:r w:rsidRPr="0070202A">
        <w:rPr>
          <w:color w:val="auto"/>
          <w:lang w:val="pt-PT"/>
        </w:rPr>
        <w:t>O Distrito recebeu do Ministério da Agricultura e Segurança Alimentar</w:t>
      </w:r>
      <w:r w:rsidR="00BD728E" w:rsidRPr="0070202A">
        <w:rPr>
          <w:color w:val="auto"/>
          <w:lang w:val="pt-PT"/>
        </w:rPr>
        <w:t xml:space="preserve">, 15 toneladas de semente de milho que foi alocada </w:t>
      </w:r>
      <w:r w:rsidRPr="0070202A">
        <w:rPr>
          <w:color w:val="auto"/>
          <w:lang w:val="pt-PT"/>
        </w:rPr>
        <w:t>a</w:t>
      </w:r>
      <w:r w:rsidR="00BD728E" w:rsidRPr="0070202A">
        <w:rPr>
          <w:color w:val="auto"/>
          <w:lang w:val="pt-PT"/>
        </w:rPr>
        <w:t xml:space="preserve"> todos</w:t>
      </w:r>
      <w:r w:rsidRPr="0070202A">
        <w:rPr>
          <w:color w:val="auto"/>
          <w:lang w:val="pt-PT"/>
        </w:rPr>
        <w:t xml:space="preserve"> os</w:t>
      </w:r>
      <w:r w:rsidR="00BD728E" w:rsidRPr="0070202A">
        <w:rPr>
          <w:color w:val="auto"/>
          <w:lang w:val="pt-PT"/>
        </w:rPr>
        <w:t xml:space="preserve"> Postos Administrativos</w:t>
      </w:r>
      <w:r w:rsidRPr="0070202A">
        <w:rPr>
          <w:color w:val="auto"/>
          <w:lang w:val="pt-PT"/>
        </w:rPr>
        <w:t>,</w:t>
      </w:r>
      <w:r w:rsidR="00BD728E" w:rsidRPr="0070202A">
        <w:rPr>
          <w:color w:val="auto"/>
          <w:lang w:val="pt-PT"/>
        </w:rPr>
        <w:t xml:space="preserve"> para o acesso dos produtores. Neste contexto o posto Administrativo de Mocuba recebeu 8 </w:t>
      </w:r>
      <w:proofErr w:type="spellStart"/>
      <w:r w:rsidR="00BD728E" w:rsidRPr="0070202A">
        <w:rPr>
          <w:color w:val="auto"/>
          <w:lang w:val="pt-PT"/>
        </w:rPr>
        <w:t>ton</w:t>
      </w:r>
      <w:proofErr w:type="spellEnd"/>
      <w:r w:rsidR="00BD728E" w:rsidRPr="0070202A">
        <w:rPr>
          <w:color w:val="auto"/>
          <w:lang w:val="pt-PT"/>
        </w:rPr>
        <w:t xml:space="preserve">, Mugeba 3,5 </w:t>
      </w:r>
      <w:proofErr w:type="spellStart"/>
      <w:r w:rsidR="00BD728E" w:rsidRPr="0070202A">
        <w:rPr>
          <w:color w:val="auto"/>
          <w:lang w:val="pt-PT"/>
        </w:rPr>
        <w:t>ton</w:t>
      </w:r>
      <w:proofErr w:type="spellEnd"/>
      <w:r w:rsidR="00BD728E" w:rsidRPr="0070202A">
        <w:rPr>
          <w:color w:val="auto"/>
          <w:lang w:val="pt-PT"/>
        </w:rPr>
        <w:t xml:space="preserve"> e Namanjavira 3,5 </w:t>
      </w:r>
      <w:proofErr w:type="spellStart"/>
      <w:r w:rsidR="00BD728E" w:rsidRPr="0070202A">
        <w:rPr>
          <w:color w:val="auto"/>
          <w:lang w:val="pt-PT"/>
        </w:rPr>
        <w:t>ton</w:t>
      </w:r>
      <w:proofErr w:type="spellEnd"/>
      <w:r w:rsidR="00BD728E" w:rsidRPr="0070202A">
        <w:rPr>
          <w:color w:val="auto"/>
          <w:lang w:val="pt-PT"/>
        </w:rPr>
        <w:t xml:space="preserve">, distribuídas em cada uma das localidades. Ainda no mesmo contexto o Distrito recebeu 700 Kg de feijão nhemba e 7 kg de diversos Hortícolas distribuídos da seguinte forma: repolho (1kg), tomate (1kg), pepino (1kg), pimento (kg), alface (1kg) e couve (2 kg). </w:t>
      </w:r>
    </w:p>
    <w:p w14:paraId="323B86F7" w14:textId="5A669D64" w:rsidR="004767CD" w:rsidRPr="0070202A" w:rsidRDefault="00BD728E" w:rsidP="00BD728E">
      <w:pPr>
        <w:pStyle w:val="Estilo1"/>
        <w:rPr>
          <w:color w:val="auto"/>
          <w:lang w:val="pt-PT"/>
        </w:rPr>
      </w:pPr>
      <w:r w:rsidRPr="0070202A">
        <w:rPr>
          <w:color w:val="auto"/>
          <w:lang w:val="pt-PT"/>
        </w:rPr>
        <w:t>Quanto a aprovisionamento de equipamento Agrícola o Distrito recebeu 400 enxadas, 13 pulverizadores e 5 pares de botas.</w:t>
      </w:r>
    </w:p>
    <w:p w14:paraId="66F0BE4C" w14:textId="38389FF7" w:rsidR="00B75FE7" w:rsidRPr="00706BB3" w:rsidRDefault="00ED2667" w:rsidP="002E5DDC">
      <w:pPr>
        <w:pStyle w:val="Cabealho3"/>
      </w:pPr>
      <w:bookmarkStart w:id="195" w:name="_Toc488395331"/>
      <w:bookmarkStart w:id="196" w:name="_Toc313898619"/>
      <w:r w:rsidRPr="00706BB3">
        <w:t>3.</w:t>
      </w:r>
      <w:r w:rsidR="002E5DDC">
        <w:t>1.</w:t>
      </w:r>
      <w:r w:rsidRPr="00706BB3">
        <w:t xml:space="preserve">6. </w:t>
      </w:r>
      <w:r w:rsidR="00B75FE7" w:rsidRPr="00706BB3">
        <w:t>Segurança Alimentar</w:t>
      </w:r>
      <w:bookmarkEnd w:id="195"/>
    </w:p>
    <w:p w14:paraId="4220F612" w14:textId="14D1C26B" w:rsidR="00706BB3" w:rsidRPr="00706BB3" w:rsidRDefault="002E5DDC" w:rsidP="00706BB3">
      <w:pPr>
        <w:spacing w:before="120" w:after="120"/>
        <w:rPr>
          <w:rFonts w:cs="Arial"/>
          <w:b/>
        </w:rPr>
      </w:pPr>
      <w:r>
        <w:rPr>
          <w:rFonts w:cs="Arial"/>
          <w:b/>
        </w:rPr>
        <w:t xml:space="preserve">3.1.6. </w:t>
      </w:r>
      <w:r w:rsidR="00706BB3" w:rsidRPr="00706BB3">
        <w:rPr>
          <w:rFonts w:cs="Arial"/>
          <w:b/>
        </w:rPr>
        <w:t>Balanço de Segurança Alimentar</w:t>
      </w:r>
    </w:p>
    <w:p w14:paraId="058CF9F8" w14:textId="01F1E0F0" w:rsidR="00706BB3" w:rsidRPr="00706BB3" w:rsidRDefault="00706BB3" w:rsidP="00706BB3">
      <w:pPr>
        <w:spacing w:before="120" w:after="120"/>
        <w:rPr>
          <w:rFonts w:cs="Arial"/>
        </w:rPr>
      </w:pPr>
      <w:r w:rsidRPr="00706BB3">
        <w:rPr>
          <w:rFonts w:cs="Arial"/>
        </w:rPr>
        <w:t>A população do Distrito é estimada em 391.253 habitantes</w:t>
      </w:r>
      <w:r w:rsidR="007C77D4">
        <w:rPr>
          <w:rFonts w:cs="Arial"/>
        </w:rPr>
        <w:t xml:space="preserve"> (até 31 de Dezembro de 2016)</w:t>
      </w:r>
      <w:r w:rsidRPr="00706BB3">
        <w:rPr>
          <w:rFonts w:cs="Arial"/>
        </w:rPr>
        <w:t xml:space="preserve"> e </w:t>
      </w:r>
      <w:r w:rsidR="007C77D4">
        <w:rPr>
          <w:rFonts w:cs="Arial"/>
        </w:rPr>
        <w:t xml:space="preserve">as </w:t>
      </w:r>
      <w:r w:rsidRPr="00706BB3">
        <w:rPr>
          <w:rFonts w:cs="Arial"/>
        </w:rPr>
        <w:t xml:space="preserve">necessidades de consumo alimentar durante o semestre foram estimados em 212.413 </w:t>
      </w:r>
      <w:proofErr w:type="spellStart"/>
      <w:r w:rsidRPr="00706BB3">
        <w:rPr>
          <w:rFonts w:cs="Arial"/>
        </w:rPr>
        <w:t>ton</w:t>
      </w:r>
      <w:proofErr w:type="spellEnd"/>
      <w:r w:rsidRPr="00706BB3">
        <w:rPr>
          <w:rFonts w:cs="Arial"/>
        </w:rPr>
        <w:t xml:space="preserve"> de culturas alimentares diversas o que representa 40% </w:t>
      </w:r>
      <w:r w:rsidR="007C77D4">
        <w:rPr>
          <w:rFonts w:cs="Arial"/>
        </w:rPr>
        <w:t xml:space="preserve">da produção na ordem de 570.555 </w:t>
      </w:r>
      <w:proofErr w:type="spellStart"/>
      <w:r w:rsidRPr="00706BB3">
        <w:rPr>
          <w:rFonts w:cs="Arial"/>
        </w:rPr>
        <w:t>ton</w:t>
      </w:r>
      <w:proofErr w:type="spellEnd"/>
      <w:r w:rsidRPr="00706BB3">
        <w:rPr>
          <w:rFonts w:cs="Arial"/>
        </w:rPr>
        <w:t xml:space="preserve">. A necessidade em sementes é de 3.634 </w:t>
      </w:r>
      <w:proofErr w:type="spellStart"/>
      <w:r w:rsidRPr="00706BB3">
        <w:rPr>
          <w:rFonts w:cs="Arial"/>
        </w:rPr>
        <w:t>ton</w:t>
      </w:r>
      <w:proofErr w:type="spellEnd"/>
      <w:r w:rsidRPr="00706BB3">
        <w:rPr>
          <w:rFonts w:cs="Arial"/>
        </w:rPr>
        <w:t xml:space="preserve"> o que representa 1% e as perdas pós colheitas são estimadas em 57.057</w:t>
      </w:r>
      <w:r w:rsidRPr="00706BB3">
        <w:rPr>
          <w:rFonts w:cs="Arial"/>
          <w:b/>
        </w:rPr>
        <w:t xml:space="preserve"> </w:t>
      </w:r>
      <w:proofErr w:type="spellStart"/>
      <w:r w:rsidRPr="00706BB3">
        <w:rPr>
          <w:rFonts w:cs="Arial"/>
        </w:rPr>
        <w:t>ton</w:t>
      </w:r>
      <w:proofErr w:type="spellEnd"/>
      <w:r w:rsidRPr="00706BB3">
        <w:rPr>
          <w:rFonts w:cs="Arial"/>
        </w:rPr>
        <w:t>, representando 10%.</w:t>
      </w:r>
    </w:p>
    <w:p w14:paraId="0C5E4204" w14:textId="02FCB877" w:rsidR="00706BB3" w:rsidRPr="00706BB3" w:rsidRDefault="00706BB3" w:rsidP="00706BB3">
      <w:pPr>
        <w:spacing w:before="120" w:after="120"/>
        <w:rPr>
          <w:rFonts w:cs="Arial"/>
        </w:rPr>
      </w:pPr>
      <w:r w:rsidRPr="00706BB3">
        <w:rPr>
          <w:rFonts w:cs="Arial"/>
        </w:rPr>
        <w:lastRenderedPageBreak/>
        <w:t xml:space="preserve">Tendo em conta que a produção de culturas alimentares até ao final do primeiro semestre é de cerca de 570.555 </w:t>
      </w:r>
      <w:proofErr w:type="spellStart"/>
      <w:r w:rsidRPr="00706BB3">
        <w:rPr>
          <w:rFonts w:cs="Arial"/>
        </w:rPr>
        <w:t>ton</w:t>
      </w:r>
      <w:proofErr w:type="spellEnd"/>
      <w:r w:rsidRPr="00706BB3">
        <w:rPr>
          <w:rFonts w:cs="Arial"/>
        </w:rPr>
        <w:t xml:space="preserve"> de culturas alimentares diversas, o Distrito poderá comercializar cerca de 68.467 </w:t>
      </w:r>
      <w:proofErr w:type="spellStart"/>
      <w:r w:rsidRPr="00706BB3">
        <w:rPr>
          <w:rFonts w:cs="Arial"/>
        </w:rPr>
        <w:t>ton</w:t>
      </w:r>
      <w:proofErr w:type="spellEnd"/>
      <w:r w:rsidRPr="00706BB3">
        <w:rPr>
          <w:rFonts w:cs="Arial"/>
        </w:rPr>
        <w:t xml:space="preserve"> o que representa 12% da produção e um excedente de produção na ordem de 228.986 </w:t>
      </w:r>
      <w:proofErr w:type="spellStart"/>
      <w:r w:rsidRPr="00706BB3">
        <w:rPr>
          <w:rFonts w:cs="Arial"/>
        </w:rPr>
        <w:t>ton</w:t>
      </w:r>
      <w:proofErr w:type="spellEnd"/>
      <w:r w:rsidRPr="00706BB3">
        <w:rPr>
          <w:rFonts w:cs="Arial"/>
        </w:rPr>
        <w:t xml:space="preserve"> o que representa 37% da produção. Segundo o </w:t>
      </w:r>
      <w:r w:rsidR="007C77D4">
        <w:rPr>
          <w:rFonts w:cs="Arial"/>
        </w:rPr>
        <w:t>gráfico</w:t>
      </w:r>
      <w:r w:rsidRPr="00706BB3">
        <w:rPr>
          <w:rFonts w:cs="Arial"/>
        </w:rPr>
        <w:t xml:space="preserve"> abaixo.</w:t>
      </w:r>
    </w:p>
    <w:p w14:paraId="1717394B" w14:textId="77777777" w:rsidR="00706BB3" w:rsidRPr="001421AC" w:rsidRDefault="00706BB3" w:rsidP="001421AC">
      <w:pPr>
        <w:tabs>
          <w:tab w:val="left" w:pos="1114"/>
        </w:tabs>
        <w:spacing w:before="0" w:after="0" w:line="240" w:lineRule="auto"/>
        <w:rPr>
          <w:rFonts w:cs="Arial"/>
          <w:sz w:val="20"/>
          <w:szCs w:val="20"/>
        </w:rPr>
      </w:pPr>
      <w:r w:rsidRPr="00706BB3">
        <w:rPr>
          <w:rFonts w:cs="Arial"/>
          <w:b/>
          <w:bCs/>
        </w:rPr>
        <w:t xml:space="preserve">             </w:t>
      </w:r>
      <w:r w:rsidRPr="001421AC">
        <w:rPr>
          <w:rFonts w:cs="Arial"/>
          <w:b/>
          <w:bCs/>
          <w:sz w:val="20"/>
          <w:szCs w:val="20"/>
        </w:rPr>
        <w:t xml:space="preserve">     Gráfico 1</w:t>
      </w:r>
      <w:r w:rsidRPr="001421AC">
        <w:rPr>
          <w:rFonts w:cs="Arial"/>
          <w:bCs/>
          <w:sz w:val="20"/>
          <w:szCs w:val="20"/>
        </w:rPr>
        <w:t>:</w:t>
      </w:r>
      <w:r w:rsidRPr="001421AC">
        <w:rPr>
          <w:rFonts w:cs="Arial"/>
          <w:sz w:val="20"/>
          <w:szCs w:val="20"/>
        </w:rPr>
        <w:t xml:space="preserve"> Balanço Alimentar</w:t>
      </w:r>
    </w:p>
    <w:p w14:paraId="70FDC1AB" w14:textId="6150B517" w:rsidR="00706BB3" w:rsidRPr="001421AC" w:rsidRDefault="00107ACB" w:rsidP="001421AC">
      <w:pPr>
        <w:spacing w:before="0" w:after="0" w:line="240" w:lineRule="auto"/>
        <w:rPr>
          <w:rFonts w:cs="Arial"/>
          <w:sz w:val="20"/>
          <w:szCs w:val="20"/>
        </w:rPr>
      </w:pPr>
      <w:r w:rsidRPr="001421AC">
        <w:rPr>
          <w:rFonts w:cs="Arial"/>
          <w:noProof/>
          <w:sz w:val="20"/>
          <w:szCs w:val="20"/>
        </w:rPr>
        <w:object w:dxaOrig="7695" w:dyaOrig="3555" w14:anchorId="78146984">
          <v:shape id="_x0000_i1050" type="#_x0000_t75" style="width:385.5pt;height:177.75pt" o:ole="">
            <v:imagedata r:id="rId61" o:title=""/>
          </v:shape>
          <o:OLEObject Type="Embed" ProgID="Excel.Sheet.12" ShapeID="_x0000_i1050" DrawAspect="Content" ObjectID="_1567422338" r:id="rId62"/>
        </w:object>
      </w:r>
    </w:p>
    <w:p w14:paraId="51FBABA4" w14:textId="3420B57F" w:rsidR="00706BB3" w:rsidRPr="001421AC" w:rsidRDefault="00706BB3" w:rsidP="001421AC">
      <w:pPr>
        <w:spacing w:before="0" w:after="0" w:line="240" w:lineRule="auto"/>
        <w:rPr>
          <w:rFonts w:cs="Arial"/>
          <w:sz w:val="20"/>
          <w:szCs w:val="20"/>
        </w:rPr>
      </w:pPr>
      <w:r w:rsidRPr="001421AC">
        <w:rPr>
          <w:rFonts w:cs="Arial"/>
          <w:b/>
          <w:sz w:val="20"/>
          <w:szCs w:val="20"/>
        </w:rPr>
        <w:t xml:space="preserve">                 Fonte</w:t>
      </w:r>
      <w:r w:rsidR="007C77D4">
        <w:rPr>
          <w:rFonts w:cs="Arial"/>
          <w:sz w:val="20"/>
          <w:szCs w:val="20"/>
        </w:rPr>
        <w:t>: SDAE</w:t>
      </w:r>
    </w:p>
    <w:p w14:paraId="7935C97A" w14:textId="20262D42" w:rsidR="00B75FE7" w:rsidRDefault="00706BB3" w:rsidP="00706BB3">
      <w:pPr>
        <w:pStyle w:val="PargrafodaLista"/>
        <w:numPr>
          <w:ilvl w:val="0"/>
          <w:numId w:val="10"/>
        </w:numPr>
        <w:spacing w:before="120" w:after="120"/>
        <w:rPr>
          <w:rFonts w:cs="Arial"/>
        </w:rPr>
      </w:pPr>
      <w:r w:rsidRPr="00706BB3">
        <w:rPr>
          <w:rFonts w:cs="Arial"/>
        </w:rPr>
        <w:t xml:space="preserve">Analisando os dados acima apresentados, há garantias da disponibilidade dos alimentos no Distrito. </w:t>
      </w:r>
    </w:p>
    <w:p w14:paraId="65DF8B5F" w14:textId="77777777" w:rsidR="007C77D4" w:rsidRPr="007C77D4" w:rsidRDefault="007C77D4" w:rsidP="007C77D4">
      <w:pPr>
        <w:spacing w:before="120" w:after="120"/>
        <w:rPr>
          <w:rFonts w:cs="Arial"/>
        </w:rPr>
      </w:pPr>
    </w:p>
    <w:p w14:paraId="6F191EAB" w14:textId="6D5E8E8E" w:rsidR="00B75FE7" w:rsidRPr="00F46693" w:rsidRDefault="00EF7B8B" w:rsidP="002E5DDC">
      <w:pPr>
        <w:pStyle w:val="Cabealho3"/>
      </w:pPr>
      <w:bookmarkStart w:id="197" w:name="_Toc488395332"/>
      <w:bookmarkEnd w:id="196"/>
      <w:r w:rsidRPr="00F46693">
        <w:t>3.</w:t>
      </w:r>
      <w:r w:rsidR="002E5DDC">
        <w:t>1.</w:t>
      </w:r>
      <w:r w:rsidRPr="00F46693">
        <w:t>7</w:t>
      </w:r>
      <w:r w:rsidR="00B75FE7" w:rsidRPr="00F46693">
        <w:t>. Parceiros e privados</w:t>
      </w:r>
      <w:bookmarkEnd w:id="197"/>
    </w:p>
    <w:p w14:paraId="31BA692D" w14:textId="77777777" w:rsidR="00B75FE7" w:rsidRPr="00F46693" w:rsidRDefault="00B75FE7" w:rsidP="00B75FE7">
      <w:pPr>
        <w:rPr>
          <w:rFonts w:cs="Arial"/>
        </w:rPr>
      </w:pPr>
      <w:r w:rsidRPr="00F46693">
        <w:rPr>
          <w:rFonts w:cs="Arial"/>
        </w:rPr>
        <w:t>O SDAE de Mocuba conta apenas com 2 Parceiros, Visão Mundial e ADRA. 4 Companhias privadas que desenvolvem actividades relacionada com a cadeia de valor de agricultura, designadamente: MBF, MOCOTEX, WINNUA e ACOF.</w:t>
      </w:r>
    </w:p>
    <w:p w14:paraId="5761C248" w14:textId="77777777" w:rsidR="00B75FE7" w:rsidRPr="00F46693" w:rsidRDefault="00B75FE7" w:rsidP="005C2BF5">
      <w:pPr>
        <w:pStyle w:val="PargrafodaLista"/>
        <w:numPr>
          <w:ilvl w:val="0"/>
          <w:numId w:val="3"/>
        </w:numPr>
        <w:spacing w:before="0" w:after="0"/>
        <w:rPr>
          <w:rFonts w:cs="Arial"/>
          <w:color w:val="000000"/>
          <w:lang w:val="pt-PT"/>
        </w:rPr>
      </w:pPr>
      <w:r w:rsidRPr="001F53C6">
        <w:rPr>
          <w:rFonts w:cs="Arial"/>
          <w:b/>
          <w:color w:val="000000"/>
          <w:lang w:val="pt-PT"/>
        </w:rPr>
        <w:t>Visão Mundial</w:t>
      </w:r>
      <w:r w:rsidRPr="00F46693">
        <w:rPr>
          <w:rFonts w:cs="Arial"/>
          <w:color w:val="000000"/>
          <w:lang w:val="pt-PT"/>
        </w:rPr>
        <w:t xml:space="preserve">, durante o semestre realizou treinamentos em metodologias de poupança e empréstimo aos produtores de todos os Postos Administrativos. </w:t>
      </w:r>
    </w:p>
    <w:p w14:paraId="5C672350" w14:textId="77777777" w:rsidR="00B75FE7" w:rsidRPr="00F46693" w:rsidRDefault="00B75FE7" w:rsidP="005C2BF5">
      <w:pPr>
        <w:pStyle w:val="PargrafodaLista"/>
        <w:numPr>
          <w:ilvl w:val="0"/>
          <w:numId w:val="3"/>
        </w:numPr>
        <w:spacing w:before="0" w:after="0"/>
        <w:rPr>
          <w:rFonts w:cs="Arial"/>
          <w:lang w:val="pt-PT"/>
        </w:rPr>
      </w:pPr>
      <w:r w:rsidRPr="001F53C6">
        <w:rPr>
          <w:rFonts w:cs="Arial"/>
          <w:b/>
          <w:color w:val="000000"/>
          <w:lang w:val="pt-PT"/>
        </w:rPr>
        <w:t>ADRA</w:t>
      </w:r>
      <w:r w:rsidRPr="00F46693">
        <w:rPr>
          <w:rFonts w:cs="Arial"/>
          <w:color w:val="000000"/>
          <w:lang w:val="pt-PT"/>
        </w:rPr>
        <w:t>, ficou virada na componente comercialização onde a</w:t>
      </w:r>
      <w:r w:rsidRPr="00F46693">
        <w:rPr>
          <w:rFonts w:cs="Arial"/>
          <w:lang w:val="pt-PT"/>
        </w:rPr>
        <w:t xml:space="preserve"> actividade principal foi a inspecção dos armazéns construídos em diversas uniões dos produtores, a fim de receberem os produtos pós colheita em bom estado de conservação;</w:t>
      </w:r>
    </w:p>
    <w:p w14:paraId="7BC2A820" w14:textId="77777777" w:rsidR="00B75FE7" w:rsidRPr="00F46693" w:rsidRDefault="00B75FE7" w:rsidP="005C2BF5">
      <w:pPr>
        <w:pStyle w:val="PargrafodaLista"/>
        <w:numPr>
          <w:ilvl w:val="0"/>
          <w:numId w:val="3"/>
        </w:numPr>
        <w:spacing w:before="0" w:after="0"/>
        <w:rPr>
          <w:rFonts w:cs="Arial"/>
          <w:lang w:val="pt-PT"/>
        </w:rPr>
      </w:pPr>
      <w:r w:rsidRPr="001F53C6">
        <w:rPr>
          <w:rFonts w:cs="Arial"/>
          <w:b/>
          <w:lang w:val="pt-PT"/>
        </w:rPr>
        <w:t>MOCOTEX</w:t>
      </w:r>
      <w:r w:rsidRPr="00F46693">
        <w:rPr>
          <w:rFonts w:cs="Arial"/>
          <w:lang w:val="pt-PT"/>
        </w:rPr>
        <w:t xml:space="preserve">, é uma empresa que faz o fomento de algodão aos produtores. Nesta campanha agrícola 2016/2017, abriu uma área de 425 </w:t>
      </w:r>
      <w:proofErr w:type="spellStart"/>
      <w:r w:rsidRPr="00F46693">
        <w:rPr>
          <w:rFonts w:cs="Arial"/>
          <w:lang w:val="pt-PT"/>
        </w:rPr>
        <w:t>ha</w:t>
      </w:r>
      <w:proofErr w:type="spellEnd"/>
      <w:r w:rsidRPr="00F46693">
        <w:rPr>
          <w:rFonts w:cs="Arial"/>
          <w:lang w:val="pt-PT"/>
        </w:rPr>
        <w:t xml:space="preserve"> em Mocuba sisal e </w:t>
      </w:r>
      <w:proofErr w:type="spellStart"/>
      <w:r w:rsidRPr="00F46693">
        <w:rPr>
          <w:rFonts w:cs="Arial"/>
          <w:lang w:val="pt-PT"/>
        </w:rPr>
        <w:t>Namagoa</w:t>
      </w:r>
      <w:proofErr w:type="spellEnd"/>
      <w:r w:rsidRPr="00F46693">
        <w:rPr>
          <w:rFonts w:cs="Arial"/>
          <w:lang w:val="pt-PT"/>
        </w:rPr>
        <w:t xml:space="preserve">. </w:t>
      </w:r>
      <w:r w:rsidRPr="00F46693">
        <w:rPr>
          <w:rFonts w:cs="Arial"/>
          <w:color w:val="FF0000"/>
          <w:lang w:val="pt-PT"/>
        </w:rPr>
        <w:t xml:space="preserve"> </w:t>
      </w:r>
    </w:p>
    <w:p w14:paraId="44BE694E" w14:textId="7F57B08C" w:rsidR="008C0B98" w:rsidRPr="00F46693" w:rsidRDefault="00EF7B8B" w:rsidP="00253AF5">
      <w:pPr>
        <w:pStyle w:val="Cabealho3"/>
        <w:rPr>
          <w:i/>
        </w:rPr>
      </w:pPr>
      <w:bookmarkStart w:id="198" w:name="_Toc488395333"/>
      <w:r w:rsidRPr="00F46693">
        <w:lastRenderedPageBreak/>
        <w:t>3.</w:t>
      </w:r>
      <w:r w:rsidR="002E5DDC">
        <w:t>1.</w:t>
      </w:r>
      <w:r w:rsidRPr="00F46693">
        <w:t>8</w:t>
      </w:r>
      <w:r w:rsidR="008C0B98" w:rsidRPr="00F46693">
        <w:t>. Extensão Agrária</w:t>
      </w:r>
      <w:bookmarkEnd w:id="198"/>
    </w:p>
    <w:p w14:paraId="57DAA8E1" w14:textId="24F8C4BF" w:rsidR="008C0B98" w:rsidRPr="00F46693" w:rsidRDefault="008C0B98" w:rsidP="00253AF5">
      <w:pPr>
        <w:pStyle w:val="Corpodetexto"/>
        <w:spacing w:before="0"/>
        <w:rPr>
          <w:rFonts w:cs="Arial"/>
          <w:color w:val="000000"/>
          <w:lang w:val="pt-PT"/>
        </w:rPr>
      </w:pPr>
      <w:r w:rsidRPr="00F46693">
        <w:rPr>
          <w:rFonts w:cs="Arial"/>
          <w:color w:val="000000"/>
          <w:lang w:val="pt-PT"/>
        </w:rPr>
        <w:t xml:space="preserve">O Distrito conta com 31 </w:t>
      </w:r>
      <w:proofErr w:type="spellStart"/>
      <w:r w:rsidRPr="00F46693">
        <w:rPr>
          <w:rFonts w:cs="Arial"/>
          <w:color w:val="000000"/>
          <w:lang w:val="pt-PT"/>
        </w:rPr>
        <w:t>Extensionista</w:t>
      </w:r>
      <w:proofErr w:type="spellEnd"/>
      <w:r w:rsidRPr="00F46693">
        <w:rPr>
          <w:rFonts w:cs="Arial"/>
          <w:color w:val="000000"/>
          <w:lang w:val="pt-PT"/>
        </w:rPr>
        <w:t xml:space="preserve">, contra 37 do igual período do ano anterior, </w:t>
      </w:r>
      <w:r w:rsidR="007A1131">
        <w:rPr>
          <w:rFonts w:cs="Arial"/>
          <w:color w:val="000000"/>
          <w:lang w:val="pt-PT"/>
        </w:rPr>
        <w:t xml:space="preserve">o que representa decréscimo de </w:t>
      </w:r>
      <w:r w:rsidR="00177B54">
        <w:rPr>
          <w:rFonts w:cs="Arial"/>
          <w:color w:val="000000"/>
          <w:lang w:val="pt-PT"/>
        </w:rPr>
        <w:t>16,2</w:t>
      </w:r>
      <w:r w:rsidRPr="00F46693">
        <w:rPr>
          <w:rFonts w:cs="Arial"/>
          <w:color w:val="000000"/>
          <w:lang w:val="pt-PT"/>
        </w:rPr>
        <w:t>%. Destes 24 são da rede pública e 7 dos parceiros. Este decréscimo deveu se a redução dos técnicos dos parceiros, da Visão mundial e ADRA.</w:t>
      </w:r>
    </w:p>
    <w:p w14:paraId="31279A1A" w14:textId="0355144E" w:rsidR="008C0B98" w:rsidRPr="00F46693" w:rsidRDefault="008C0B98" w:rsidP="008C0B98">
      <w:pPr>
        <w:pStyle w:val="Legenda"/>
        <w:jc w:val="both"/>
      </w:pPr>
      <w:bookmarkStart w:id="199" w:name="_Toc488395412"/>
      <w:r w:rsidRPr="00F46693"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26</w:t>
      </w:r>
      <w:r w:rsidR="00683955">
        <w:fldChar w:fldCharType="end"/>
      </w:r>
      <w:r w:rsidRPr="00F46693">
        <w:t>: Indicadores da Extensão Agrária-2017</w:t>
      </w:r>
      <w:bookmarkEnd w:id="199"/>
    </w:p>
    <w:p w14:paraId="28549164" w14:textId="596B3100" w:rsidR="008C0B98" w:rsidRPr="00F46693" w:rsidRDefault="008C0B98" w:rsidP="008C0B98">
      <w:pPr>
        <w:spacing w:before="0" w:after="0" w:line="240" w:lineRule="auto"/>
        <w:rPr>
          <w:rFonts w:cs="Arial"/>
          <w:bCs/>
          <w:sz w:val="20"/>
          <w:szCs w:val="20"/>
        </w:rPr>
      </w:pPr>
      <w:r w:rsidRPr="00F46693">
        <w:rPr>
          <w:rFonts w:cs="Arial"/>
          <w:sz w:val="20"/>
          <w:szCs w:val="20"/>
          <w:lang w:eastAsia="en-US"/>
        </w:rPr>
        <w:object w:dxaOrig="7380" w:dyaOrig="4020" w14:anchorId="4B778F39">
          <v:shape id="_x0000_i1051" type="#_x0000_t75" style="width:386.25pt;height:181.5pt" o:ole="">
            <v:imagedata r:id="rId63" o:title=""/>
          </v:shape>
          <o:OLEObject Type="Embed" ProgID="Excel.Sheet.12" ShapeID="_x0000_i1051" DrawAspect="Content" ObjectID="_1567422339" r:id="rId64"/>
        </w:object>
      </w:r>
    </w:p>
    <w:p w14:paraId="4F5A7E85" w14:textId="240B4DF1" w:rsidR="008C0B98" w:rsidRPr="00F46693" w:rsidRDefault="008C0B98" w:rsidP="008C0B98">
      <w:pPr>
        <w:spacing w:before="0" w:after="0" w:line="240" w:lineRule="auto"/>
        <w:rPr>
          <w:rFonts w:cs="Arial"/>
          <w:bCs/>
          <w:sz w:val="20"/>
          <w:szCs w:val="20"/>
        </w:rPr>
      </w:pPr>
      <w:bookmarkStart w:id="200" w:name="_MON_1552728518"/>
      <w:bookmarkStart w:id="201" w:name="_MON_1488966997"/>
      <w:bookmarkStart w:id="202" w:name="_MON_1488967570"/>
      <w:bookmarkStart w:id="203" w:name="_MON_1488967633"/>
      <w:bookmarkStart w:id="204" w:name="_MON_1457470161"/>
      <w:bookmarkStart w:id="205" w:name="_MON_1457470233"/>
      <w:bookmarkStart w:id="206" w:name="_MON_1457470245"/>
      <w:bookmarkEnd w:id="200"/>
      <w:bookmarkEnd w:id="201"/>
      <w:bookmarkEnd w:id="202"/>
      <w:bookmarkEnd w:id="203"/>
      <w:bookmarkEnd w:id="204"/>
      <w:bookmarkEnd w:id="205"/>
      <w:bookmarkEnd w:id="206"/>
      <w:r w:rsidRPr="00F46693">
        <w:rPr>
          <w:rFonts w:cs="Arial"/>
          <w:sz w:val="20"/>
          <w:szCs w:val="20"/>
        </w:rPr>
        <w:t>Fonte:</w:t>
      </w:r>
      <w:r w:rsidRPr="00F46693">
        <w:rPr>
          <w:rFonts w:cs="Arial"/>
          <w:bCs/>
          <w:sz w:val="20"/>
          <w:szCs w:val="20"/>
        </w:rPr>
        <w:t xml:space="preserve"> SDAE</w:t>
      </w:r>
    </w:p>
    <w:p w14:paraId="60B9DE08" w14:textId="77777777" w:rsidR="008C0B98" w:rsidRPr="00F46693" w:rsidRDefault="008C0B98" w:rsidP="008C0B98">
      <w:pPr>
        <w:spacing w:before="0" w:after="0" w:line="240" w:lineRule="auto"/>
        <w:rPr>
          <w:rFonts w:cs="Arial"/>
          <w:bCs/>
          <w:sz w:val="20"/>
          <w:szCs w:val="20"/>
        </w:rPr>
      </w:pPr>
    </w:p>
    <w:p w14:paraId="5DB4A24F" w14:textId="55DD74BC" w:rsidR="008C0B98" w:rsidRPr="00F46693" w:rsidRDefault="008C0B98" w:rsidP="00AF1187">
      <w:pPr>
        <w:pStyle w:val="Legenda"/>
        <w:keepNext w:val="0"/>
        <w:spacing w:before="120" w:after="120" w:line="360" w:lineRule="auto"/>
        <w:contextualSpacing/>
        <w:jc w:val="both"/>
        <w:rPr>
          <w:b/>
          <w:bCs w:val="0"/>
          <w:sz w:val="24"/>
          <w:szCs w:val="24"/>
        </w:rPr>
      </w:pPr>
      <w:r w:rsidRPr="00F46693">
        <w:rPr>
          <w:bCs w:val="0"/>
          <w:sz w:val="24"/>
          <w:szCs w:val="24"/>
        </w:rPr>
        <w:t>Assistidos 4.845 produtores dos 13.200 planificados</w:t>
      </w:r>
      <w:r w:rsidR="00971291">
        <w:rPr>
          <w:bCs w:val="0"/>
          <w:sz w:val="24"/>
          <w:szCs w:val="24"/>
        </w:rPr>
        <w:t xml:space="preserve"> da rede pública</w:t>
      </w:r>
      <w:r w:rsidRPr="00F46693">
        <w:rPr>
          <w:bCs w:val="0"/>
          <w:sz w:val="24"/>
          <w:szCs w:val="24"/>
        </w:rPr>
        <w:t>, o que corresponde a uma execução de 37% e um decréscimo de 50,3% se comparado com igual período da campanha anterior, em que foram assistidos 9.750 produtores.</w:t>
      </w:r>
    </w:p>
    <w:p w14:paraId="635F1AE7" w14:textId="6B875B21" w:rsidR="00B75FE7" w:rsidRPr="00F46693" w:rsidRDefault="00B75FE7" w:rsidP="00B75FE7">
      <w:pPr>
        <w:pStyle w:val="Corpodetexto"/>
        <w:rPr>
          <w:lang w:val="pt-PT" w:eastAsia="en-US"/>
        </w:rPr>
      </w:pPr>
    </w:p>
    <w:p w14:paraId="30B582E1" w14:textId="1F462723" w:rsidR="003B4AC0" w:rsidRPr="00F46693" w:rsidRDefault="00EF7B8B" w:rsidP="002E5DDC">
      <w:pPr>
        <w:pStyle w:val="Cabealho3"/>
      </w:pPr>
      <w:bookmarkStart w:id="207" w:name="_Toc488395334"/>
      <w:r w:rsidRPr="00F46693">
        <w:t>3.</w:t>
      </w:r>
      <w:r w:rsidR="002E5DDC">
        <w:t>1.</w:t>
      </w:r>
      <w:r w:rsidRPr="00F46693">
        <w:t xml:space="preserve">9. </w:t>
      </w:r>
      <w:r w:rsidR="003B4AC0" w:rsidRPr="00F46693">
        <w:t>Programa Integrado de Transferência de Tecnolo</w:t>
      </w:r>
      <w:r w:rsidRPr="00F46693">
        <w:t>gias Agrárias</w:t>
      </w:r>
      <w:bookmarkEnd w:id="207"/>
    </w:p>
    <w:p w14:paraId="7D1F1D58" w14:textId="088AB0A4" w:rsidR="00F8097F" w:rsidRPr="00F46693" w:rsidRDefault="003B4AC0" w:rsidP="00F8097F">
      <w:pPr>
        <w:spacing w:before="0" w:after="0"/>
        <w:rPr>
          <w:rFonts w:cs="Arial"/>
        </w:rPr>
      </w:pPr>
      <w:r w:rsidRPr="00F46693">
        <w:rPr>
          <w:rFonts w:cs="Arial"/>
        </w:rPr>
        <w:fldChar w:fldCharType="begin"/>
      </w:r>
      <w:r w:rsidRPr="00F46693">
        <w:rPr>
          <w:rFonts w:cs="Arial"/>
        </w:rPr>
        <w:instrText xml:space="preserve"> XE "3.  ACTIVIDADES REALIZADAS DURANTE O PERÍODO" </w:instrText>
      </w:r>
      <w:r w:rsidRPr="00F46693">
        <w:rPr>
          <w:rFonts w:cs="Arial"/>
        </w:rPr>
        <w:fldChar w:fldCharType="end"/>
      </w:r>
      <w:r w:rsidRPr="00F46693">
        <w:rPr>
          <w:rFonts w:cs="Arial"/>
        </w:rPr>
        <w:fldChar w:fldCharType="begin"/>
      </w:r>
      <w:r w:rsidRPr="00F46693">
        <w:rPr>
          <w:rFonts w:cs="Arial"/>
        </w:rPr>
        <w:instrText xml:space="preserve"> XE "3.  ACTIVIDADES REALIZADAS DURANTE O PERÍODO" </w:instrText>
      </w:r>
      <w:r w:rsidRPr="00F46693">
        <w:rPr>
          <w:rFonts w:cs="Arial"/>
        </w:rPr>
        <w:fldChar w:fldCharType="end"/>
      </w:r>
      <w:r w:rsidRPr="00F46693">
        <w:rPr>
          <w:rFonts w:cs="Arial"/>
        </w:rPr>
        <w:t xml:space="preserve">No âmbito da implementação do PITTA, foram montados </w:t>
      </w:r>
      <w:r w:rsidR="00364806" w:rsidRPr="00F46693">
        <w:rPr>
          <w:rFonts w:cs="Arial"/>
        </w:rPr>
        <w:t>18</w:t>
      </w:r>
      <w:r w:rsidRPr="00F46693">
        <w:rPr>
          <w:rFonts w:cs="Arial"/>
        </w:rPr>
        <w:t xml:space="preserve"> campos</w:t>
      </w:r>
      <w:r w:rsidR="00364806" w:rsidRPr="00F46693">
        <w:rPr>
          <w:rFonts w:cs="Arial"/>
        </w:rPr>
        <w:t xml:space="preserve"> com igual </w:t>
      </w:r>
      <w:r w:rsidR="001421AC" w:rsidRPr="00F46693">
        <w:rPr>
          <w:rFonts w:cs="Arial"/>
        </w:rPr>
        <w:t>nú</w:t>
      </w:r>
      <w:r w:rsidR="001421AC">
        <w:rPr>
          <w:rFonts w:cs="Arial"/>
        </w:rPr>
        <w:t>m</w:t>
      </w:r>
      <w:r w:rsidR="001421AC" w:rsidRPr="00F46693">
        <w:rPr>
          <w:rFonts w:cs="Arial"/>
        </w:rPr>
        <w:t>ero</w:t>
      </w:r>
      <w:r w:rsidR="00177B54">
        <w:rPr>
          <w:rFonts w:cs="Arial"/>
        </w:rPr>
        <w:t xml:space="preserve"> de extensionistas </w:t>
      </w:r>
      <w:r w:rsidR="00364806" w:rsidRPr="00F46693">
        <w:rPr>
          <w:rFonts w:cs="Arial"/>
        </w:rPr>
        <w:t>com diversas culturas, em destaque para a cultura de milho, feijão e arroz. Nestes campos a transferência de tecnologias in</w:t>
      </w:r>
      <w:r w:rsidR="00F8097F" w:rsidRPr="00F46693">
        <w:rPr>
          <w:rFonts w:cs="Arial"/>
        </w:rPr>
        <w:t>c</w:t>
      </w:r>
      <w:r w:rsidR="00364806" w:rsidRPr="00F46693">
        <w:rPr>
          <w:rFonts w:cs="Arial"/>
        </w:rPr>
        <w:t>idiram</w:t>
      </w:r>
      <w:r w:rsidR="00F8097F" w:rsidRPr="00F46693">
        <w:rPr>
          <w:rFonts w:cs="Arial"/>
        </w:rPr>
        <w:t xml:space="preserve">-se nos seguintes pacotes: </w:t>
      </w:r>
      <w:r w:rsidR="00364806" w:rsidRPr="00F46693">
        <w:rPr>
          <w:rFonts w:cs="Arial"/>
        </w:rPr>
        <w:t xml:space="preserve"> </w:t>
      </w:r>
    </w:p>
    <w:p w14:paraId="65420654" w14:textId="7086C421" w:rsidR="00F8097F" w:rsidRPr="00F46693" w:rsidRDefault="003B4AC0" w:rsidP="00F8097F">
      <w:pPr>
        <w:spacing w:before="0" w:after="0"/>
        <w:rPr>
          <w:rFonts w:cs="Arial"/>
        </w:rPr>
      </w:pPr>
      <w:r w:rsidRPr="00F46693">
        <w:rPr>
          <w:rFonts w:cs="Arial"/>
        </w:rPr>
        <w:t xml:space="preserve"> </w:t>
      </w:r>
      <w:bookmarkStart w:id="208" w:name="_Toc312859763"/>
    </w:p>
    <w:p w14:paraId="32DD1672" w14:textId="5E5CDBFE" w:rsidR="00F8097F" w:rsidRPr="00F46693" w:rsidRDefault="003B4AC0" w:rsidP="005C2BF5">
      <w:pPr>
        <w:pStyle w:val="PargrafodaLista"/>
        <w:numPr>
          <w:ilvl w:val="0"/>
          <w:numId w:val="4"/>
        </w:numPr>
        <w:spacing w:before="0" w:after="0"/>
        <w:rPr>
          <w:rFonts w:cs="Arial"/>
          <w:bCs/>
          <w:lang w:val="pt-PT"/>
        </w:rPr>
      </w:pPr>
      <w:r w:rsidRPr="00F46693">
        <w:rPr>
          <w:rFonts w:cs="Arial"/>
          <w:bCs/>
          <w:lang w:val="pt-PT"/>
        </w:rPr>
        <w:t>Densidade de semente (compasso);</w:t>
      </w:r>
    </w:p>
    <w:p w14:paraId="5A116817" w14:textId="06E45913" w:rsidR="003B4AC0" w:rsidRPr="00F46693" w:rsidRDefault="003B4AC0" w:rsidP="005C2BF5">
      <w:pPr>
        <w:pStyle w:val="PargrafodaLista"/>
        <w:numPr>
          <w:ilvl w:val="0"/>
          <w:numId w:val="4"/>
        </w:numPr>
        <w:spacing w:before="0" w:after="0"/>
        <w:rPr>
          <w:rFonts w:cs="Arial"/>
          <w:bCs/>
          <w:lang w:val="pt-PT"/>
        </w:rPr>
      </w:pPr>
      <w:r w:rsidRPr="00F46693">
        <w:rPr>
          <w:rFonts w:cs="Arial"/>
          <w:bCs/>
          <w:lang w:val="pt-PT"/>
        </w:rPr>
        <w:t xml:space="preserve">Teste de três variedades de feijão </w:t>
      </w:r>
      <w:r w:rsidR="00FB7692" w:rsidRPr="00F46693">
        <w:rPr>
          <w:rFonts w:cs="Arial"/>
          <w:bCs/>
          <w:lang w:val="pt-PT"/>
        </w:rPr>
        <w:t>bóer</w:t>
      </w:r>
      <w:r w:rsidR="00F8097F" w:rsidRPr="00F46693">
        <w:rPr>
          <w:rFonts w:cs="Arial"/>
          <w:bCs/>
          <w:lang w:val="pt-PT"/>
        </w:rPr>
        <w:t xml:space="preserve"> e três de amendoim, o</w:t>
      </w:r>
      <w:r w:rsidR="001421AC">
        <w:rPr>
          <w:rFonts w:cs="Arial"/>
          <w:bCs/>
          <w:lang w:val="pt-PT"/>
        </w:rPr>
        <w:t>n</w:t>
      </w:r>
      <w:r w:rsidR="00F8097F" w:rsidRPr="00F46693">
        <w:rPr>
          <w:rFonts w:cs="Arial"/>
          <w:bCs/>
          <w:lang w:val="pt-PT"/>
        </w:rPr>
        <w:t>de estiveram envolvidos 05 produtores, em diferentes zonas do Distrito, com objectivo de avaliar a adaptabilidade e rendimento das mesmas nas condições agro-climáticas do Distrito;</w:t>
      </w:r>
    </w:p>
    <w:p w14:paraId="189FB447" w14:textId="68FA08C0" w:rsidR="00F8097F" w:rsidRPr="00F46693" w:rsidRDefault="00F8097F" w:rsidP="005C2BF5">
      <w:pPr>
        <w:pStyle w:val="PargrafodaLista"/>
        <w:numPr>
          <w:ilvl w:val="0"/>
          <w:numId w:val="4"/>
        </w:numPr>
        <w:spacing w:before="0" w:after="0"/>
        <w:rPr>
          <w:rFonts w:cs="Arial"/>
          <w:bCs/>
          <w:lang w:val="pt-PT"/>
        </w:rPr>
      </w:pPr>
      <w:r w:rsidRPr="00F46693">
        <w:rPr>
          <w:rFonts w:cs="Arial"/>
          <w:bCs/>
          <w:lang w:val="pt-PT"/>
        </w:rPr>
        <w:t>Sementeiras em linhas;</w:t>
      </w:r>
    </w:p>
    <w:p w14:paraId="5B2EA64F" w14:textId="5B4BF5B6" w:rsidR="00F8097F" w:rsidRPr="00F46693" w:rsidRDefault="00F8097F" w:rsidP="005C2BF5">
      <w:pPr>
        <w:pStyle w:val="PargrafodaLista"/>
        <w:numPr>
          <w:ilvl w:val="0"/>
          <w:numId w:val="4"/>
        </w:numPr>
        <w:spacing w:before="0" w:after="0"/>
        <w:rPr>
          <w:rFonts w:cs="Arial"/>
          <w:bCs/>
          <w:lang w:val="pt-PT"/>
        </w:rPr>
      </w:pPr>
      <w:r w:rsidRPr="00F46693">
        <w:rPr>
          <w:rFonts w:cs="Arial"/>
          <w:bCs/>
          <w:lang w:val="pt-PT"/>
        </w:rPr>
        <w:lastRenderedPageBreak/>
        <w:t>Montado um CDR de tomate no Mude, com objectivo de mostrar a técnica de tutor amento;</w:t>
      </w:r>
    </w:p>
    <w:p w14:paraId="0C1E1F29" w14:textId="18315764" w:rsidR="00F8097F" w:rsidRPr="00F46693" w:rsidRDefault="00F8097F" w:rsidP="005C2BF5">
      <w:pPr>
        <w:pStyle w:val="PargrafodaLista"/>
        <w:numPr>
          <w:ilvl w:val="0"/>
          <w:numId w:val="9"/>
        </w:numPr>
        <w:spacing w:before="0" w:after="0"/>
        <w:rPr>
          <w:rFonts w:cs="Arial"/>
          <w:bCs/>
          <w:lang w:val="pt-PT"/>
        </w:rPr>
      </w:pPr>
      <w:r w:rsidRPr="00F46693">
        <w:rPr>
          <w:rFonts w:cs="Arial"/>
          <w:bCs/>
          <w:lang w:val="pt-PT"/>
        </w:rPr>
        <w:t xml:space="preserve">Montados três (3) campos de multiplicação de rama de batata-doce sento 2 em Mugeba e 1 em </w:t>
      </w:r>
      <w:proofErr w:type="spellStart"/>
      <w:r w:rsidRPr="00F46693">
        <w:rPr>
          <w:rFonts w:cs="Arial"/>
          <w:bCs/>
          <w:lang w:val="pt-PT"/>
        </w:rPr>
        <w:t>Namagoa</w:t>
      </w:r>
      <w:proofErr w:type="spellEnd"/>
      <w:r w:rsidRPr="00F46693">
        <w:rPr>
          <w:rFonts w:cs="Arial"/>
          <w:bCs/>
          <w:lang w:val="pt-PT"/>
        </w:rPr>
        <w:t xml:space="preserve"> com uma área total de 0,48ha;</w:t>
      </w:r>
    </w:p>
    <w:p w14:paraId="37F2433D" w14:textId="67950BC5" w:rsidR="00F8097F" w:rsidRPr="00F46693" w:rsidRDefault="00F8097F" w:rsidP="005C2BF5">
      <w:pPr>
        <w:pStyle w:val="PargrafodaLista"/>
        <w:numPr>
          <w:ilvl w:val="0"/>
          <w:numId w:val="9"/>
        </w:numPr>
        <w:spacing w:before="0" w:after="0"/>
        <w:rPr>
          <w:rFonts w:cs="Arial"/>
          <w:bCs/>
          <w:lang w:val="pt-PT"/>
        </w:rPr>
      </w:pPr>
      <w:r w:rsidRPr="00F46693">
        <w:rPr>
          <w:rFonts w:cs="Arial"/>
          <w:bCs/>
          <w:lang w:val="pt-PT"/>
        </w:rPr>
        <w:t>Montado no povoado de Murraba um CDR de arroz com objectivo de avaliar adaptabilidade da cultura numa área de 0,</w:t>
      </w:r>
      <w:r w:rsidR="00E470D0" w:rsidRPr="00F46693">
        <w:rPr>
          <w:rFonts w:cs="Arial"/>
          <w:bCs/>
          <w:lang w:val="pt-PT"/>
        </w:rPr>
        <w:t>02ha.</w:t>
      </w:r>
    </w:p>
    <w:bookmarkEnd w:id="208"/>
    <w:p w14:paraId="296B72D8" w14:textId="41C853F1" w:rsidR="003B4AC0" w:rsidRPr="00F46693" w:rsidRDefault="003B4AC0" w:rsidP="00590860">
      <w:pPr>
        <w:spacing w:before="0" w:after="0"/>
        <w:ind w:firstLine="60"/>
        <w:rPr>
          <w:rFonts w:cs="Arial"/>
          <w:bCs/>
          <w:color w:val="FF0000"/>
        </w:rPr>
      </w:pPr>
    </w:p>
    <w:p w14:paraId="62F1F1E4" w14:textId="7D51CAE0" w:rsidR="00970460" w:rsidRPr="00F46693" w:rsidRDefault="001B0C60" w:rsidP="002E5DDC">
      <w:pPr>
        <w:pStyle w:val="Cabealho3"/>
      </w:pPr>
      <w:bookmarkStart w:id="209" w:name="_Toc488395335"/>
      <w:r w:rsidRPr="00F46693">
        <w:t>3.</w:t>
      </w:r>
      <w:r w:rsidR="002E5DDC">
        <w:t>1.</w:t>
      </w:r>
      <w:r w:rsidRPr="00F46693">
        <w:t xml:space="preserve">10. </w:t>
      </w:r>
      <w:r w:rsidR="00970460" w:rsidRPr="00F46693">
        <w:t xml:space="preserve">Mecanização </w:t>
      </w:r>
      <w:r w:rsidRPr="00F46693">
        <w:t>Agrícola</w:t>
      </w:r>
      <w:bookmarkEnd w:id="209"/>
      <w:r w:rsidRPr="00F46693">
        <w:t xml:space="preserve"> </w:t>
      </w:r>
    </w:p>
    <w:p w14:paraId="76D9A84B" w14:textId="67DEEB1B" w:rsidR="00970460" w:rsidRPr="00F46693" w:rsidRDefault="00970460" w:rsidP="00970460">
      <w:pPr>
        <w:rPr>
          <w:rFonts w:cs="Arial"/>
        </w:rPr>
      </w:pPr>
      <w:r w:rsidRPr="00F46693">
        <w:rPr>
          <w:rFonts w:cs="Arial"/>
        </w:rPr>
        <w:t xml:space="preserve">Distrito conta com 41 tractores agrícolas, sendo que destes 14 pertence aos parques de maquinas (AKA Comercial e </w:t>
      </w:r>
      <w:proofErr w:type="spellStart"/>
      <w:r w:rsidRPr="00F46693">
        <w:rPr>
          <w:rFonts w:cs="Arial"/>
        </w:rPr>
        <w:t>Sotomane</w:t>
      </w:r>
      <w:proofErr w:type="spellEnd"/>
      <w:r w:rsidRPr="00F46693">
        <w:rPr>
          <w:rFonts w:cs="Arial"/>
        </w:rPr>
        <w:t>) e os restantes 27 aos operadores singulares ou particulares. Desde a abertura da campanha agrícola 2016/17, estes lavraram 1</w:t>
      </w:r>
      <w:r w:rsidR="00177B54">
        <w:rPr>
          <w:rFonts w:cs="Arial"/>
        </w:rPr>
        <w:t>.</w:t>
      </w:r>
      <w:r w:rsidRPr="00F46693">
        <w:rPr>
          <w:rFonts w:cs="Arial"/>
        </w:rPr>
        <w:t xml:space="preserve">097,25 </w:t>
      </w:r>
      <w:proofErr w:type="spellStart"/>
      <w:r w:rsidRPr="00F46693">
        <w:rPr>
          <w:rFonts w:cs="Arial"/>
        </w:rPr>
        <w:t>ha</w:t>
      </w:r>
      <w:proofErr w:type="spellEnd"/>
      <w:r w:rsidRPr="00F46693">
        <w:rPr>
          <w:rFonts w:cs="Arial"/>
        </w:rPr>
        <w:t xml:space="preserve"> tendo beneficiado a 518 produtores.</w:t>
      </w:r>
    </w:p>
    <w:p w14:paraId="574B15BC" w14:textId="490E9C24" w:rsidR="006431C9" w:rsidRPr="00F46693" w:rsidRDefault="006431C9" w:rsidP="0000315F">
      <w:pPr>
        <w:spacing w:before="0" w:after="0"/>
        <w:rPr>
          <w:rFonts w:cs="Arial"/>
          <w:bCs/>
          <w:color w:val="FF0000"/>
        </w:rPr>
      </w:pPr>
    </w:p>
    <w:p w14:paraId="1A218277" w14:textId="4C2898A5" w:rsidR="003B4AC0" w:rsidRPr="00F46693" w:rsidRDefault="001B0C60" w:rsidP="002E5DDC">
      <w:pPr>
        <w:pStyle w:val="Cabealho3"/>
      </w:pPr>
      <w:bookmarkStart w:id="210" w:name="_Toc456686101"/>
      <w:bookmarkStart w:id="211" w:name="_Toc488395336"/>
      <w:r w:rsidRPr="00F46693">
        <w:t>3.</w:t>
      </w:r>
      <w:r w:rsidR="002E5DDC">
        <w:t>1.</w:t>
      </w:r>
      <w:r w:rsidRPr="00F46693">
        <w:t>11.</w:t>
      </w:r>
      <w:r w:rsidR="003B690F" w:rsidRPr="00F46693">
        <w:t xml:space="preserve"> Pecuária</w:t>
      </w:r>
      <w:bookmarkEnd w:id="210"/>
      <w:bookmarkEnd w:id="211"/>
    </w:p>
    <w:p w14:paraId="1296D956" w14:textId="5D5396A2" w:rsidR="003B4AC0" w:rsidRPr="00F46693" w:rsidRDefault="00177B54" w:rsidP="00370DFA">
      <w:pPr>
        <w:pStyle w:val="PargrafodaLista"/>
        <w:spacing w:before="120" w:after="120"/>
        <w:ind w:left="0"/>
        <w:contextualSpacing/>
        <w:rPr>
          <w:rFonts w:eastAsia="Calibri" w:cs="Arial"/>
          <w:lang w:val="pt-PT"/>
        </w:rPr>
      </w:pPr>
      <w:r>
        <w:rPr>
          <w:rFonts w:eastAsia="Calibri" w:cs="Arial"/>
          <w:lang w:val="pt-PT"/>
        </w:rPr>
        <w:t>De um plano de arrolar 244.273 efectivos pecuários, foram arrolados 226.944, que representa uma execução de 92,9% e um crescimento de 14,8%</w:t>
      </w:r>
      <w:r w:rsidR="00B62FA5" w:rsidRPr="00F46693">
        <w:rPr>
          <w:rFonts w:eastAsia="Calibri" w:cs="Arial"/>
          <w:lang w:val="pt-PT"/>
        </w:rPr>
        <w:t>.</w:t>
      </w:r>
    </w:p>
    <w:p w14:paraId="401C845F" w14:textId="6917229D" w:rsidR="00370DFA" w:rsidRPr="00F46693" w:rsidRDefault="00370DFA" w:rsidP="00B62FA5">
      <w:pPr>
        <w:pStyle w:val="Legenda"/>
      </w:pPr>
      <w:bookmarkStart w:id="212" w:name="_Toc456685730"/>
      <w:bookmarkStart w:id="213" w:name="_Toc488395413"/>
      <w:r w:rsidRPr="00F46693"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27</w:t>
      </w:r>
      <w:r w:rsidR="00683955">
        <w:fldChar w:fldCharType="end"/>
      </w:r>
      <w:r w:rsidRPr="00F46693">
        <w:t>: Efectivo Pecuário-201</w:t>
      </w:r>
      <w:bookmarkEnd w:id="212"/>
      <w:r w:rsidR="00177B54">
        <w:t>7</w:t>
      </w:r>
      <w:bookmarkEnd w:id="213"/>
    </w:p>
    <w:bookmarkStart w:id="214" w:name="_MON_1562076073"/>
    <w:bookmarkEnd w:id="214"/>
    <w:p w14:paraId="4D9DE3CD" w14:textId="478DEE3F" w:rsidR="00B62FA5" w:rsidRPr="00F46693" w:rsidRDefault="00E42B2E" w:rsidP="00B62FA5">
      <w:pPr>
        <w:spacing w:before="0" w:after="0"/>
        <w:rPr>
          <w:sz w:val="20"/>
          <w:szCs w:val="20"/>
          <w:lang w:eastAsia="pt-PT"/>
        </w:rPr>
      </w:pPr>
      <w:r w:rsidRPr="00F46693">
        <w:rPr>
          <w:sz w:val="20"/>
          <w:szCs w:val="20"/>
          <w:lang w:eastAsia="pt-PT"/>
        </w:rPr>
        <w:object w:dxaOrig="5775" w:dyaOrig="2310" w14:anchorId="615F4947">
          <v:shape id="_x0000_i1052" type="#_x0000_t75" style="width:342.75pt;height:126pt" o:ole="">
            <v:imagedata r:id="rId65" o:title=""/>
          </v:shape>
          <o:OLEObject Type="Embed" ProgID="Excel.Sheet.12" ShapeID="_x0000_i1052" DrawAspect="Content" ObjectID="_1567422340" r:id="rId66"/>
        </w:object>
      </w:r>
    </w:p>
    <w:p w14:paraId="210EF8F8" w14:textId="0C705C9E" w:rsidR="003B4AC0" w:rsidRPr="00F46693" w:rsidRDefault="003B4AC0" w:rsidP="00B62FA5">
      <w:pPr>
        <w:spacing w:before="0" w:after="0"/>
        <w:rPr>
          <w:sz w:val="20"/>
          <w:szCs w:val="20"/>
          <w:lang w:eastAsia="pt-PT"/>
        </w:rPr>
      </w:pPr>
      <w:r w:rsidRPr="00F46693">
        <w:rPr>
          <w:rFonts w:cs="Arial"/>
          <w:bCs/>
          <w:sz w:val="20"/>
          <w:szCs w:val="20"/>
        </w:rPr>
        <w:t>Fonte: SDAE</w:t>
      </w:r>
    </w:p>
    <w:p w14:paraId="56720E5F" w14:textId="77777777" w:rsidR="00F6074F" w:rsidRPr="00F46693" w:rsidRDefault="00F6074F" w:rsidP="003B4AC0">
      <w:pPr>
        <w:spacing w:before="0" w:after="0"/>
        <w:rPr>
          <w:rFonts w:cs="Arial"/>
          <w:b/>
          <w:bCs/>
          <w:color w:val="FF0000"/>
        </w:rPr>
      </w:pPr>
    </w:p>
    <w:p w14:paraId="709E28E7" w14:textId="40666D64" w:rsidR="003B4AC0" w:rsidRPr="00F46693" w:rsidRDefault="001B0C60" w:rsidP="002E5DDC">
      <w:pPr>
        <w:pStyle w:val="Cabealho3"/>
      </w:pPr>
      <w:bookmarkStart w:id="215" w:name="_Hlk488393425"/>
      <w:bookmarkStart w:id="216" w:name="_Toc488395337"/>
      <w:r w:rsidRPr="00F46693">
        <w:t>3.</w:t>
      </w:r>
      <w:r w:rsidR="002E5DDC">
        <w:t>1.11.</w:t>
      </w:r>
      <w:r w:rsidRPr="00F46693">
        <w:t xml:space="preserve">1. </w:t>
      </w:r>
      <w:bookmarkEnd w:id="215"/>
      <w:r w:rsidR="003B4AC0" w:rsidRPr="00F46693">
        <w:t>Produção de Frangos</w:t>
      </w:r>
      <w:bookmarkEnd w:id="216"/>
      <w:r w:rsidR="003B4AC0" w:rsidRPr="00F46693">
        <w:t xml:space="preserve"> </w:t>
      </w:r>
    </w:p>
    <w:p w14:paraId="7E941050" w14:textId="083EA471" w:rsidR="003B4AC0" w:rsidRPr="00F46693" w:rsidRDefault="003B4AC0" w:rsidP="003B4AC0">
      <w:pPr>
        <w:spacing w:before="0" w:after="0"/>
        <w:rPr>
          <w:rFonts w:cs="Arial"/>
        </w:rPr>
      </w:pPr>
      <w:r w:rsidRPr="00F46693">
        <w:rPr>
          <w:rFonts w:cs="Arial"/>
        </w:rPr>
        <w:t xml:space="preserve">Do plano anual de produzir </w:t>
      </w:r>
      <w:r w:rsidR="0088521A" w:rsidRPr="00F46693">
        <w:rPr>
          <w:rFonts w:cs="Arial"/>
        </w:rPr>
        <w:t>36.282</w:t>
      </w:r>
      <w:r w:rsidRPr="00F46693">
        <w:rPr>
          <w:rFonts w:cs="Arial"/>
        </w:rPr>
        <w:t xml:space="preserve"> frangos em 21 criadores locais, foram produzidos e vendidos </w:t>
      </w:r>
      <w:r w:rsidR="0088521A" w:rsidRPr="00F46693">
        <w:rPr>
          <w:rFonts w:cs="Arial"/>
        </w:rPr>
        <w:t>35.238</w:t>
      </w:r>
      <w:r w:rsidRPr="00F46693">
        <w:rPr>
          <w:rFonts w:cs="Arial"/>
        </w:rPr>
        <w:t xml:space="preserve"> frangos o que corresponde a uma </w:t>
      </w:r>
      <w:r w:rsidR="000126B0">
        <w:rPr>
          <w:rFonts w:cs="Arial"/>
        </w:rPr>
        <w:t xml:space="preserve">execução </w:t>
      </w:r>
      <w:r w:rsidRPr="00F46693">
        <w:rPr>
          <w:rFonts w:cs="Arial"/>
        </w:rPr>
        <w:t xml:space="preserve">de </w:t>
      </w:r>
      <w:r w:rsidR="00E42B2E">
        <w:rPr>
          <w:rFonts w:cs="Arial"/>
        </w:rPr>
        <w:t>97,</w:t>
      </w:r>
      <w:r w:rsidR="0088521A" w:rsidRPr="00F46693">
        <w:rPr>
          <w:rFonts w:cs="Arial"/>
        </w:rPr>
        <w:t>1</w:t>
      </w:r>
      <w:r w:rsidRPr="00F46693">
        <w:rPr>
          <w:rFonts w:cs="Arial"/>
        </w:rPr>
        <w:t>%, comparado com igual período de 201</w:t>
      </w:r>
      <w:r w:rsidR="0088521A" w:rsidRPr="00F46693">
        <w:rPr>
          <w:rFonts w:cs="Arial"/>
        </w:rPr>
        <w:t>6</w:t>
      </w:r>
      <w:r w:rsidRPr="00F46693">
        <w:rPr>
          <w:rFonts w:cs="Arial"/>
        </w:rPr>
        <w:t xml:space="preserve"> em que foram produzidos 1</w:t>
      </w:r>
      <w:r w:rsidR="00425CB5" w:rsidRPr="00F46693">
        <w:rPr>
          <w:rFonts w:cs="Arial"/>
        </w:rPr>
        <w:t>8.000 frangos,</w:t>
      </w:r>
      <w:r w:rsidR="0088521A" w:rsidRPr="00F46693">
        <w:rPr>
          <w:rFonts w:cs="Arial"/>
        </w:rPr>
        <w:t xml:space="preserve"> regista-se um </w:t>
      </w:r>
      <w:r w:rsidRPr="00F46693">
        <w:rPr>
          <w:rFonts w:cs="Arial"/>
        </w:rPr>
        <w:t xml:space="preserve">crescimento de </w:t>
      </w:r>
      <w:r w:rsidR="0088521A" w:rsidRPr="00F46693">
        <w:rPr>
          <w:rFonts w:cs="Arial"/>
        </w:rPr>
        <w:t>95</w:t>
      </w:r>
      <w:r w:rsidR="00B4398B" w:rsidRPr="00F46693">
        <w:rPr>
          <w:rFonts w:cs="Arial"/>
        </w:rPr>
        <w:t>,</w:t>
      </w:r>
      <w:r w:rsidR="0088521A" w:rsidRPr="00F46693">
        <w:rPr>
          <w:rFonts w:cs="Arial"/>
        </w:rPr>
        <w:t>8</w:t>
      </w:r>
      <w:r w:rsidR="001421AC">
        <w:rPr>
          <w:rFonts w:cs="Arial"/>
        </w:rPr>
        <w:t>%</w:t>
      </w:r>
      <w:r w:rsidR="00B4398B" w:rsidRPr="00F46693">
        <w:rPr>
          <w:rFonts w:cs="Arial"/>
        </w:rPr>
        <w:t>, facto que encoraja o desenvolvimento da actividade pelos criadores emergentes no Distrito.</w:t>
      </w:r>
    </w:p>
    <w:p w14:paraId="1142CA92" w14:textId="77777777" w:rsidR="003B4AC0" w:rsidRPr="00F46693" w:rsidRDefault="003B4AC0" w:rsidP="003B4AC0">
      <w:pPr>
        <w:spacing w:before="0" w:after="0"/>
        <w:rPr>
          <w:rFonts w:cs="Arial"/>
          <w:b/>
          <w:color w:val="FF0000"/>
        </w:rPr>
      </w:pPr>
    </w:p>
    <w:p w14:paraId="4A62001B" w14:textId="6A2128FB" w:rsidR="003B4AC0" w:rsidRPr="00F46693" w:rsidRDefault="002E5DDC" w:rsidP="002E5DDC">
      <w:pPr>
        <w:pStyle w:val="Cabealho3"/>
      </w:pPr>
      <w:bookmarkStart w:id="217" w:name="_Toc488395338"/>
      <w:r>
        <w:lastRenderedPageBreak/>
        <w:t>3.1.11.2</w:t>
      </w:r>
      <w:r w:rsidRPr="002E5DDC">
        <w:t xml:space="preserve">. </w:t>
      </w:r>
      <w:r w:rsidR="003B4AC0" w:rsidRPr="00F46693">
        <w:t>Produção de carne</w:t>
      </w:r>
      <w:bookmarkEnd w:id="217"/>
    </w:p>
    <w:p w14:paraId="2CAAE713" w14:textId="3807E032" w:rsidR="003B4AC0" w:rsidRPr="00F46693" w:rsidRDefault="003A5D13" w:rsidP="003B4AC0">
      <w:pPr>
        <w:spacing w:before="0" w:after="0"/>
        <w:rPr>
          <w:rFonts w:cs="Arial"/>
        </w:rPr>
      </w:pPr>
      <w:r>
        <w:rPr>
          <w:rFonts w:cs="Arial"/>
        </w:rPr>
        <w:t xml:space="preserve">De um plano de produzir 77 </w:t>
      </w:r>
      <w:proofErr w:type="spellStart"/>
      <w:r>
        <w:rPr>
          <w:rFonts w:cs="Arial"/>
        </w:rPr>
        <w:t>ton</w:t>
      </w:r>
      <w:proofErr w:type="spellEnd"/>
      <w:r>
        <w:rPr>
          <w:rFonts w:cs="Arial"/>
        </w:rPr>
        <w:t xml:space="preserve">, foram produzidas </w:t>
      </w:r>
      <w:r w:rsidR="000126B0">
        <w:rPr>
          <w:rFonts w:cs="Arial"/>
        </w:rPr>
        <w:t>65,7</w:t>
      </w:r>
      <w:r w:rsidR="003B4AC0" w:rsidRPr="00F46693">
        <w:rPr>
          <w:rFonts w:cs="Arial"/>
        </w:rPr>
        <w:t xml:space="preserve"> </w:t>
      </w:r>
      <w:proofErr w:type="spellStart"/>
      <w:r w:rsidR="002A2B42">
        <w:rPr>
          <w:rFonts w:cs="Arial"/>
        </w:rPr>
        <w:t>ton</w:t>
      </w:r>
      <w:proofErr w:type="spellEnd"/>
      <w:r w:rsidR="000126B0">
        <w:rPr>
          <w:rFonts w:cs="Arial"/>
        </w:rPr>
        <w:t xml:space="preserve">, </w:t>
      </w:r>
      <w:r w:rsidR="003B4AC0" w:rsidRPr="00F46693">
        <w:rPr>
          <w:rFonts w:cs="Arial"/>
        </w:rPr>
        <w:t>de carne diversa, com destaque para a carne</w:t>
      </w:r>
      <w:r w:rsidR="001B48EF" w:rsidRPr="00F46693">
        <w:rPr>
          <w:rFonts w:cs="Arial"/>
        </w:rPr>
        <w:t xml:space="preserve"> bovina e aves,</w:t>
      </w:r>
      <w:r w:rsidR="00425CB5" w:rsidRPr="00F46693">
        <w:rPr>
          <w:rFonts w:cs="Arial"/>
        </w:rPr>
        <w:t xml:space="preserve"> tal como se pode observar no quadro </w:t>
      </w:r>
      <w:r w:rsidR="003B4AC0" w:rsidRPr="00F46693">
        <w:rPr>
          <w:rFonts w:cs="Arial"/>
        </w:rPr>
        <w:t xml:space="preserve">abaixo. </w:t>
      </w:r>
    </w:p>
    <w:p w14:paraId="6A6E7C90" w14:textId="02871212" w:rsidR="007E13BA" w:rsidRPr="00F46693" w:rsidRDefault="007E13BA" w:rsidP="007E13BA">
      <w:pPr>
        <w:pStyle w:val="Legenda"/>
      </w:pPr>
      <w:bookmarkStart w:id="218" w:name="_Toc456685731"/>
      <w:bookmarkStart w:id="219" w:name="_Toc488395414"/>
      <w:r w:rsidRPr="00F46693"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28</w:t>
      </w:r>
      <w:r w:rsidR="00683955">
        <w:fldChar w:fldCharType="end"/>
      </w:r>
      <w:r w:rsidR="002A2B42">
        <w:t>: Produção de Carne (</w:t>
      </w:r>
      <w:proofErr w:type="spellStart"/>
      <w:r w:rsidR="002A2B42">
        <w:t>ton</w:t>
      </w:r>
      <w:proofErr w:type="spellEnd"/>
      <w:r w:rsidRPr="00F46693">
        <w:t>)-201</w:t>
      </w:r>
      <w:bookmarkEnd w:id="218"/>
      <w:r w:rsidRPr="00F46693">
        <w:t>7</w:t>
      </w:r>
      <w:bookmarkEnd w:id="219"/>
    </w:p>
    <w:bookmarkStart w:id="220" w:name="_MON_1561443008"/>
    <w:bookmarkEnd w:id="220"/>
    <w:p w14:paraId="74D3E164" w14:textId="46CC4FA7" w:rsidR="001B48EF" w:rsidRPr="00F46693" w:rsidRDefault="002A2B42" w:rsidP="003B4AC0">
      <w:pPr>
        <w:spacing w:before="0" w:after="0"/>
        <w:rPr>
          <w:rFonts w:cs="Arial"/>
        </w:rPr>
      </w:pPr>
      <w:r>
        <w:rPr>
          <w:rFonts w:cs="Arial"/>
        </w:rPr>
        <w:object w:dxaOrig="7020" w:dyaOrig="1770" w14:anchorId="455F4C9A">
          <v:shape id="_x0000_i1053" type="#_x0000_t75" style="width:351pt;height:87.75pt" o:ole="">
            <v:imagedata r:id="rId67" o:title=""/>
          </v:shape>
          <o:OLEObject Type="Embed" ProgID="Excel.Sheet.8" ShapeID="_x0000_i1053" DrawAspect="Content" ObjectID="_1567422341" r:id="rId68"/>
        </w:object>
      </w:r>
    </w:p>
    <w:p w14:paraId="07695BB3" w14:textId="3C0D78FA" w:rsidR="003B4AC0" w:rsidRPr="00F46693" w:rsidRDefault="003B4AC0" w:rsidP="00F57DB7">
      <w:pPr>
        <w:pStyle w:val="Legenda"/>
      </w:pPr>
      <w:r w:rsidRPr="00F46693">
        <w:t>Fonte: SDAE</w:t>
      </w:r>
    </w:p>
    <w:p w14:paraId="54A36EE8" w14:textId="77777777" w:rsidR="003B4AC0" w:rsidRPr="00F46693" w:rsidRDefault="003B4AC0" w:rsidP="003B4AC0">
      <w:pPr>
        <w:spacing w:before="0" w:after="0"/>
        <w:rPr>
          <w:rFonts w:cs="Arial"/>
          <w:b/>
          <w:color w:val="FF0000"/>
        </w:rPr>
      </w:pPr>
    </w:p>
    <w:p w14:paraId="1CE29878" w14:textId="06BA94D2" w:rsidR="003B4AC0" w:rsidRPr="00F46693" w:rsidRDefault="002E5DDC" w:rsidP="002E5DDC">
      <w:pPr>
        <w:pStyle w:val="Cabealho3"/>
      </w:pPr>
      <w:bookmarkStart w:id="221" w:name="_Toc488395339"/>
      <w:r>
        <w:t>3.1.11.3</w:t>
      </w:r>
      <w:r w:rsidRPr="002E5DDC">
        <w:t xml:space="preserve">. </w:t>
      </w:r>
      <w:r w:rsidR="003B4AC0" w:rsidRPr="00F46693">
        <w:t>Sanidade Animal</w:t>
      </w:r>
      <w:bookmarkEnd w:id="221"/>
    </w:p>
    <w:p w14:paraId="3BFFF36F" w14:textId="122292AA" w:rsidR="003B4AC0" w:rsidRPr="00F46693" w:rsidRDefault="003B4AC0" w:rsidP="003B4AC0">
      <w:pPr>
        <w:spacing w:before="120" w:after="120"/>
        <w:contextualSpacing/>
        <w:rPr>
          <w:rFonts w:cs="Arial"/>
          <w:bCs/>
        </w:rPr>
      </w:pPr>
      <w:r w:rsidRPr="00F46693">
        <w:rPr>
          <w:rFonts w:cs="Arial"/>
          <w:bCs/>
        </w:rPr>
        <w:t>As manadas pertencentes maioritariamente ao sector familiar são assistidas através de mangas e corredores de tratamento dos currais dos próprios criadores. Para o efeito, foram r</w:t>
      </w:r>
      <w:r w:rsidR="00BB7126">
        <w:rPr>
          <w:rFonts w:cs="Arial"/>
          <w:bCs/>
        </w:rPr>
        <w:t xml:space="preserve">ealizadas as acções de acordo com o quadro </w:t>
      </w:r>
      <w:r w:rsidRPr="00F46693">
        <w:rPr>
          <w:rFonts w:cs="Arial"/>
          <w:bCs/>
        </w:rPr>
        <w:t>abaixo.</w:t>
      </w:r>
    </w:p>
    <w:p w14:paraId="652AB9DF" w14:textId="77777777" w:rsidR="003B4AC0" w:rsidRPr="00F46693" w:rsidRDefault="005372B1" w:rsidP="005372B1">
      <w:pPr>
        <w:tabs>
          <w:tab w:val="left" w:pos="1215"/>
        </w:tabs>
        <w:spacing w:before="0" w:after="0"/>
        <w:contextualSpacing/>
        <w:rPr>
          <w:rFonts w:cs="Arial"/>
          <w:bCs/>
        </w:rPr>
      </w:pPr>
      <w:r w:rsidRPr="00F46693">
        <w:rPr>
          <w:rFonts w:cs="Arial"/>
          <w:bCs/>
        </w:rPr>
        <w:tab/>
      </w:r>
    </w:p>
    <w:p w14:paraId="332983F8" w14:textId="1D632FB5" w:rsidR="0037022C" w:rsidRPr="00F46693" w:rsidRDefault="0037022C" w:rsidP="00F57DB7">
      <w:pPr>
        <w:pStyle w:val="Legenda"/>
      </w:pPr>
      <w:bookmarkStart w:id="222" w:name="_Toc456685732"/>
      <w:bookmarkStart w:id="223" w:name="_Toc488395415"/>
      <w:r w:rsidRPr="00F46693"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29</w:t>
      </w:r>
      <w:r w:rsidR="00683955">
        <w:fldChar w:fldCharType="end"/>
      </w:r>
      <w:r w:rsidRPr="00F46693">
        <w:t>: Controle e Prevenção de Doenças (</w:t>
      </w:r>
      <w:proofErr w:type="spellStart"/>
      <w:r w:rsidRPr="00F46693">
        <w:t>Unid</w:t>
      </w:r>
      <w:proofErr w:type="spellEnd"/>
      <w:r w:rsidRPr="00F46693">
        <w:t>)</w:t>
      </w:r>
      <w:bookmarkEnd w:id="222"/>
      <w:bookmarkEnd w:id="223"/>
    </w:p>
    <w:bookmarkStart w:id="224" w:name="_MON_1561443151"/>
    <w:bookmarkEnd w:id="224"/>
    <w:p w14:paraId="5AB88068" w14:textId="371F2663" w:rsidR="003B4AC0" w:rsidRPr="00F46693" w:rsidRDefault="00E03891" w:rsidP="003B4AC0">
      <w:pPr>
        <w:spacing w:before="0" w:after="0"/>
        <w:rPr>
          <w:rFonts w:ascii="Arial Narrow" w:eastAsia="Times New Roman" w:hAnsi="Arial Narrow" w:cs="Arial"/>
          <w:lang w:eastAsia="pt-PT"/>
        </w:rPr>
      </w:pPr>
      <w:r>
        <w:rPr>
          <w:rFonts w:ascii="Arial Narrow" w:eastAsia="Times New Roman" w:hAnsi="Arial Narrow" w:cs="Arial"/>
          <w:lang w:eastAsia="pt-PT"/>
        </w:rPr>
        <w:object w:dxaOrig="6645" w:dyaOrig="1980" w14:anchorId="381E0B93">
          <v:shape id="_x0000_i1054" type="#_x0000_t75" style="width:333pt;height:99pt" o:ole="">
            <v:imagedata r:id="rId69" o:title=""/>
          </v:shape>
          <o:OLEObject Type="Embed" ProgID="Excel.Sheet.8" ShapeID="_x0000_i1054" DrawAspect="Content" ObjectID="_1567422342" r:id="rId70"/>
        </w:object>
      </w:r>
    </w:p>
    <w:p w14:paraId="58D36ED7" w14:textId="2CD4BC8B" w:rsidR="001877A2" w:rsidRPr="00F46693" w:rsidRDefault="001877A2" w:rsidP="003B4AC0">
      <w:pPr>
        <w:spacing w:before="0" w:after="0"/>
        <w:rPr>
          <w:rFonts w:cs="Arial"/>
          <w:color w:val="FF0000"/>
          <w:sz w:val="20"/>
          <w:szCs w:val="20"/>
        </w:rPr>
      </w:pPr>
      <w:r w:rsidRPr="00F46693">
        <w:rPr>
          <w:rFonts w:eastAsia="Times New Roman" w:cs="Arial"/>
          <w:sz w:val="20"/>
          <w:szCs w:val="20"/>
          <w:lang w:eastAsia="pt-PT"/>
        </w:rPr>
        <w:t>Fonte: SDAE</w:t>
      </w:r>
    </w:p>
    <w:p w14:paraId="73230246" w14:textId="77777777" w:rsidR="00F6074F" w:rsidRPr="00F46693" w:rsidRDefault="00F6074F" w:rsidP="003B4AC0">
      <w:pPr>
        <w:spacing w:before="0" w:after="0"/>
        <w:rPr>
          <w:rFonts w:cs="Arial"/>
          <w:color w:val="FF0000"/>
        </w:rPr>
      </w:pPr>
    </w:p>
    <w:p w14:paraId="211B383C" w14:textId="15EF12BB" w:rsidR="003B4AC0" w:rsidRPr="00F46693" w:rsidRDefault="002E5DDC" w:rsidP="002E5DDC">
      <w:pPr>
        <w:pStyle w:val="Cabealho3"/>
      </w:pPr>
      <w:bookmarkStart w:id="225" w:name="_Toc488395340"/>
      <w:r w:rsidRPr="002E5DDC">
        <w:t>3.1.11.</w:t>
      </w:r>
      <w:r>
        <w:t>4</w:t>
      </w:r>
      <w:r w:rsidRPr="002E5DDC">
        <w:t xml:space="preserve">. </w:t>
      </w:r>
      <w:r w:rsidR="003B4AC0" w:rsidRPr="00F46693">
        <w:t>Casos de Mordedura</w:t>
      </w:r>
      <w:r w:rsidR="003D5F58">
        <w:t xml:space="preserve"> Canina</w:t>
      </w:r>
      <w:bookmarkEnd w:id="225"/>
    </w:p>
    <w:p w14:paraId="2C491291" w14:textId="7D374B02" w:rsidR="003B4AC0" w:rsidRPr="00F46693" w:rsidRDefault="003B4AC0" w:rsidP="003B4AC0">
      <w:pPr>
        <w:spacing w:before="0" w:after="0"/>
        <w:rPr>
          <w:rFonts w:cs="Arial"/>
        </w:rPr>
      </w:pPr>
      <w:r w:rsidRPr="00F46693">
        <w:rPr>
          <w:rFonts w:cs="Arial"/>
        </w:rPr>
        <w:t>Foram atendidos 2</w:t>
      </w:r>
      <w:r w:rsidR="00791EA5" w:rsidRPr="00F46693">
        <w:rPr>
          <w:rFonts w:cs="Arial"/>
        </w:rPr>
        <w:t>7</w:t>
      </w:r>
      <w:r w:rsidRPr="00F46693">
        <w:rPr>
          <w:rFonts w:cs="Arial"/>
        </w:rPr>
        <w:t xml:space="preserve"> casos de mordeduras, dos quais </w:t>
      </w:r>
      <w:r w:rsidR="00791EA5" w:rsidRPr="00F46693">
        <w:rPr>
          <w:rFonts w:cs="Arial"/>
        </w:rPr>
        <w:t>14 d</w:t>
      </w:r>
      <w:r w:rsidRPr="00F46693">
        <w:rPr>
          <w:rFonts w:cs="Arial"/>
        </w:rPr>
        <w:t xml:space="preserve">e cães vacinados, </w:t>
      </w:r>
      <w:r w:rsidR="00791EA5" w:rsidRPr="00F46693">
        <w:rPr>
          <w:rFonts w:cs="Arial"/>
        </w:rPr>
        <w:t xml:space="preserve">13 </w:t>
      </w:r>
      <w:r w:rsidRPr="00F46693">
        <w:rPr>
          <w:rFonts w:cs="Arial"/>
        </w:rPr>
        <w:t xml:space="preserve">não vacinados </w:t>
      </w:r>
      <w:r w:rsidRPr="00F46693">
        <w:rPr>
          <w:rFonts w:cs="Arial"/>
          <w:rtl/>
        </w:rPr>
        <w:t>﴾</w:t>
      </w:r>
      <w:r w:rsidR="00DB2A3D" w:rsidRPr="00F46693">
        <w:rPr>
          <w:rFonts w:cs="Arial"/>
        </w:rPr>
        <w:t>cães</w:t>
      </w:r>
      <w:r w:rsidRPr="00F46693">
        <w:rPr>
          <w:rFonts w:cs="Arial"/>
        </w:rPr>
        <w:t xml:space="preserve"> vadios</w:t>
      </w:r>
      <w:r w:rsidRPr="00F46693">
        <w:rPr>
          <w:rFonts w:cs="Arial"/>
          <w:rtl/>
        </w:rPr>
        <w:t>﴿</w:t>
      </w:r>
      <w:r w:rsidR="00DB2A3D" w:rsidRPr="00F46693">
        <w:rPr>
          <w:rFonts w:cs="Arial"/>
        </w:rPr>
        <w:t>, c</w:t>
      </w:r>
      <w:r w:rsidRPr="00F46693">
        <w:rPr>
          <w:rFonts w:cs="Arial"/>
        </w:rPr>
        <w:t>omparativamente ao igual período de 201</w:t>
      </w:r>
      <w:r w:rsidR="00791EA5" w:rsidRPr="00F46693">
        <w:rPr>
          <w:rFonts w:cs="Arial"/>
        </w:rPr>
        <w:t>6</w:t>
      </w:r>
      <w:r w:rsidRPr="00F46693">
        <w:rPr>
          <w:rFonts w:cs="Arial"/>
        </w:rPr>
        <w:t xml:space="preserve">, onde foram registados </w:t>
      </w:r>
      <w:r w:rsidR="00791EA5" w:rsidRPr="00F46693">
        <w:rPr>
          <w:rFonts w:cs="Arial"/>
        </w:rPr>
        <w:t>21</w:t>
      </w:r>
      <w:r w:rsidR="00DB2A3D" w:rsidRPr="00F46693">
        <w:rPr>
          <w:rFonts w:cs="Arial"/>
        </w:rPr>
        <w:t xml:space="preserve"> casos, regista-se </w:t>
      </w:r>
      <w:r w:rsidRPr="00F46693">
        <w:rPr>
          <w:rFonts w:cs="Arial"/>
        </w:rPr>
        <w:t xml:space="preserve">um </w:t>
      </w:r>
      <w:r w:rsidR="00791EA5" w:rsidRPr="00F46693">
        <w:rPr>
          <w:rFonts w:cs="Arial"/>
        </w:rPr>
        <w:t>aumento</w:t>
      </w:r>
      <w:r w:rsidRPr="00F46693">
        <w:rPr>
          <w:rFonts w:cs="Arial"/>
        </w:rPr>
        <w:t xml:space="preserve"> de</w:t>
      </w:r>
      <w:r w:rsidR="00791EA5" w:rsidRPr="00F46693">
        <w:rPr>
          <w:rFonts w:cs="Arial"/>
        </w:rPr>
        <w:t xml:space="preserve"> seis (06) casos</w:t>
      </w:r>
      <w:r w:rsidRPr="00F46693">
        <w:rPr>
          <w:rFonts w:cs="Arial"/>
        </w:rPr>
        <w:t>.</w:t>
      </w:r>
    </w:p>
    <w:p w14:paraId="0A5A0412" w14:textId="77777777" w:rsidR="003B4AC0" w:rsidRPr="00F46693" w:rsidRDefault="003B4AC0" w:rsidP="00F57DB7">
      <w:pPr>
        <w:pStyle w:val="Legenda"/>
      </w:pPr>
    </w:p>
    <w:p w14:paraId="4881F31C" w14:textId="4B327600" w:rsidR="003B4AC0" w:rsidRPr="00F46693" w:rsidRDefault="001877A2" w:rsidP="002E5DDC">
      <w:pPr>
        <w:pStyle w:val="Cabealho3"/>
      </w:pPr>
      <w:bookmarkStart w:id="226" w:name="_Toc456686102"/>
      <w:bookmarkStart w:id="227" w:name="_Toc488395341"/>
      <w:r w:rsidRPr="00F46693">
        <w:t>3.</w:t>
      </w:r>
      <w:r w:rsidR="002E5DDC">
        <w:t>1.12</w:t>
      </w:r>
      <w:r w:rsidR="00A368B3" w:rsidRPr="00F46693">
        <w:t xml:space="preserve">. </w:t>
      </w:r>
      <w:bookmarkEnd w:id="226"/>
      <w:r w:rsidRPr="00F46693">
        <w:t>Piscicultura</w:t>
      </w:r>
      <w:bookmarkEnd w:id="227"/>
    </w:p>
    <w:p w14:paraId="55B862D4" w14:textId="4750C065" w:rsidR="00FF7F9E" w:rsidRPr="00F46693" w:rsidRDefault="003B4AC0" w:rsidP="00FF7F9E">
      <w:pPr>
        <w:spacing w:before="0" w:after="0"/>
        <w:rPr>
          <w:rFonts w:cs="Arial"/>
        </w:rPr>
      </w:pPr>
      <w:r w:rsidRPr="00F46693">
        <w:rPr>
          <w:rFonts w:cs="Arial"/>
        </w:rPr>
        <w:t>O Distrito conta com 2</w:t>
      </w:r>
      <w:r w:rsidR="00791EA5" w:rsidRPr="00F46693">
        <w:rPr>
          <w:rFonts w:cs="Arial"/>
        </w:rPr>
        <w:t>5</w:t>
      </w:r>
      <w:r w:rsidRPr="00F46693">
        <w:rPr>
          <w:rFonts w:cs="Arial"/>
        </w:rPr>
        <w:t xml:space="preserve"> tanques piscícolas dos quais </w:t>
      </w:r>
      <w:r w:rsidR="00791EA5" w:rsidRPr="00F46693">
        <w:rPr>
          <w:rFonts w:cs="Arial"/>
        </w:rPr>
        <w:t>21</w:t>
      </w:r>
      <w:r w:rsidRPr="00F46693">
        <w:rPr>
          <w:rFonts w:cs="Arial"/>
        </w:rPr>
        <w:t xml:space="preserve"> povoados, </w:t>
      </w:r>
      <w:r w:rsidR="00791EA5" w:rsidRPr="00F46693">
        <w:rPr>
          <w:rFonts w:cs="Arial"/>
        </w:rPr>
        <w:t>4</w:t>
      </w:r>
      <w:r w:rsidR="00FF7F9E" w:rsidRPr="00F46693">
        <w:rPr>
          <w:rFonts w:cs="Arial"/>
        </w:rPr>
        <w:t xml:space="preserve"> </w:t>
      </w:r>
      <w:r w:rsidRPr="00F46693">
        <w:rPr>
          <w:rFonts w:cs="Arial"/>
        </w:rPr>
        <w:t>tanques estão na fase de reabilitação para posteri</w:t>
      </w:r>
      <w:r w:rsidR="00FF7F9E" w:rsidRPr="00F46693">
        <w:rPr>
          <w:rFonts w:cs="Arial"/>
        </w:rPr>
        <w:t>or povoamento.</w:t>
      </w:r>
    </w:p>
    <w:p w14:paraId="1DB43975" w14:textId="1A76445B" w:rsidR="00FF7F9E" w:rsidRPr="00F46693" w:rsidRDefault="00FF7F9E" w:rsidP="00FF7F9E">
      <w:pPr>
        <w:pStyle w:val="Legenda"/>
        <w:jc w:val="both"/>
      </w:pPr>
      <w:bookmarkStart w:id="228" w:name="_Toc488395416"/>
      <w:r w:rsidRPr="00F46693">
        <w:lastRenderedPageBreak/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30</w:t>
      </w:r>
      <w:r w:rsidR="00683955">
        <w:fldChar w:fldCharType="end"/>
      </w:r>
      <w:r w:rsidRPr="00F46693">
        <w:t>: Piscicultura</w:t>
      </w:r>
      <w:bookmarkEnd w:id="228"/>
    </w:p>
    <w:bookmarkStart w:id="229" w:name="_MON_1494958654"/>
    <w:bookmarkEnd w:id="229"/>
    <w:p w14:paraId="3A624C9D" w14:textId="23DC288F" w:rsidR="003B4AC0" w:rsidRPr="00F46693" w:rsidRDefault="00731267" w:rsidP="008E1F10">
      <w:pPr>
        <w:spacing w:before="0" w:after="0" w:line="240" w:lineRule="auto"/>
        <w:rPr>
          <w:rFonts w:ascii="Arial Narrow" w:eastAsia="Times New Roman" w:hAnsi="Arial Narrow"/>
          <w:lang w:eastAsia="pt-PT"/>
        </w:rPr>
      </w:pPr>
      <w:r w:rsidRPr="00F46693">
        <w:rPr>
          <w:rFonts w:ascii="Arial Narrow" w:eastAsia="Times New Roman" w:hAnsi="Arial Narrow"/>
          <w:lang w:eastAsia="pt-PT"/>
        </w:rPr>
        <w:object w:dxaOrig="16045" w:dyaOrig="2633" w14:anchorId="56A48912">
          <v:shape id="_x0000_i1055" type="#_x0000_t75" style="width:456.75pt;height:80.25pt" o:ole="">
            <v:imagedata r:id="rId71" o:title=""/>
          </v:shape>
          <o:OLEObject Type="Embed" ProgID="Excel.Sheet.8" ShapeID="_x0000_i1055" DrawAspect="Content" ObjectID="_1567422343" r:id="rId72"/>
        </w:object>
      </w:r>
    </w:p>
    <w:p w14:paraId="500CB4D0" w14:textId="237FEBCC" w:rsidR="00FF7F9E" w:rsidRPr="00F46693" w:rsidRDefault="00FF7F9E" w:rsidP="008E1F10">
      <w:pPr>
        <w:spacing w:before="0" w:after="0" w:line="240" w:lineRule="auto"/>
        <w:rPr>
          <w:rFonts w:cs="Arial"/>
          <w:color w:val="FF0000"/>
          <w:sz w:val="20"/>
          <w:szCs w:val="20"/>
        </w:rPr>
      </w:pPr>
      <w:r w:rsidRPr="00F46693">
        <w:rPr>
          <w:rFonts w:eastAsia="Times New Roman" w:cs="Arial"/>
          <w:sz w:val="20"/>
          <w:szCs w:val="20"/>
          <w:lang w:eastAsia="pt-PT"/>
        </w:rPr>
        <w:t>Fonte: SDAE</w:t>
      </w:r>
    </w:p>
    <w:p w14:paraId="6821F860" w14:textId="77777777" w:rsidR="008E1F10" w:rsidRPr="00F46693" w:rsidRDefault="008E1F10" w:rsidP="008E1F10">
      <w:pPr>
        <w:spacing w:before="0" w:after="0" w:line="240" w:lineRule="auto"/>
        <w:rPr>
          <w:rFonts w:cs="Arial"/>
          <w:b/>
          <w:color w:val="FF0000"/>
        </w:rPr>
      </w:pPr>
    </w:p>
    <w:p w14:paraId="60FD45A5" w14:textId="71CE7D0D" w:rsidR="006431C9" w:rsidRPr="00F46693" w:rsidRDefault="007F4BC0" w:rsidP="00EB2EF2">
      <w:pPr>
        <w:pStyle w:val="Cabealho3"/>
      </w:pPr>
      <w:bookmarkStart w:id="230" w:name="_Toc488395342"/>
      <w:r w:rsidRPr="00F46693">
        <w:t>3.</w:t>
      </w:r>
      <w:r w:rsidR="00EB2EF2">
        <w:t>1.13</w:t>
      </w:r>
      <w:r w:rsidR="006431C9" w:rsidRPr="00F46693">
        <w:t>. Conflito homem fauna bravia</w:t>
      </w:r>
      <w:bookmarkEnd w:id="230"/>
      <w:r w:rsidR="006431C9" w:rsidRPr="00F46693">
        <w:t xml:space="preserve"> </w:t>
      </w:r>
    </w:p>
    <w:p w14:paraId="6F65C12D" w14:textId="38CC508E" w:rsidR="006431C9" w:rsidRPr="00F46693" w:rsidRDefault="00626E4E" w:rsidP="006431C9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Houve registo de três (3</w:t>
      </w:r>
      <w:r w:rsidR="006431C9" w:rsidRPr="00F46693">
        <w:rPr>
          <w:rFonts w:ascii="Arial" w:hAnsi="Arial" w:cs="Arial"/>
          <w:sz w:val="24"/>
          <w:szCs w:val="24"/>
        </w:rPr>
        <w:t>) ataques de crocodilos, sendo que um causou um ferido e os outros dois causaram duas vítimas mortais nas margens do rio Licungo e Lugela. Quando comparado com igual período do ano passado regista-se um decréscimo em 3 casos. Esta redução deve-se as mediadas de sensibilização que o sector vem lev</w:t>
      </w:r>
      <w:r>
        <w:rPr>
          <w:rFonts w:ascii="Arial" w:hAnsi="Arial" w:cs="Arial"/>
          <w:sz w:val="24"/>
          <w:szCs w:val="24"/>
        </w:rPr>
        <w:t>ando nas comunidades que vivem à</w:t>
      </w:r>
      <w:r w:rsidR="006431C9" w:rsidRPr="00F46693">
        <w:rPr>
          <w:rFonts w:ascii="Arial" w:hAnsi="Arial" w:cs="Arial"/>
          <w:sz w:val="24"/>
          <w:szCs w:val="24"/>
        </w:rPr>
        <w:t xml:space="preserve"> beira dos rios Licungo e Lugela de modo a terem o cuidado ao se fazerem ao</w:t>
      </w:r>
      <w:r>
        <w:rPr>
          <w:rFonts w:ascii="Arial" w:hAnsi="Arial" w:cs="Arial"/>
          <w:sz w:val="24"/>
          <w:szCs w:val="24"/>
        </w:rPr>
        <w:t>s</w:t>
      </w:r>
      <w:r w:rsidR="006431C9" w:rsidRPr="00F46693">
        <w:rPr>
          <w:rFonts w:ascii="Arial" w:hAnsi="Arial" w:cs="Arial"/>
          <w:sz w:val="24"/>
          <w:szCs w:val="24"/>
        </w:rPr>
        <w:t xml:space="preserve"> rio</w:t>
      </w:r>
      <w:r>
        <w:rPr>
          <w:rFonts w:ascii="Arial" w:hAnsi="Arial" w:cs="Arial"/>
          <w:sz w:val="24"/>
          <w:szCs w:val="24"/>
        </w:rPr>
        <w:t>s</w:t>
      </w:r>
      <w:r w:rsidR="006431C9" w:rsidRPr="00F46693">
        <w:rPr>
          <w:rFonts w:ascii="Arial" w:hAnsi="Arial" w:cs="Arial"/>
          <w:sz w:val="24"/>
          <w:szCs w:val="24"/>
        </w:rPr>
        <w:t>.</w:t>
      </w:r>
    </w:p>
    <w:p w14:paraId="25EAC9EF" w14:textId="472D31AF" w:rsidR="006431C9" w:rsidRPr="00F46693" w:rsidRDefault="006431C9" w:rsidP="006431C9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F46693">
        <w:rPr>
          <w:rFonts w:ascii="Arial" w:hAnsi="Arial" w:cs="Arial"/>
          <w:sz w:val="24"/>
          <w:szCs w:val="24"/>
        </w:rPr>
        <w:t xml:space="preserve">No mesmo período </w:t>
      </w:r>
      <w:r w:rsidRPr="00F46693">
        <w:rPr>
          <w:rFonts w:ascii="Arial" w:eastAsia="Calibri" w:hAnsi="Arial" w:cs="Arial"/>
          <w:sz w:val="24"/>
          <w:szCs w:val="24"/>
        </w:rPr>
        <w:t>houve registo de invasão a campos agrícolas, por hipopótamos. Em resposta</w:t>
      </w:r>
      <w:r w:rsidR="00626E4E">
        <w:rPr>
          <w:rFonts w:ascii="Arial" w:eastAsia="Calibri" w:hAnsi="Arial" w:cs="Arial"/>
          <w:sz w:val="24"/>
          <w:szCs w:val="24"/>
        </w:rPr>
        <w:t>,</w:t>
      </w:r>
      <w:r w:rsidRPr="00F46693">
        <w:rPr>
          <w:rFonts w:ascii="Arial" w:eastAsia="Calibri" w:hAnsi="Arial" w:cs="Arial"/>
          <w:sz w:val="24"/>
          <w:szCs w:val="24"/>
        </w:rPr>
        <w:t xml:space="preserve"> o sector </w:t>
      </w:r>
      <w:r w:rsidR="00626E4E">
        <w:rPr>
          <w:rFonts w:ascii="Arial" w:eastAsia="Calibri" w:hAnsi="Arial" w:cs="Arial"/>
          <w:sz w:val="24"/>
          <w:szCs w:val="24"/>
        </w:rPr>
        <w:t>monitorou</w:t>
      </w:r>
      <w:r w:rsidRPr="00F46693">
        <w:rPr>
          <w:rFonts w:ascii="Arial" w:eastAsia="Calibri" w:hAnsi="Arial" w:cs="Arial"/>
          <w:sz w:val="24"/>
          <w:szCs w:val="24"/>
        </w:rPr>
        <w:t xml:space="preserve"> a situação de modo a abater os animais problemáticos e evitar novos casos.</w:t>
      </w:r>
    </w:p>
    <w:p w14:paraId="79A691DC" w14:textId="77777777" w:rsidR="006431C9" w:rsidRPr="00FB34A7" w:rsidRDefault="006431C9" w:rsidP="003B4AC0">
      <w:pPr>
        <w:spacing w:after="160" w:line="259" w:lineRule="auto"/>
        <w:rPr>
          <w:rFonts w:cs="Arial"/>
          <w:b/>
          <w:bCs/>
          <w:color w:val="FF0000"/>
          <w:sz w:val="10"/>
        </w:rPr>
      </w:pPr>
    </w:p>
    <w:p w14:paraId="1C0DDD0D" w14:textId="6C4DCF3C" w:rsidR="007F4BC0" w:rsidRPr="00F46693" w:rsidRDefault="007F4BC0" w:rsidP="00EB2EF2">
      <w:pPr>
        <w:pStyle w:val="Cabealho3"/>
      </w:pPr>
      <w:bookmarkStart w:id="231" w:name="_Toc488395343"/>
      <w:r w:rsidRPr="00F46693">
        <w:t>3.</w:t>
      </w:r>
      <w:r w:rsidR="00EB2EF2">
        <w:t>1.14</w:t>
      </w:r>
      <w:r w:rsidRPr="00F46693">
        <w:t>. Indústria, Comércio e Turismo</w:t>
      </w:r>
      <w:bookmarkEnd w:id="231"/>
    </w:p>
    <w:p w14:paraId="71164BE2" w14:textId="320AEDE2" w:rsidR="003B4AC0" w:rsidRPr="00F46693" w:rsidRDefault="002F79FD" w:rsidP="00D7677A">
      <w:pPr>
        <w:pStyle w:val="Cabealho3"/>
      </w:pPr>
      <w:bookmarkStart w:id="232" w:name="_Toc488395344"/>
      <w:r w:rsidRPr="00F46693">
        <w:t>3.</w:t>
      </w:r>
      <w:r w:rsidR="00EB2EF2">
        <w:t>1.14</w:t>
      </w:r>
      <w:r w:rsidRPr="00F46693">
        <w:t xml:space="preserve">.1. </w:t>
      </w:r>
      <w:r w:rsidR="003B4AC0" w:rsidRPr="00F46693">
        <w:t>Rede Industrial</w:t>
      </w:r>
      <w:bookmarkEnd w:id="232"/>
    </w:p>
    <w:p w14:paraId="56F90B96" w14:textId="049298CE" w:rsidR="000B4C26" w:rsidRDefault="003B4AC0" w:rsidP="00FB34A7">
      <w:pPr>
        <w:spacing w:before="0" w:after="0"/>
        <w:rPr>
          <w:rFonts w:cs="Arial"/>
        </w:rPr>
      </w:pPr>
      <w:r w:rsidRPr="00F46693">
        <w:rPr>
          <w:rFonts w:cs="Arial"/>
        </w:rPr>
        <w:t xml:space="preserve">A rede Industrial do Distrito comporta um total de </w:t>
      </w:r>
      <w:r w:rsidR="000238FA" w:rsidRPr="00F46693">
        <w:rPr>
          <w:rFonts w:cs="Arial"/>
        </w:rPr>
        <w:t>206</w:t>
      </w:r>
      <w:r w:rsidR="000B4C26">
        <w:rPr>
          <w:rFonts w:cs="Arial"/>
        </w:rPr>
        <w:t xml:space="preserve"> unidades sendo </w:t>
      </w:r>
      <w:r w:rsidRPr="00F46693">
        <w:rPr>
          <w:rFonts w:cs="Arial"/>
        </w:rPr>
        <w:t xml:space="preserve">9 panificadoras, </w:t>
      </w:r>
      <w:r w:rsidR="000238FA" w:rsidRPr="00F46693">
        <w:rPr>
          <w:rFonts w:cs="Arial"/>
        </w:rPr>
        <w:t>34</w:t>
      </w:r>
      <w:r w:rsidR="006E5BF0" w:rsidRPr="00F46693">
        <w:rPr>
          <w:rFonts w:cs="Arial"/>
        </w:rPr>
        <w:t xml:space="preserve"> carpintarias, 15 serrações, </w:t>
      </w:r>
      <w:r w:rsidRPr="00F46693">
        <w:rPr>
          <w:rFonts w:cs="Arial"/>
        </w:rPr>
        <w:t>1</w:t>
      </w:r>
      <w:r w:rsidR="000238FA" w:rsidRPr="00F46693">
        <w:rPr>
          <w:rFonts w:cs="Arial"/>
        </w:rPr>
        <w:t>2</w:t>
      </w:r>
      <w:r w:rsidRPr="00F46693">
        <w:rPr>
          <w:rFonts w:cs="Arial"/>
        </w:rPr>
        <w:t xml:space="preserve"> descascadeiras e 13</w:t>
      </w:r>
      <w:r w:rsidR="000238FA" w:rsidRPr="00F46693">
        <w:rPr>
          <w:rFonts w:cs="Arial"/>
        </w:rPr>
        <w:t>6</w:t>
      </w:r>
      <w:r w:rsidRPr="00F46693">
        <w:rPr>
          <w:rFonts w:cs="Arial"/>
          <w:rtl/>
        </w:rPr>
        <w:t xml:space="preserve"> </w:t>
      </w:r>
      <w:proofErr w:type="spellStart"/>
      <w:r w:rsidR="002F79FD" w:rsidRPr="00F46693">
        <w:rPr>
          <w:rFonts w:cs="Arial"/>
        </w:rPr>
        <w:t>moageiras</w:t>
      </w:r>
      <w:proofErr w:type="spellEnd"/>
      <w:r w:rsidR="002F79FD" w:rsidRPr="00F46693">
        <w:rPr>
          <w:rFonts w:cs="Arial"/>
        </w:rPr>
        <w:t>.</w:t>
      </w:r>
    </w:p>
    <w:p w14:paraId="06FCB70F" w14:textId="77777777" w:rsidR="00FB34A7" w:rsidRPr="00FB34A7" w:rsidRDefault="00FB34A7" w:rsidP="00FB34A7">
      <w:pPr>
        <w:spacing w:before="0" w:after="0"/>
        <w:rPr>
          <w:rFonts w:cs="Arial"/>
        </w:rPr>
      </w:pPr>
    </w:p>
    <w:p w14:paraId="354DF427" w14:textId="06E62DD0" w:rsidR="003B4AC0" w:rsidRPr="00EB2EF2" w:rsidRDefault="00EB2EF2" w:rsidP="003B4AC0">
      <w:pPr>
        <w:spacing w:before="0" w:after="0"/>
        <w:rPr>
          <w:rFonts w:cs="Arial"/>
          <w:b/>
        </w:rPr>
      </w:pPr>
      <w:r w:rsidRPr="00EB2EF2">
        <w:rPr>
          <w:b/>
        </w:rPr>
        <w:t xml:space="preserve">3.1.14.1.1. </w:t>
      </w:r>
      <w:r w:rsidR="003B4AC0" w:rsidRPr="00EB2EF2">
        <w:rPr>
          <w:rFonts w:cs="Arial"/>
          <w:b/>
        </w:rPr>
        <w:t>Licenciamento Industrial</w:t>
      </w:r>
    </w:p>
    <w:p w14:paraId="0A9C5556" w14:textId="15BE8ED3" w:rsidR="00F6074F" w:rsidRPr="00F46693" w:rsidRDefault="00B1413F" w:rsidP="00447173">
      <w:pPr>
        <w:spacing w:before="0" w:after="0"/>
        <w:rPr>
          <w:rFonts w:cs="Arial"/>
        </w:rPr>
      </w:pPr>
      <w:r w:rsidRPr="00F46693">
        <w:rPr>
          <w:rFonts w:cs="Arial"/>
        </w:rPr>
        <w:t>Das 18</w:t>
      </w:r>
      <w:r w:rsidR="003B4AC0" w:rsidRPr="00F46693">
        <w:rPr>
          <w:rFonts w:cs="Arial"/>
        </w:rPr>
        <w:t xml:space="preserve"> unidades </w:t>
      </w:r>
      <w:r w:rsidR="00504050" w:rsidRPr="00F46693">
        <w:rPr>
          <w:rFonts w:cs="Arial"/>
        </w:rPr>
        <w:t>planificadas foram licenciadas 7</w:t>
      </w:r>
      <w:r w:rsidR="003B4AC0" w:rsidRPr="00F46693">
        <w:rPr>
          <w:rFonts w:cs="Arial"/>
        </w:rPr>
        <w:t xml:space="preserve"> ind</w:t>
      </w:r>
      <w:r w:rsidRPr="00F46693">
        <w:rPr>
          <w:rFonts w:cs="Arial"/>
        </w:rPr>
        <w:t>ústrias de Micro dimensão,</w:t>
      </w:r>
      <w:r w:rsidR="003B4AC0" w:rsidRPr="00F46693">
        <w:rPr>
          <w:rFonts w:cs="Arial"/>
        </w:rPr>
        <w:t xml:space="preserve"> o que corresponde a uma execução de </w:t>
      </w:r>
      <w:r w:rsidRPr="00F46693">
        <w:rPr>
          <w:rFonts w:cs="Arial"/>
        </w:rPr>
        <w:t>38,9%. Comparando com 2</w:t>
      </w:r>
      <w:r w:rsidR="003B4AC0" w:rsidRPr="00F46693">
        <w:rPr>
          <w:rFonts w:cs="Arial"/>
        </w:rPr>
        <w:t xml:space="preserve"> unidades industriais lice</w:t>
      </w:r>
      <w:r w:rsidR="000B4C26">
        <w:rPr>
          <w:rFonts w:cs="Arial"/>
        </w:rPr>
        <w:t>nciadas em igual período de 2016</w:t>
      </w:r>
      <w:r w:rsidR="003B4AC0" w:rsidRPr="00F46693">
        <w:rPr>
          <w:rFonts w:cs="Arial"/>
        </w:rPr>
        <w:t>, r</w:t>
      </w:r>
      <w:r w:rsidRPr="00F46693">
        <w:rPr>
          <w:rFonts w:cs="Arial"/>
        </w:rPr>
        <w:t>egista-se um crescimento</w:t>
      </w:r>
      <w:r w:rsidR="00447173" w:rsidRPr="00F46693">
        <w:rPr>
          <w:rFonts w:cs="Arial"/>
        </w:rPr>
        <w:t xml:space="preserve"> de </w:t>
      </w:r>
      <w:r w:rsidRPr="00F46693">
        <w:rPr>
          <w:rFonts w:cs="Arial"/>
        </w:rPr>
        <w:t>2</w:t>
      </w:r>
      <w:r w:rsidR="00447173" w:rsidRPr="00F46693">
        <w:rPr>
          <w:rFonts w:cs="Arial"/>
        </w:rPr>
        <w:t>50%.</w:t>
      </w:r>
    </w:p>
    <w:p w14:paraId="601369F0" w14:textId="412EC209" w:rsidR="00A13D8D" w:rsidRPr="00F46693" w:rsidRDefault="00F21AC9" w:rsidP="007F4BC0">
      <w:pPr>
        <w:pStyle w:val="Legenda"/>
      </w:pPr>
      <w:bookmarkStart w:id="233" w:name="_Toc456685735"/>
      <w:bookmarkStart w:id="234" w:name="_Toc488395417"/>
      <w:r w:rsidRPr="00F46693"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31</w:t>
      </w:r>
      <w:r w:rsidR="00683955">
        <w:fldChar w:fldCharType="end"/>
      </w:r>
      <w:r w:rsidR="000B4C26">
        <w:t>: L</w:t>
      </w:r>
      <w:r w:rsidRPr="00F46693">
        <w:t>icenciamento-201</w:t>
      </w:r>
      <w:bookmarkEnd w:id="233"/>
      <w:r w:rsidR="000B4C26">
        <w:t>7</w:t>
      </w:r>
      <w:bookmarkEnd w:id="234"/>
    </w:p>
    <w:bookmarkStart w:id="235" w:name="_MON_1449567776"/>
    <w:bookmarkEnd w:id="235"/>
    <w:p w14:paraId="61E3499D" w14:textId="0D0E153B" w:rsidR="007F4BC0" w:rsidRPr="00F46693" w:rsidRDefault="00FB34A7" w:rsidP="007F4BC0">
      <w:pPr>
        <w:pStyle w:val="Legenda"/>
        <w:rPr>
          <w:rFonts w:ascii="Arial Narrow" w:eastAsia="Arial Unicode MS" w:hAnsi="Arial Narrow"/>
        </w:rPr>
      </w:pPr>
      <w:r w:rsidRPr="00F46693">
        <w:rPr>
          <w:rFonts w:ascii="Arial Narrow" w:eastAsia="Arial Unicode MS" w:hAnsi="Arial Narrow"/>
        </w:rPr>
        <w:object w:dxaOrig="5775" w:dyaOrig="2355" w14:anchorId="7A7F6D8B">
          <v:shape id="_x0000_i1056" type="#_x0000_t75" style="width:367.5pt;height:114.75pt" o:ole="">
            <v:imagedata r:id="rId73" o:title=""/>
          </v:shape>
          <o:OLEObject Type="Embed" ProgID="Excel.Sheet.12" ShapeID="_x0000_i1056" DrawAspect="Content" ObjectID="_1567422344" r:id="rId74"/>
        </w:object>
      </w:r>
    </w:p>
    <w:p w14:paraId="1C8EB6F2" w14:textId="1C2C130B" w:rsidR="006A5788" w:rsidRPr="00F46693" w:rsidRDefault="003B4AC0" w:rsidP="007F4BC0">
      <w:pPr>
        <w:pStyle w:val="Legenda"/>
        <w:rPr>
          <w:rFonts w:eastAsia="Arial Unicode MS"/>
        </w:rPr>
      </w:pPr>
      <w:r w:rsidRPr="00F46693">
        <w:rPr>
          <w:rFonts w:eastAsia="Arial Unicode MS"/>
        </w:rPr>
        <w:t>Fonte: SDAE</w:t>
      </w:r>
    </w:p>
    <w:p w14:paraId="6163B81A" w14:textId="77777777" w:rsidR="007F4BC0" w:rsidRPr="00F46693" w:rsidRDefault="007F4BC0" w:rsidP="003B4AC0">
      <w:pPr>
        <w:spacing w:before="0" w:after="0"/>
        <w:rPr>
          <w:rFonts w:cs="Arial"/>
          <w:b/>
        </w:rPr>
      </w:pPr>
    </w:p>
    <w:p w14:paraId="2A0D158B" w14:textId="7DF1CF54" w:rsidR="003B4AC0" w:rsidRPr="00F46693" w:rsidRDefault="00EB2EF2" w:rsidP="00D7677A">
      <w:pPr>
        <w:pStyle w:val="Cabealho3"/>
      </w:pPr>
      <w:bookmarkStart w:id="236" w:name="_Toc488395345"/>
      <w:r w:rsidRPr="00F46693">
        <w:lastRenderedPageBreak/>
        <w:t>3.</w:t>
      </w:r>
      <w:r>
        <w:t>1.14.2</w:t>
      </w:r>
      <w:r w:rsidRPr="00F46693">
        <w:t xml:space="preserve">. </w:t>
      </w:r>
      <w:r w:rsidR="003B4AC0" w:rsidRPr="00F46693">
        <w:t>Comércio</w:t>
      </w:r>
      <w:bookmarkEnd w:id="236"/>
    </w:p>
    <w:p w14:paraId="53002EBE" w14:textId="4426B080" w:rsidR="003B4AC0" w:rsidRPr="00F46693" w:rsidRDefault="00B1413F" w:rsidP="003B4AC0">
      <w:pPr>
        <w:spacing w:before="0" w:after="0"/>
        <w:rPr>
          <w:rFonts w:cs="Arial"/>
        </w:rPr>
      </w:pPr>
      <w:r w:rsidRPr="00F46693">
        <w:rPr>
          <w:rFonts w:cs="Arial"/>
        </w:rPr>
        <w:t>Do plano anual de licenciar 128</w:t>
      </w:r>
      <w:r w:rsidR="003B4AC0" w:rsidRPr="00F46693">
        <w:rPr>
          <w:rFonts w:cs="Arial"/>
        </w:rPr>
        <w:t xml:space="preserve"> estabelecimentos de regime si</w:t>
      </w:r>
      <w:r w:rsidRPr="00F46693">
        <w:rPr>
          <w:rFonts w:cs="Arial"/>
        </w:rPr>
        <w:t>mplificados, foram realizados 35 estabelecimentos, contra 30</w:t>
      </w:r>
      <w:r w:rsidR="003B4AC0" w:rsidRPr="00F46693">
        <w:rPr>
          <w:rFonts w:cs="Arial"/>
        </w:rPr>
        <w:t xml:space="preserve"> de igual período do ano passado, o que corr</w:t>
      </w:r>
      <w:r w:rsidR="000B4C26">
        <w:rPr>
          <w:rFonts w:cs="Arial"/>
        </w:rPr>
        <w:t>esponde a uma execução de 27,3</w:t>
      </w:r>
      <w:r w:rsidRPr="00F46693">
        <w:rPr>
          <w:rFonts w:cs="Arial"/>
        </w:rPr>
        <w:t>% e um crescimento na ordem de 17</w:t>
      </w:r>
      <w:r w:rsidR="003B4AC0" w:rsidRPr="00F46693">
        <w:rPr>
          <w:rFonts w:cs="Arial"/>
        </w:rPr>
        <w:t xml:space="preserve">%. </w:t>
      </w:r>
    </w:p>
    <w:p w14:paraId="490E002C" w14:textId="00EE40F8" w:rsidR="003B4AC0" w:rsidRPr="00F46693" w:rsidRDefault="003B4AC0" w:rsidP="00D4201C">
      <w:pPr>
        <w:spacing w:before="0" w:after="0"/>
        <w:rPr>
          <w:rFonts w:cs="Arial"/>
        </w:rPr>
      </w:pPr>
      <w:r w:rsidRPr="00F46693">
        <w:rPr>
          <w:rFonts w:cs="Arial"/>
        </w:rPr>
        <w:t>Quanto ao licenciamento do regime normal</w:t>
      </w:r>
      <w:r w:rsidR="00716FCF" w:rsidRPr="00F46693">
        <w:rPr>
          <w:rFonts w:cs="Arial"/>
        </w:rPr>
        <w:t>, do Plano anual de licenciar 15</w:t>
      </w:r>
      <w:r w:rsidRPr="00F46693">
        <w:rPr>
          <w:rFonts w:cs="Arial"/>
        </w:rPr>
        <w:t xml:space="preserve"> estab</w:t>
      </w:r>
      <w:r w:rsidR="00716FCF" w:rsidRPr="00F46693">
        <w:rPr>
          <w:rFonts w:cs="Arial"/>
        </w:rPr>
        <w:t xml:space="preserve">elecimentos, foram licenciados </w:t>
      </w:r>
      <w:r w:rsidRPr="00F46693">
        <w:rPr>
          <w:rFonts w:cs="Arial"/>
        </w:rPr>
        <w:t>0</w:t>
      </w:r>
      <w:r w:rsidR="00716FCF" w:rsidRPr="00F46693">
        <w:rPr>
          <w:rFonts w:cs="Arial"/>
        </w:rPr>
        <w:t>6, contra 10</w:t>
      </w:r>
      <w:r w:rsidR="000B4C26">
        <w:rPr>
          <w:rFonts w:cs="Arial"/>
        </w:rPr>
        <w:t xml:space="preserve"> de igual período do</w:t>
      </w:r>
      <w:r w:rsidRPr="00F46693">
        <w:rPr>
          <w:rFonts w:cs="Arial"/>
        </w:rPr>
        <w:t xml:space="preserve"> ano passado, o que corresponde a uma execução</w:t>
      </w:r>
      <w:r w:rsidR="00716FCF" w:rsidRPr="00F46693">
        <w:rPr>
          <w:rFonts w:cs="Arial"/>
        </w:rPr>
        <w:t xml:space="preserve"> de 40</w:t>
      </w:r>
      <w:r w:rsidRPr="00F46693">
        <w:rPr>
          <w:rFonts w:cs="Arial"/>
        </w:rPr>
        <w:t xml:space="preserve">% e um </w:t>
      </w:r>
      <w:r w:rsidR="00716FCF" w:rsidRPr="00F46693">
        <w:rPr>
          <w:rFonts w:cs="Arial"/>
        </w:rPr>
        <w:t>decréscimo de 40</w:t>
      </w:r>
      <w:r w:rsidRPr="00F46693">
        <w:rPr>
          <w:rFonts w:cs="Arial"/>
        </w:rPr>
        <w:t>%.</w:t>
      </w:r>
    </w:p>
    <w:p w14:paraId="045FB015" w14:textId="0E68751F" w:rsidR="0063780E" w:rsidRPr="00F46693" w:rsidRDefault="0063780E" w:rsidP="00F57DB7">
      <w:pPr>
        <w:pStyle w:val="Legenda"/>
      </w:pPr>
      <w:bookmarkStart w:id="237" w:name="_Toc456685737"/>
      <w:bookmarkStart w:id="238" w:name="_Toc488395418"/>
      <w:r w:rsidRPr="00F46693"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32</w:t>
      </w:r>
      <w:r w:rsidR="00683955">
        <w:fldChar w:fldCharType="end"/>
      </w:r>
      <w:r w:rsidRPr="00F46693">
        <w:t>: Licenciamento /vistorias e feiras</w:t>
      </w:r>
      <w:bookmarkEnd w:id="237"/>
      <w:bookmarkEnd w:id="238"/>
    </w:p>
    <w:bookmarkStart w:id="239" w:name="_MON_1488978020"/>
    <w:bookmarkEnd w:id="239"/>
    <w:p w14:paraId="2B98DF52" w14:textId="6DD83C3B" w:rsidR="003B4AC0" w:rsidRPr="00F46693" w:rsidRDefault="006866B9" w:rsidP="003B4AC0">
      <w:pPr>
        <w:spacing w:before="0" w:after="0"/>
        <w:rPr>
          <w:rFonts w:cs="Arial"/>
          <w:color w:val="FF0000"/>
          <w:sz w:val="20"/>
          <w:szCs w:val="20"/>
        </w:rPr>
      </w:pPr>
      <w:r w:rsidRPr="00F46693">
        <w:rPr>
          <w:rFonts w:ascii="Arial Narrow" w:eastAsia="Times New Roman" w:hAnsi="Arial Narrow" w:cs="Arial"/>
          <w:b/>
          <w:lang w:eastAsia="pt-PT"/>
        </w:rPr>
        <w:object w:dxaOrig="9489" w:dyaOrig="1877" w14:anchorId="579D97C9">
          <v:shape id="_x0000_i1057" type="#_x0000_t75" style="width:447pt;height:103.5pt" o:ole="">
            <v:imagedata r:id="rId75" o:title=""/>
          </v:shape>
          <o:OLEObject Type="Embed" ProgID="Excel.Sheet.12" ShapeID="_x0000_i1057" DrawAspect="Content" ObjectID="_1567422345" r:id="rId76"/>
        </w:object>
      </w:r>
    </w:p>
    <w:p w14:paraId="5A29A5E2" w14:textId="2EC2F72A" w:rsidR="001A1C50" w:rsidRDefault="001A1C50" w:rsidP="00CB66B2">
      <w:pPr>
        <w:spacing w:before="0" w:after="0"/>
        <w:rPr>
          <w:rFonts w:cs="Arial"/>
          <w:b/>
        </w:rPr>
      </w:pPr>
      <w:bookmarkStart w:id="240" w:name="_Toc456686104"/>
    </w:p>
    <w:p w14:paraId="26CF63EA" w14:textId="28C32DF3" w:rsidR="003B4AC0" w:rsidRPr="00EB2EF2" w:rsidRDefault="00EB2EF2" w:rsidP="00CB66B2">
      <w:pPr>
        <w:spacing w:before="0" w:after="0"/>
        <w:rPr>
          <w:rFonts w:cs="Arial"/>
          <w:b/>
        </w:rPr>
      </w:pPr>
      <w:r w:rsidRPr="00EB2EF2">
        <w:rPr>
          <w:b/>
        </w:rPr>
        <w:t>3.1.14.1.</w:t>
      </w:r>
      <w:r>
        <w:rPr>
          <w:b/>
        </w:rPr>
        <w:t>1.</w:t>
      </w:r>
      <w:r w:rsidRPr="00EB2EF2">
        <w:rPr>
          <w:b/>
        </w:rPr>
        <w:t xml:space="preserve"> </w:t>
      </w:r>
      <w:r w:rsidR="003B4AC0" w:rsidRPr="00EB2EF2">
        <w:rPr>
          <w:rFonts w:cs="Arial"/>
          <w:b/>
        </w:rPr>
        <w:t>Comercialização Agrícola</w:t>
      </w:r>
      <w:bookmarkEnd w:id="240"/>
    </w:p>
    <w:p w14:paraId="09A62F45" w14:textId="4F3F1AB9" w:rsidR="00716FCF" w:rsidRPr="00F46693" w:rsidRDefault="003B4AC0" w:rsidP="003B4AC0">
      <w:pPr>
        <w:spacing w:before="0" w:after="0"/>
        <w:rPr>
          <w:rFonts w:cs="Arial"/>
        </w:rPr>
      </w:pPr>
      <w:r w:rsidRPr="00F46693">
        <w:rPr>
          <w:rFonts w:cs="Arial"/>
        </w:rPr>
        <w:t xml:space="preserve">Comercializados </w:t>
      </w:r>
      <w:r w:rsidR="00C73F47">
        <w:rPr>
          <w:rFonts w:cs="Arial"/>
        </w:rPr>
        <w:t>112.624</w:t>
      </w:r>
      <w:r w:rsidRPr="00F46693">
        <w:rPr>
          <w:rFonts w:cs="Arial"/>
        </w:rPr>
        <w:t xml:space="preserve"> toneladas de um plano de </w:t>
      </w:r>
      <w:r w:rsidR="00716FCF" w:rsidRPr="00F46693">
        <w:rPr>
          <w:rFonts w:cs="Arial"/>
        </w:rPr>
        <w:t>237.280</w:t>
      </w:r>
      <w:r w:rsidRPr="00F46693">
        <w:rPr>
          <w:rFonts w:cs="Arial"/>
        </w:rPr>
        <w:t xml:space="preserve"> toneladas de produtos diversos, o que c</w:t>
      </w:r>
      <w:r w:rsidR="00716FCF" w:rsidRPr="00F46693">
        <w:rPr>
          <w:rFonts w:cs="Arial"/>
        </w:rPr>
        <w:t>orresponde a uma execução de 4</w:t>
      </w:r>
      <w:r w:rsidRPr="00F46693">
        <w:rPr>
          <w:rFonts w:cs="Arial"/>
        </w:rPr>
        <w:t>7</w:t>
      </w:r>
      <w:r w:rsidR="006C5893">
        <w:rPr>
          <w:rFonts w:cs="Arial"/>
        </w:rPr>
        <w:t>,5</w:t>
      </w:r>
      <w:r w:rsidRPr="00F46693">
        <w:rPr>
          <w:rFonts w:cs="Arial"/>
        </w:rPr>
        <w:t>%. Comp</w:t>
      </w:r>
      <w:r w:rsidR="00716FCF" w:rsidRPr="00F46693">
        <w:rPr>
          <w:rFonts w:cs="Arial"/>
        </w:rPr>
        <w:t>arando com igual período de 2016</w:t>
      </w:r>
      <w:r w:rsidR="000B4C26">
        <w:rPr>
          <w:rFonts w:cs="Arial"/>
        </w:rPr>
        <w:t xml:space="preserve"> em</w:t>
      </w:r>
      <w:r w:rsidRPr="00F46693">
        <w:rPr>
          <w:rFonts w:cs="Arial"/>
        </w:rPr>
        <w:t xml:space="preserve"> que foram </w:t>
      </w:r>
      <w:r w:rsidR="00716FCF" w:rsidRPr="00F46693">
        <w:rPr>
          <w:rFonts w:cs="Arial"/>
        </w:rPr>
        <w:t>comercializadas</w:t>
      </w:r>
      <w:r w:rsidRPr="00F46693">
        <w:rPr>
          <w:rFonts w:cs="Arial"/>
        </w:rPr>
        <w:t xml:space="preserve"> </w:t>
      </w:r>
      <w:r w:rsidR="00716FCF" w:rsidRPr="00F46693">
        <w:rPr>
          <w:rFonts w:cs="Arial"/>
        </w:rPr>
        <w:t>9</w:t>
      </w:r>
      <w:r w:rsidR="00E03891">
        <w:rPr>
          <w:rFonts w:cs="Arial"/>
        </w:rPr>
        <w:t>8</w:t>
      </w:r>
      <w:r w:rsidR="00716FCF" w:rsidRPr="00F46693">
        <w:rPr>
          <w:rFonts w:cs="Arial"/>
        </w:rPr>
        <w:t>.</w:t>
      </w:r>
      <w:r w:rsidR="00E03891">
        <w:rPr>
          <w:rFonts w:cs="Arial"/>
        </w:rPr>
        <w:t>259</w:t>
      </w:r>
      <w:r w:rsidRPr="00F46693">
        <w:rPr>
          <w:rFonts w:cs="Arial"/>
        </w:rPr>
        <w:t xml:space="preserve"> toneladas de pr</w:t>
      </w:r>
      <w:r w:rsidR="00716FCF" w:rsidRPr="00F46693">
        <w:rPr>
          <w:rFonts w:cs="Arial"/>
        </w:rPr>
        <w:t>odutos diversos r</w:t>
      </w:r>
      <w:r w:rsidR="005E1777">
        <w:rPr>
          <w:rFonts w:cs="Arial"/>
        </w:rPr>
        <w:t>egista-se um crescimento de 16</w:t>
      </w:r>
      <w:r w:rsidR="00CB66B2" w:rsidRPr="00F46693">
        <w:rPr>
          <w:rFonts w:cs="Arial"/>
        </w:rPr>
        <w:t>%.</w:t>
      </w:r>
    </w:p>
    <w:p w14:paraId="172A2A94" w14:textId="4BB44EF2" w:rsidR="00CB66B2" w:rsidRPr="00F46693" w:rsidRDefault="00CB66B2" w:rsidP="00CB66B2">
      <w:pPr>
        <w:pStyle w:val="Legenda"/>
      </w:pPr>
      <w:bookmarkStart w:id="241" w:name="_MON_1514180827"/>
      <w:bookmarkStart w:id="242" w:name="_Toc488395419"/>
      <w:bookmarkEnd w:id="241"/>
      <w:r w:rsidRPr="00F46693"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33</w:t>
      </w:r>
      <w:r w:rsidR="00683955">
        <w:fldChar w:fldCharType="end"/>
      </w:r>
      <w:r w:rsidRPr="00F46693">
        <w:t>: Comercialização Agrícola</w:t>
      </w:r>
      <w:bookmarkEnd w:id="242"/>
    </w:p>
    <w:bookmarkStart w:id="243" w:name="_MON_1514180279"/>
    <w:bookmarkEnd w:id="243"/>
    <w:p w14:paraId="0515AEDE" w14:textId="215DA05E" w:rsidR="00C114D9" w:rsidRPr="00F46693" w:rsidRDefault="00B42E57" w:rsidP="00D4201C">
      <w:pPr>
        <w:spacing w:before="0" w:after="0" w:line="259" w:lineRule="auto"/>
        <w:jc w:val="left"/>
        <w:rPr>
          <w:rFonts w:ascii="Arial Narrow" w:eastAsia="Times New Roman" w:hAnsi="Arial Narrow"/>
          <w:b/>
          <w:bCs/>
          <w:lang w:eastAsia="pt-PT"/>
        </w:rPr>
      </w:pPr>
      <w:r w:rsidRPr="00F46693">
        <w:rPr>
          <w:rFonts w:ascii="Arial Narrow" w:eastAsia="Times New Roman" w:hAnsi="Arial Narrow"/>
          <w:b/>
          <w:bCs/>
          <w:lang w:eastAsia="pt-PT"/>
        </w:rPr>
        <w:object w:dxaOrig="4575" w:dyaOrig="2415" w14:anchorId="24AF99D6">
          <v:shape id="_x0000_i1058" type="#_x0000_t75" style="width:414pt;height:148.5pt" o:ole="" o:bordertopcolor="this" o:borderleftcolor="this" o:borderbottomcolor="this" o:borderrightcolor="this">
            <v:imagedata r:id="rId7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58" DrawAspect="Content" ObjectID="_1567422346" r:id="rId78"/>
        </w:object>
      </w:r>
    </w:p>
    <w:p w14:paraId="280FEE86" w14:textId="55C738A4" w:rsidR="00CB66B2" w:rsidRPr="00F46693" w:rsidRDefault="00CB66B2" w:rsidP="00D4201C">
      <w:pPr>
        <w:spacing w:before="0" w:after="0" w:line="259" w:lineRule="auto"/>
        <w:jc w:val="left"/>
        <w:rPr>
          <w:rFonts w:eastAsia="Times New Roman" w:cs="Arial"/>
          <w:bCs/>
          <w:sz w:val="20"/>
          <w:szCs w:val="20"/>
          <w:lang w:eastAsia="pt-PT"/>
        </w:rPr>
      </w:pPr>
      <w:r w:rsidRPr="00F46693">
        <w:rPr>
          <w:rFonts w:eastAsia="Times New Roman" w:cs="Arial"/>
          <w:bCs/>
          <w:sz w:val="20"/>
          <w:szCs w:val="20"/>
          <w:lang w:eastAsia="pt-PT"/>
        </w:rPr>
        <w:t>Fonte: SDAE</w:t>
      </w:r>
    </w:p>
    <w:p w14:paraId="7F5CF1C6" w14:textId="70112408" w:rsidR="00C51F52" w:rsidRPr="00F46693" w:rsidRDefault="00C51F52" w:rsidP="00C51F52">
      <w:pPr>
        <w:spacing w:before="0" w:after="0"/>
        <w:rPr>
          <w:rFonts w:cs="Arial"/>
          <w:b/>
          <w:color w:val="FF0000"/>
        </w:rPr>
      </w:pPr>
    </w:p>
    <w:p w14:paraId="2BB44400" w14:textId="24535664" w:rsidR="003B4AC0" w:rsidRPr="00F46693" w:rsidRDefault="00EB2EF2" w:rsidP="00D7677A">
      <w:pPr>
        <w:pStyle w:val="Cabealho3"/>
      </w:pPr>
      <w:bookmarkStart w:id="244" w:name="_Toc488395346"/>
      <w:r w:rsidRPr="00F46693">
        <w:t>3.</w:t>
      </w:r>
      <w:r>
        <w:t>1.14</w:t>
      </w:r>
      <w:r w:rsidRPr="00F46693">
        <w:t>.</w:t>
      </w:r>
      <w:r>
        <w:t>3.</w:t>
      </w:r>
      <w:r w:rsidRPr="00F46693">
        <w:t xml:space="preserve"> </w:t>
      </w:r>
      <w:r w:rsidR="003B4AC0" w:rsidRPr="00F46693">
        <w:t>Turismo</w:t>
      </w:r>
      <w:bookmarkEnd w:id="244"/>
    </w:p>
    <w:p w14:paraId="3DA16C46" w14:textId="2C93777E" w:rsidR="003B4AC0" w:rsidRPr="00F46693" w:rsidRDefault="009F44F8" w:rsidP="0024792C">
      <w:pPr>
        <w:spacing w:before="0" w:after="0"/>
        <w:rPr>
          <w:rFonts w:cs="Arial"/>
        </w:rPr>
      </w:pPr>
      <w:r w:rsidRPr="00F46693">
        <w:rPr>
          <w:rFonts w:cs="Arial"/>
        </w:rPr>
        <w:t xml:space="preserve">Do plano de licenciar </w:t>
      </w:r>
      <w:r w:rsidR="003B4AC0" w:rsidRPr="00F46693">
        <w:rPr>
          <w:rFonts w:cs="Arial"/>
        </w:rPr>
        <w:t>5 estabelecimentos similares da hotelaria,</w:t>
      </w:r>
      <w:r w:rsidR="000238FA" w:rsidRPr="00F46693">
        <w:rPr>
          <w:rFonts w:cs="Arial"/>
        </w:rPr>
        <w:t xml:space="preserve"> foram licenciados 03 estabelecimentos, com a </w:t>
      </w:r>
      <w:r w:rsidR="00540A68" w:rsidRPr="00F46693">
        <w:rPr>
          <w:rFonts w:cs="Arial"/>
        </w:rPr>
        <w:t>execução</w:t>
      </w:r>
      <w:r w:rsidR="008066F2">
        <w:rPr>
          <w:rFonts w:cs="Arial"/>
        </w:rPr>
        <w:t xml:space="preserve"> na ordem de 60%. Em igual </w:t>
      </w:r>
      <w:r w:rsidR="00540A68" w:rsidRPr="00F46693">
        <w:rPr>
          <w:rFonts w:cs="Arial"/>
        </w:rPr>
        <w:t>período</w:t>
      </w:r>
      <w:r w:rsidR="008066F2">
        <w:rPr>
          <w:rFonts w:cs="Arial"/>
        </w:rPr>
        <w:t xml:space="preserve"> do ano</w:t>
      </w:r>
      <w:r w:rsidR="000238FA" w:rsidRPr="00F46693">
        <w:rPr>
          <w:rFonts w:cs="Arial"/>
        </w:rPr>
        <w:t xml:space="preserve"> 2016 não houve </w:t>
      </w:r>
      <w:r w:rsidR="008066F2">
        <w:rPr>
          <w:rFonts w:cs="Arial"/>
        </w:rPr>
        <w:t>licenciamento</w:t>
      </w:r>
      <w:r w:rsidR="009942FC" w:rsidRPr="00F46693">
        <w:rPr>
          <w:rFonts w:cs="Arial"/>
        </w:rPr>
        <w:t>.</w:t>
      </w:r>
    </w:p>
    <w:p w14:paraId="3FC30187" w14:textId="0867432E" w:rsidR="009942FC" w:rsidRPr="00F46693" w:rsidRDefault="009942FC" w:rsidP="0024792C">
      <w:pPr>
        <w:spacing w:before="0" w:after="0"/>
        <w:rPr>
          <w:rFonts w:cs="Arial"/>
        </w:rPr>
      </w:pPr>
      <w:r w:rsidRPr="00F46693">
        <w:rPr>
          <w:rFonts w:cs="Arial"/>
        </w:rPr>
        <w:lastRenderedPageBreak/>
        <w:t xml:space="preserve">O </w:t>
      </w:r>
      <w:r w:rsidR="008A71B3" w:rsidRPr="00F46693">
        <w:rPr>
          <w:rFonts w:cs="Arial"/>
        </w:rPr>
        <w:t>nú</w:t>
      </w:r>
      <w:r w:rsidR="008A71B3">
        <w:rPr>
          <w:rFonts w:cs="Arial"/>
        </w:rPr>
        <w:t>m</w:t>
      </w:r>
      <w:r w:rsidR="008A71B3" w:rsidRPr="00F46693">
        <w:rPr>
          <w:rFonts w:cs="Arial"/>
        </w:rPr>
        <w:t>ero</w:t>
      </w:r>
      <w:r w:rsidRPr="00F46693">
        <w:rPr>
          <w:rFonts w:cs="Arial"/>
        </w:rPr>
        <w:t xml:space="preserve"> de quartos existentes a </w:t>
      </w:r>
      <w:r w:rsidR="00540A68" w:rsidRPr="00F46693">
        <w:rPr>
          <w:rFonts w:cs="Arial"/>
        </w:rPr>
        <w:t>nível</w:t>
      </w:r>
      <w:r w:rsidRPr="00F46693">
        <w:rPr>
          <w:rFonts w:cs="Arial"/>
        </w:rPr>
        <w:t xml:space="preserve"> do distrito aumentou de 600 para 740 e o </w:t>
      </w:r>
      <w:r w:rsidR="008A71B3" w:rsidRPr="00F46693">
        <w:rPr>
          <w:rFonts w:cs="Arial"/>
        </w:rPr>
        <w:t>nú</w:t>
      </w:r>
      <w:r w:rsidR="008A71B3">
        <w:rPr>
          <w:rFonts w:cs="Arial"/>
        </w:rPr>
        <w:t>m</w:t>
      </w:r>
      <w:r w:rsidR="008A71B3" w:rsidRPr="00F46693">
        <w:rPr>
          <w:rFonts w:cs="Arial"/>
        </w:rPr>
        <w:t>ero</w:t>
      </w:r>
      <w:r w:rsidRPr="00F46693">
        <w:rPr>
          <w:rFonts w:cs="Arial"/>
        </w:rPr>
        <w:t xml:space="preserve"> de camas aumentou de 1.123 para 1.430 camas.</w:t>
      </w:r>
    </w:p>
    <w:p w14:paraId="1A1D307C" w14:textId="5195DEB3" w:rsidR="000A66FE" w:rsidRPr="00F46693" w:rsidRDefault="00490CA7" w:rsidP="0024792C">
      <w:pPr>
        <w:spacing w:before="0" w:after="0"/>
        <w:rPr>
          <w:rFonts w:cs="Arial"/>
        </w:rPr>
      </w:pPr>
      <w:r>
        <w:rPr>
          <w:rFonts w:cs="Arial"/>
        </w:rPr>
        <w:t xml:space="preserve">De um plano anual de receber 20.000 </w:t>
      </w:r>
      <w:r w:rsidR="000A66FE" w:rsidRPr="00F46693">
        <w:rPr>
          <w:rFonts w:cs="Arial"/>
        </w:rPr>
        <w:t xml:space="preserve">visitas </w:t>
      </w:r>
      <w:r w:rsidR="00540A68" w:rsidRPr="00F46693">
        <w:rPr>
          <w:rFonts w:cs="Arial"/>
        </w:rPr>
        <w:t>turísticas</w:t>
      </w:r>
      <w:r w:rsidR="005F75B4">
        <w:rPr>
          <w:rFonts w:cs="Arial"/>
        </w:rPr>
        <w:t xml:space="preserve"> foi realizado 4</w:t>
      </w:r>
      <w:r w:rsidR="008066F2">
        <w:rPr>
          <w:rFonts w:cs="Arial"/>
        </w:rPr>
        <w:t>.</w:t>
      </w:r>
      <w:r w:rsidR="005F75B4">
        <w:rPr>
          <w:rFonts w:cs="Arial"/>
        </w:rPr>
        <w:t>083</w:t>
      </w:r>
      <w:r w:rsidR="000A66FE" w:rsidRPr="00F46693">
        <w:rPr>
          <w:rFonts w:cs="Arial"/>
        </w:rPr>
        <w:t xml:space="preserve"> corresponde</w:t>
      </w:r>
      <w:r w:rsidR="005125F4">
        <w:rPr>
          <w:rFonts w:cs="Arial"/>
        </w:rPr>
        <w:t xml:space="preserve">nte a </w:t>
      </w:r>
      <w:r w:rsidR="005F75B4">
        <w:rPr>
          <w:rFonts w:cs="Arial"/>
        </w:rPr>
        <w:t>20</w:t>
      </w:r>
      <w:r w:rsidR="000A66FE" w:rsidRPr="00F46693">
        <w:rPr>
          <w:rFonts w:cs="Arial"/>
        </w:rPr>
        <w:t xml:space="preserve">% de </w:t>
      </w:r>
      <w:r w:rsidR="00540A68" w:rsidRPr="00F46693">
        <w:rPr>
          <w:rFonts w:cs="Arial"/>
        </w:rPr>
        <w:t>execução</w:t>
      </w:r>
      <w:r w:rsidR="000A66FE" w:rsidRPr="00F46693">
        <w:rPr>
          <w:rFonts w:cs="Arial"/>
        </w:rPr>
        <w:t>.</w:t>
      </w:r>
      <w:r w:rsidR="00621006">
        <w:rPr>
          <w:rFonts w:cs="Arial"/>
        </w:rPr>
        <w:t xml:space="preserve"> Comparativamente </w:t>
      </w:r>
      <w:r w:rsidR="000A66FE" w:rsidRPr="00F46693">
        <w:rPr>
          <w:rFonts w:cs="Arial"/>
        </w:rPr>
        <w:t xml:space="preserve">a </w:t>
      </w:r>
      <w:r w:rsidR="00621006">
        <w:rPr>
          <w:rFonts w:cs="Arial"/>
        </w:rPr>
        <w:t>igual</w:t>
      </w:r>
      <w:r w:rsidR="000A66FE" w:rsidRPr="00F46693">
        <w:rPr>
          <w:rFonts w:cs="Arial"/>
        </w:rPr>
        <w:t xml:space="preserve"> </w:t>
      </w:r>
      <w:r w:rsidR="00540A68" w:rsidRPr="00F46693">
        <w:rPr>
          <w:rFonts w:cs="Arial"/>
        </w:rPr>
        <w:t>período</w:t>
      </w:r>
      <w:r w:rsidR="000A66FE" w:rsidRPr="00F46693">
        <w:rPr>
          <w:rFonts w:cs="Arial"/>
        </w:rPr>
        <w:t xml:space="preserve"> de 2016 onde o Distrito foi visitado por </w:t>
      </w:r>
      <w:r w:rsidRPr="00490CA7">
        <w:rPr>
          <w:rFonts w:cs="Arial"/>
        </w:rPr>
        <w:t>9.000</w:t>
      </w:r>
      <w:r w:rsidR="000A66FE" w:rsidRPr="00F46693">
        <w:rPr>
          <w:rFonts w:cs="Arial"/>
        </w:rPr>
        <w:t xml:space="preserve"> agentes no </w:t>
      </w:r>
      <w:r w:rsidR="00540A68" w:rsidRPr="00F46693">
        <w:rPr>
          <w:rFonts w:cs="Arial"/>
        </w:rPr>
        <w:t>âmbito</w:t>
      </w:r>
      <w:r w:rsidR="000A66FE" w:rsidRPr="00F46693">
        <w:rPr>
          <w:rFonts w:cs="Arial"/>
        </w:rPr>
        <w:t xml:space="preserve"> do turismo há um </w:t>
      </w:r>
      <w:r w:rsidR="00540A68" w:rsidRPr="00F46693">
        <w:rPr>
          <w:rFonts w:cs="Arial"/>
        </w:rPr>
        <w:t>decréscimo</w:t>
      </w:r>
      <w:r w:rsidR="009F2E6F" w:rsidRPr="00F46693">
        <w:rPr>
          <w:rFonts w:cs="Arial"/>
        </w:rPr>
        <w:t xml:space="preserve"> na ordem de 88,7%.</w:t>
      </w:r>
    </w:p>
    <w:p w14:paraId="549F1958" w14:textId="287AC86D" w:rsidR="009F2E6F" w:rsidRPr="00F46693" w:rsidRDefault="009F2E6F" w:rsidP="009F2E6F">
      <w:pPr>
        <w:pStyle w:val="Legenda"/>
        <w:jc w:val="both"/>
      </w:pPr>
      <w:bookmarkStart w:id="245" w:name="_Toc488395420"/>
      <w:r w:rsidRPr="00F46693"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34</w:t>
      </w:r>
      <w:r w:rsidR="00683955">
        <w:fldChar w:fldCharType="end"/>
      </w:r>
      <w:r w:rsidRPr="00F46693">
        <w:t>: Turismo</w:t>
      </w:r>
      <w:bookmarkEnd w:id="245"/>
    </w:p>
    <w:bookmarkStart w:id="246" w:name="_MON_1562078664"/>
    <w:bookmarkEnd w:id="246"/>
    <w:p w14:paraId="022648C5" w14:textId="390494AC" w:rsidR="009F2E6F" w:rsidRPr="00F46693" w:rsidRDefault="005F75B4" w:rsidP="000A66FE">
      <w:pPr>
        <w:spacing w:before="0" w:after="0"/>
        <w:rPr>
          <w:rFonts w:eastAsia="Times New Roman" w:cs="Arial"/>
          <w:sz w:val="20"/>
          <w:szCs w:val="20"/>
          <w:lang w:eastAsia="pt-PT"/>
        </w:rPr>
      </w:pPr>
      <w:r w:rsidRPr="00F46693">
        <w:rPr>
          <w:rFonts w:eastAsia="Times New Roman" w:cs="Arial"/>
          <w:sz w:val="20"/>
          <w:szCs w:val="20"/>
          <w:lang w:eastAsia="pt-PT"/>
        </w:rPr>
        <w:object w:dxaOrig="9134" w:dyaOrig="1820" w14:anchorId="2BBDC7EB">
          <v:shape id="_x0000_i1059" type="#_x0000_t75" style="width:456pt;height:99.75pt" o:ole="">
            <v:imagedata r:id="rId79" o:title=""/>
          </v:shape>
          <o:OLEObject Type="Embed" ProgID="Excel.Sheet.12" ShapeID="_x0000_i1059" DrawAspect="Content" ObjectID="_1567422347" r:id="rId80"/>
        </w:object>
      </w:r>
      <w:r w:rsidR="009F2E6F" w:rsidRPr="00F46693">
        <w:rPr>
          <w:rFonts w:eastAsia="Times New Roman" w:cs="Arial"/>
          <w:sz w:val="20"/>
          <w:szCs w:val="20"/>
          <w:lang w:eastAsia="pt-PT"/>
        </w:rPr>
        <w:t>Fonte: SDAE</w:t>
      </w:r>
    </w:p>
    <w:p w14:paraId="73C4920F" w14:textId="51C302E6" w:rsidR="004E4B3E" w:rsidRDefault="004E4B3E" w:rsidP="004E4B3E">
      <w:pPr>
        <w:spacing w:before="0" w:after="0"/>
      </w:pPr>
    </w:p>
    <w:p w14:paraId="282FD6C5" w14:textId="17EEA825" w:rsidR="00397101" w:rsidRPr="00F46693" w:rsidRDefault="00EB2EF2" w:rsidP="00EB2EF2">
      <w:pPr>
        <w:pStyle w:val="Cabealho3"/>
      </w:pPr>
      <w:bookmarkStart w:id="247" w:name="_Toc488395347"/>
      <w:r>
        <w:t>3.1.15.</w:t>
      </w:r>
      <w:r w:rsidR="00397101" w:rsidRPr="00F46693">
        <w:t xml:space="preserve"> Produção e distribuição de mudas</w:t>
      </w:r>
      <w:bookmarkEnd w:id="247"/>
    </w:p>
    <w:p w14:paraId="4E4F02E1" w14:textId="18AE2FD7" w:rsidR="00397101" w:rsidRPr="00EB2EF2" w:rsidRDefault="00EB2EF2" w:rsidP="00397101">
      <w:pPr>
        <w:spacing w:after="120"/>
        <w:rPr>
          <w:rFonts w:cs="Arial"/>
          <w:b/>
        </w:rPr>
      </w:pPr>
      <w:r w:rsidRPr="00EB2EF2">
        <w:rPr>
          <w:b/>
        </w:rPr>
        <w:t xml:space="preserve">3.1.15.1. </w:t>
      </w:r>
      <w:r w:rsidR="00397101" w:rsidRPr="00EB2EF2">
        <w:rPr>
          <w:rFonts w:cs="Arial"/>
          <w:b/>
        </w:rPr>
        <w:t xml:space="preserve">Produção de Cajú </w:t>
      </w:r>
    </w:p>
    <w:p w14:paraId="482E5E3C" w14:textId="77777777" w:rsidR="00397101" w:rsidRPr="00F46693" w:rsidRDefault="00397101" w:rsidP="00397101">
      <w:pPr>
        <w:spacing w:after="120"/>
        <w:rPr>
          <w:rFonts w:cs="Arial"/>
        </w:rPr>
      </w:pPr>
      <w:r w:rsidRPr="00F46693">
        <w:rPr>
          <w:rFonts w:cs="Arial"/>
        </w:rPr>
        <w:t>A produção e distribuição de mudas de cajueiros, foram as principais actividades desenvolvidas visando a melhoria dos actuais níveis de produção e produtividade desta cultura de rendimento.</w:t>
      </w:r>
    </w:p>
    <w:p w14:paraId="35E1FE3C" w14:textId="77777777" w:rsidR="00397101" w:rsidRPr="00F46693" w:rsidRDefault="00397101" w:rsidP="00397101">
      <w:pPr>
        <w:pStyle w:val="Legenda"/>
        <w:jc w:val="both"/>
      </w:pPr>
      <w:bookmarkStart w:id="248" w:name="_Toc488395421"/>
      <w:r w:rsidRPr="00F46693">
        <w:t xml:space="preserve">Quadro </w:t>
      </w:r>
      <w:r>
        <w:fldChar w:fldCharType="begin"/>
      </w:r>
      <w:r>
        <w:instrText xml:space="preserve"> SEQ Quadro \* ARABIC </w:instrText>
      </w:r>
      <w:r>
        <w:fldChar w:fldCharType="separate"/>
      </w:r>
      <w:r w:rsidR="008F66E0">
        <w:rPr>
          <w:noProof/>
        </w:rPr>
        <w:t>35</w:t>
      </w:r>
      <w:r>
        <w:fldChar w:fldCharType="end"/>
      </w:r>
      <w:r w:rsidRPr="00F46693">
        <w:t>: Indicadores de Caju-2017</w:t>
      </w:r>
      <w:bookmarkEnd w:id="248"/>
    </w:p>
    <w:p w14:paraId="39E326DA" w14:textId="77777777" w:rsidR="00397101" w:rsidRPr="00F46693" w:rsidRDefault="00397101" w:rsidP="00397101">
      <w:pPr>
        <w:spacing w:before="0" w:after="0" w:line="240" w:lineRule="auto"/>
        <w:rPr>
          <w:rFonts w:cs="Arial"/>
          <w:b/>
          <w:sz w:val="20"/>
          <w:szCs w:val="20"/>
        </w:rPr>
      </w:pPr>
      <w:r w:rsidRPr="00AC3570">
        <w:rPr>
          <w:noProof/>
          <w:lang w:eastAsia="pt-PT"/>
        </w:rPr>
        <w:drawing>
          <wp:inline distT="0" distB="0" distL="0" distR="0" wp14:anchorId="0F4E3E67" wp14:editId="47BCB029">
            <wp:extent cx="5759450" cy="2197452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9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657FA" w14:textId="77777777" w:rsidR="00397101" w:rsidRDefault="00397101" w:rsidP="00397101">
      <w:pPr>
        <w:spacing w:before="0" w:after="0" w:line="240" w:lineRule="auto"/>
        <w:rPr>
          <w:rFonts w:cs="Arial"/>
          <w:bCs/>
          <w:sz w:val="20"/>
          <w:szCs w:val="20"/>
        </w:rPr>
      </w:pPr>
      <w:r w:rsidRPr="00F46693">
        <w:rPr>
          <w:rFonts w:cs="Arial"/>
          <w:b/>
          <w:sz w:val="20"/>
          <w:szCs w:val="20"/>
        </w:rPr>
        <w:t>Fonte:</w:t>
      </w:r>
      <w:r w:rsidRPr="00F46693">
        <w:rPr>
          <w:rFonts w:cs="Arial"/>
          <w:bCs/>
          <w:sz w:val="20"/>
          <w:szCs w:val="20"/>
        </w:rPr>
        <w:t xml:space="preserve"> SDAE</w:t>
      </w:r>
    </w:p>
    <w:p w14:paraId="4DE579BC" w14:textId="77777777" w:rsidR="00CD346C" w:rsidRPr="00542CC9" w:rsidRDefault="00CD346C" w:rsidP="00397101">
      <w:pPr>
        <w:spacing w:before="0" w:after="0" w:line="240" w:lineRule="auto"/>
        <w:rPr>
          <w:rFonts w:cs="Arial"/>
          <w:color w:val="FF0000"/>
          <w:szCs w:val="20"/>
        </w:rPr>
      </w:pPr>
    </w:p>
    <w:p w14:paraId="0DC7B0BA" w14:textId="3AA55955" w:rsidR="00397101" w:rsidRPr="00F46693" w:rsidRDefault="00EB2EF2" w:rsidP="00542CC9">
      <w:pPr>
        <w:pStyle w:val="Cabealho2"/>
      </w:pPr>
      <w:bookmarkStart w:id="249" w:name="_Toc488395348"/>
      <w:r>
        <w:lastRenderedPageBreak/>
        <w:t xml:space="preserve">3.1.16. </w:t>
      </w:r>
      <w:r w:rsidR="00397101" w:rsidRPr="00F46693">
        <w:t>No âmbito da PECODA " Educação ambiental"</w:t>
      </w:r>
      <w:bookmarkEnd w:id="249"/>
    </w:p>
    <w:p w14:paraId="70C8B28D" w14:textId="362F5912" w:rsidR="00397101" w:rsidRPr="00397101" w:rsidRDefault="00397101" w:rsidP="00542CC9">
      <w:pPr>
        <w:spacing w:before="0"/>
        <w:rPr>
          <w:rFonts w:cs="Arial"/>
        </w:rPr>
      </w:pPr>
      <w:r w:rsidRPr="00F46693">
        <w:rPr>
          <w:rFonts w:cs="Arial"/>
        </w:rPr>
        <w:t>No âmbito a PECODA Programa de Educação, Comunicação e Divulgação Ambiental, Estavam Planificadas para Revitalização e monitoria 18 Escola a nível da autarquia, foram Revitalizadas e monitoradas Quinze (15) Es</w:t>
      </w:r>
      <w:r>
        <w:rPr>
          <w:rFonts w:cs="Arial"/>
        </w:rPr>
        <w:t>colas.</w:t>
      </w:r>
    </w:p>
    <w:p w14:paraId="73B60021" w14:textId="77777777" w:rsidR="00397101" w:rsidRPr="00F46693" w:rsidRDefault="00397101" w:rsidP="004E4B3E">
      <w:pPr>
        <w:spacing w:before="0" w:after="0"/>
      </w:pPr>
    </w:p>
    <w:p w14:paraId="6885B180" w14:textId="77777777" w:rsidR="00232AA0" w:rsidRPr="00202733" w:rsidRDefault="00232AA0">
      <w:pPr>
        <w:spacing w:before="0" w:after="160" w:line="259" w:lineRule="auto"/>
        <w:jc w:val="left"/>
        <w:rPr>
          <w:rFonts w:eastAsia="Arial Unicode MS" w:cs="Arial"/>
          <w:b/>
          <w:lang w:eastAsia="pt-PT"/>
        </w:rPr>
      </w:pPr>
      <w:bookmarkStart w:id="250" w:name="_Toc456686110"/>
      <w:r w:rsidRPr="00202733">
        <w:br w:type="page"/>
      </w:r>
    </w:p>
    <w:p w14:paraId="00D3FFA9" w14:textId="36C018C9" w:rsidR="001D4BCE" w:rsidRDefault="001D4BCE" w:rsidP="00F57DB7">
      <w:pPr>
        <w:pStyle w:val="Cabealho1"/>
      </w:pPr>
      <w:bookmarkStart w:id="251" w:name="_Toc488395349"/>
      <w:r w:rsidRPr="00F46693">
        <w:lastRenderedPageBreak/>
        <w:t>PRIORIDADE IV: DESENVOLVIMENTO DE INFRA-ESTRUTURAS ECONÓMICAS E SOCIAIS</w:t>
      </w:r>
      <w:bookmarkEnd w:id="250"/>
      <w:bookmarkEnd w:id="251"/>
    </w:p>
    <w:p w14:paraId="07F836A7" w14:textId="6CC784A3" w:rsidR="00601FB5" w:rsidRPr="00601FB5" w:rsidRDefault="00601FB5" w:rsidP="00601FB5">
      <w:pPr>
        <w:pStyle w:val="Cabealho2"/>
        <w:rPr>
          <w:lang w:eastAsia="pt-PT"/>
        </w:rPr>
      </w:pPr>
      <w:bookmarkStart w:id="252" w:name="_Toc488395350"/>
      <w:r>
        <w:rPr>
          <w:lang w:eastAsia="pt-PT"/>
        </w:rPr>
        <w:t>4.1. Planificação e Infra-estruturas</w:t>
      </w:r>
      <w:bookmarkEnd w:id="252"/>
    </w:p>
    <w:p w14:paraId="08C953FB" w14:textId="5582BF04" w:rsidR="007B7598" w:rsidRPr="00F46693" w:rsidRDefault="00245924" w:rsidP="00601FB5">
      <w:pPr>
        <w:pStyle w:val="Cabealho3"/>
      </w:pPr>
      <w:bookmarkStart w:id="253" w:name="_Toc172983020"/>
      <w:bookmarkStart w:id="254" w:name="_Toc172994343"/>
      <w:bookmarkStart w:id="255" w:name="_Toc207441004"/>
      <w:bookmarkStart w:id="256" w:name="_Toc292794685"/>
      <w:bookmarkStart w:id="257" w:name="_Toc299370342"/>
      <w:bookmarkStart w:id="258" w:name="_Toc312819572"/>
      <w:bookmarkStart w:id="259" w:name="_Toc312998893"/>
      <w:bookmarkStart w:id="260" w:name="_Toc312999047"/>
      <w:bookmarkStart w:id="261" w:name="_Toc353537255"/>
      <w:bookmarkStart w:id="262" w:name="_Toc415325601"/>
      <w:bookmarkStart w:id="263" w:name="_Toc488395351"/>
      <w:bookmarkStart w:id="264" w:name="_Toc454533217"/>
      <w:r w:rsidRPr="00F46693">
        <w:t>4.1.</w:t>
      </w:r>
      <w:r w:rsidR="00601FB5">
        <w:t>1.</w:t>
      </w:r>
      <w:r w:rsidRPr="00F46693">
        <w:t xml:space="preserve"> </w:t>
      </w:r>
      <w:r w:rsidR="007B7598" w:rsidRPr="00F46693">
        <w:t>Estradas e Pontes</w:t>
      </w:r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</w:p>
    <w:p w14:paraId="2EA773D7" w14:textId="4612DD2B" w:rsidR="007B7598" w:rsidRPr="00F46693" w:rsidRDefault="007B7598" w:rsidP="00D05877">
      <w:pPr>
        <w:spacing w:before="0" w:after="0"/>
        <w:rPr>
          <w:rFonts w:eastAsia="Arial Unicode MS" w:cs="Arial"/>
        </w:rPr>
      </w:pPr>
      <w:r w:rsidRPr="00F46693">
        <w:rPr>
          <w:rFonts w:eastAsia="Arial Unicode MS" w:cs="Arial"/>
        </w:rPr>
        <w:t>O Distrito possui uma rede rodoviária de 723.60 km, onde 342.8 km de e</w:t>
      </w:r>
      <w:r w:rsidR="00203C9E" w:rsidRPr="00F46693">
        <w:rPr>
          <w:rFonts w:eastAsia="Arial Unicode MS" w:cs="Arial"/>
        </w:rPr>
        <w:t>stradas são classificadas e 380,8</w:t>
      </w:r>
      <w:r w:rsidRPr="00F46693">
        <w:rPr>
          <w:rFonts w:eastAsia="Arial Unicode MS" w:cs="Arial"/>
        </w:rPr>
        <w:t xml:space="preserve"> km não classificadas, correspondendo a</w:t>
      </w:r>
      <w:r w:rsidR="00203C9E" w:rsidRPr="00F46693">
        <w:rPr>
          <w:rFonts w:eastAsia="Arial Unicode MS" w:cs="Arial"/>
        </w:rPr>
        <w:t xml:space="preserve"> 14,</w:t>
      </w:r>
      <w:r w:rsidRPr="00F46693">
        <w:rPr>
          <w:rFonts w:eastAsia="Arial Unicode MS" w:cs="Arial"/>
        </w:rPr>
        <w:t>04% da rede rod</w:t>
      </w:r>
      <w:r w:rsidR="00203C9E" w:rsidRPr="00F46693">
        <w:rPr>
          <w:rFonts w:eastAsia="Arial Unicode MS" w:cs="Arial"/>
        </w:rPr>
        <w:t>oviária provincial. Destas, 307,</w:t>
      </w:r>
      <w:r w:rsidRPr="00F46693">
        <w:rPr>
          <w:rFonts w:eastAsia="Arial Unicode MS" w:cs="Arial"/>
        </w:rPr>
        <w:t>60 km são estradas pavimentada</w:t>
      </w:r>
      <w:r w:rsidR="00081796" w:rsidRPr="00F46693">
        <w:rPr>
          <w:rFonts w:eastAsia="Arial Unicode MS" w:cs="Arial"/>
        </w:rPr>
        <w:t>s e na condição de boas, 145.20</w:t>
      </w:r>
      <w:r w:rsidRPr="00F46693">
        <w:rPr>
          <w:rFonts w:eastAsia="Arial Unicode MS" w:cs="Arial"/>
        </w:rPr>
        <w:t xml:space="preserve">km não pavimentadas e transitáveis em condições razoáveis e os restantes 270.80 km de terra natural, </w:t>
      </w:r>
      <w:r w:rsidR="00141511">
        <w:rPr>
          <w:rFonts w:eastAsia="Arial Unicode MS" w:cs="Arial"/>
        </w:rPr>
        <w:t>difícil de transitar n</w:t>
      </w:r>
      <w:r w:rsidRPr="00F46693">
        <w:rPr>
          <w:rFonts w:eastAsia="Arial Unicode MS" w:cs="Arial"/>
        </w:rPr>
        <w:t>a época chuvosa.</w:t>
      </w:r>
    </w:p>
    <w:p w14:paraId="6913C6A9" w14:textId="72B9A8F3" w:rsidR="00F91ED2" w:rsidRPr="00F46693" w:rsidRDefault="00F91ED2" w:rsidP="001C49D1">
      <w:pPr>
        <w:pStyle w:val="Legenda"/>
      </w:pPr>
      <w:bookmarkStart w:id="265" w:name="_MON_1435785895"/>
      <w:bookmarkStart w:id="266" w:name="_MON_1435785981"/>
      <w:bookmarkStart w:id="267" w:name="_MON_1435833683"/>
      <w:bookmarkStart w:id="268" w:name="_MON_1435833778"/>
      <w:bookmarkStart w:id="269" w:name="_MON_1439550885"/>
      <w:bookmarkStart w:id="270" w:name="_MON_1449664437"/>
      <w:bookmarkStart w:id="271" w:name="_MON_1449664457"/>
      <w:bookmarkStart w:id="272" w:name="_MON_1449664509"/>
      <w:bookmarkStart w:id="273" w:name="_MON_1449664583"/>
      <w:bookmarkStart w:id="274" w:name="_MON_1514188637"/>
      <w:bookmarkStart w:id="275" w:name="_MON_1514191823"/>
      <w:bookmarkStart w:id="276" w:name="_MON_1527407983"/>
      <w:bookmarkStart w:id="277" w:name="_MON_1527408048"/>
      <w:bookmarkStart w:id="278" w:name="_MON_1435784893"/>
      <w:bookmarkStart w:id="279" w:name="_MON_1435785083"/>
      <w:bookmarkStart w:id="280" w:name="_MON_1435785251"/>
      <w:bookmarkStart w:id="281" w:name="_MON_1435785318"/>
      <w:bookmarkStart w:id="282" w:name="_MON_1435785385"/>
      <w:bookmarkStart w:id="283" w:name="_Toc456685744"/>
      <w:bookmarkStart w:id="284" w:name="_Toc488395422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r w:rsidRPr="00F46693"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36</w:t>
      </w:r>
      <w:r w:rsidR="00683955">
        <w:fldChar w:fldCharType="end"/>
      </w:r>
      <w:r w:rsidRPr="00F46693">
        <w:t>: Rede de Estradas</w:t>
      </w:r>
      <w:bookmarkEnd w:id="283"/>
      <w:bookmarkEnd w:id="284"/>
    </w:p>
    <w:bookmarkStart w:id="285" w:name="_MON_1435785856"/>
    <w:bookmarkEnd w:id="285"/>
    <w:p w14:paraId="36B92D24" w14:textId="3C90D5FF" w:rsidR="00F91ED2" w:rsidRPr="00F46693" w:rsidRDefault="009549A0" w:rsidP="003E3CFA">
      <w:pPr>
        <w:spacing w:before="0" w:after="0" w:line="276" w:lineRule="auto"/>
        <w:rPr>
          <w:rFonts w:eastAsia="Times New Roman" w:cs="Arial"/>
          <w:bCs/>
          <w:snapToGrid w:val="0"/>
          <w:spacing w:val="-3"/>
          <w:sz w:val="20"/>
          <w:szCs w:val="20"/>
          <w:lang w:eastAsia="x-none"/>
        </w:rPr>
      </w:pPr>
      <w:r w:rsidRPr="00F46693">
        <w:rPr>
          <w:rFonts w:eastAsia="Times New Roman" w:cs="Arial"/>
          <w:bCs/>
          <w:snapToGrid w:val="0"/>
          <w:spacing w:val="-3"/>
          <w:sz w:val="20"/>
          <w:szCs w:val="20"/>
          <w:lang w:eastAsia="x-none"/>
        </w:rPr>
        <w:object w:dxaOrig="6459" w:dyaOrig="2268" w14:anchorId="08532B9D">
          <v:shape id="_x0000_i1060" type="#_x0000_t75" style="width:417.75pt;height:114pt" o:ole="">
            <v:imagedata r:id="rId82" o:title=""/>
          </v:shape>
          <o:OLEObject Type="Embed" ProgID="Excel.Sheet.12" ShapeID="_x0000_i1060" DrawAspect="Content" ObjectID="_1567422348" r:id="rId83"/>
        </w:object>
      </w:r>
    </w:p>
    <w:p w14:paraId="79059F8F" w14:textId="3B80F6B7" w:rsidR="007B7598" w:rsidRPr="00F46693" w:rsidRDefault="007B7598" w:rsidP="001C49D1">
      <w:pPr>
        <w:spacing w:before="0" w:after="0" w:line="240" w:lineRule="auto"/>
        <w:rPr>
          <w:rFonts w:eastAsia="Arial Unicode MS" w:cs="Arial"/>
          <w:sz w:val="20"/>
          <w:szCs w:val="20"/>
        </w:rPr>
      </w:pPr>
      <w:r w:rsidRPr="00F46693">
        <w:rPr>
          <w:rFonts w:eastAsia="Arial Unicode MS" w:cs="Arial"/>
          <w:sz w:val="20"/>
          <w:szCs w:val="20"/>
        </w:rPr>
        <w:t>Fonte</w:t>
      </w:r>
      <w:r w:rsidRPr="00F46693">
        <w:rPr>
          <w:rFonts w:eastAsia="Arial Unicode MS" w:cs="Arial"/>
          <w:b/>
          <w:sz w:val="20"/>
          <w:szCs w:val="20"/>
        </w:rPr>
        <w:t>:</w:t>
      </w:r>
      <w:r w:rsidRPr="00F46693">
        <w:rPr>
          <w:rFonts w:eastAsia="Arial Unicode MS" w:cs="Arial"/>
          <w:sz w:val="20"/>
          <w:szCs w:val="20"/>
        </w:rPr>
        <w:t xml:space="preserve"> SDPI</w:t>
      </w:r>
    </w:p>
    <w:p w14:paraId="5D85A43E" w14:textId="659758EA" w:rsidR="00245924" w:rsidRDefault="00245924" w:rsidP="001C49D1">
      <w:pPr>
        <w:spacing w:before="0" w:after="0" w:line="240" w:lineRule="auto"/>
        <w:rPr>
          <w:rFonts w:eastAsia="Arial Unicode MS" w:cs="Arial"/>
          <w:sz w:val="20"/>
          <w:szCs w:val="20"/>
        </w:rPr>
      </w:pPr>
    </w:p>
    <w:p w14:paraId="7A3AFB1F" w14:textId="77777777" w:rsidR="00601FB5" w:rsidRPr="00F46693" w:rsidRDefault="00601FB5" w:rsidP="001C49D1">
      <w:pPr>
        <w:spacing w:before="0" w:after="0" w:line="240" w:lineRule="auto"/>
        <w:rPr>
          <w:rFonts w:eastAsia="Arial Unicode MS" w:cs="Arial"/>
          <w:sz w:val="20"/>
          <w:szCs w:val="20"/>
        </w:rPr>
      </w:pPr>
    </w:p>
    <w:p w14:paraId="1688FB94" w14:textId="014221D9" w:rsidR="00783D0B" w:rsidRPr="00F46693" w:rsidRDefault="00C4556B" w:rsidP="00601FB5">
      <w:pPr>
        <w:pStyle w:val="Cabealho3"/>
      </w:pPr>
      <w:bookmarkStart w:id="286" w:name="_Toc488395352"/>
      <w:r w:rsidRPr="00F46693">
        <w:t>4.</w:t>
      </w:r>
      <w:r w:rsidR="00601FB5">
        <w:t>1.1.1</w:t>
      </w:r>
      <w:r w:rsidR="00245924" w:rsidRPr="00F46693">
        <w:t xml:space="preserve">. </w:t>
      </w:r>
      <w:r w:rsidR="00783D0B" w:rsidRPr="00F46693">
        <w:t>Manutenção de Rotina de Estradas</w:t>
      </w:r>
      <w:bookmarkEnd w:id="286"/>
      <w:r w:rsidR="00783D0B" w:rsidRPr="00F46693">
        <w:t xml:space="preserve"> </w:t>
      </w:r>
    </w:p>
    <w:p w14:paraId="67C716D9" w14:textId="5D5C42EE" w:rsidR="007B7598" w:rsidRPr="00F46693" w:rsidRDefault="002C471A" w:rsidP="00601FB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before="0" w:after="0"/>
        <w:rPr>
          <w:rFonts w:eastAsia="Arial Unicode MS" w:cs="Arial"/>
        </w:rPr>
      </w:pPr>
      <w:r w:rsidRPr="00F46693">
        <w:rPr>
          <w:rFonts w:eastAsia="Arial Unicode MS" w:cs="Arial"/>
        </w:rPr>
        <w:t>Dos 723,</w:t>
      </w:r>
      <w:r w:rsidR="00783D0B" w:rsidRPr="00F46693">
        <w:rPr>
          <w:rFonts w:eastAsia="Arial Unicode MS" w:cs="Arial"/>
        </w:rPr>
        <w:t xml:space="preserve">60 km que constituem a rede rodoviária do Distrito </w:t>
      </w:r>
      <w:r w:rsidR="009549A0">
        <w:rPr>
          <w:rFonts w:eastAsia="Arial Unicode MS" w:cs="Arial"/>
        </w:rPr>
        <w:t>foi</w:t>
      </w:r>
      <w:r w:rsidR="00783D0B" w:rsidRPr="00F46693">
        <w:rPr>
          <w:rFonts w:eastAsia="Arial Unicode MS" w:cs="Arial"/>
        </w:rPr>
        <w:t xml:space="preserve"> planificada a manutenção do 477.80 km</w:t>
      </w:r>
      <w:r w:rsidR="009549A0">
        <w:rPr>
          <w:rFonts w:eastAsia="Arial Unicode MS" w:cs="Arial"/>
        </w:rPr>
        <w:t>,</w:t>
      </w:r>
      <w:r w:rsidR="00783D0B" w:rsidRPr="00F46693">
        <w:rPr>
          <w:rFonts w:eastAsia="Arial Unicode MS" w:cs="Arial"/>
        </w:rPr>
        <w:t xml:space="preserve"> conforme </w:t>
      </w:r>
      <w:r w:rsidR="000263C5">
        <w:rPr>
          <w:rFonts w:eastAsia="Arial Unicode MS" w:cs="Arial"/>
        </w:rPr>
        <w:t xml:space="preserve">o </w:t>
      </w:r>
      <w:r w:rsidR="00783D0B" w:rsidRPr="00F46693">
        <w:rPr>
          <w:rFonts w:eastAsia="Arial Unicode MS" w:cs="Arial"/>
        </w:rPr>
        <w:t>quadro abaixo</w:t>
      </w:r>
      <w:r w:rsidR="009549A0">
        <w:rPr>
          <w:rFonts w:eastAsia="Arial Unicode MS" w:cs="Arial"/>
        </w:rPr>
        <w:t xml:space="preserve">, </w:t>
      </w:r>
      <w:proofErr w:type="gramStart"/>
      <w:r w:rsidR="009549A0">
        <w:rPr>
          <w:rFonts w:eastAsia="Arial Unicode MS" w:cs="Arial"/>
        </w:rPr>
        <w:t>cujo processos</w:t>
      </w:r>
      <w:proofErr w:type="gramEnd"/>
      <w:r w:rsidR="009549A0">
        <w:rPr>
          <w:rFonts w:eastAsia="Arial Unicode MS" w:cs="Arial"/>
        </w:rPr>
        <w:t xml:space="preserve"> estiveram em </w:t>
      </w:r>
      <w:proofErr w:type="spellStart"/>
      <w:r w:rsidR="009549A0">
        <w:rPr>
          <w:rFonts w:eastAsia="Arial Unicode MS" w:cs="Arial"/>
        </w:rPr>
        <w:t>procurement</w:t>
      </w:r>
      <w:proofErr w:type="spellEnd"/>
      <w:r w:rsidR="009549A0">
        <w:rPr>
          <w:rFonts w:eastAsia="Arial Unicode MS" w:cs="Arial"/>
        </w:rPr>
        <w:t xml:space="preserve"> durante o período em analise.</w:t>
      </w:r>
    </w:p>
    <w:p w14:paraId="5BC4843B" w14:textId="00CB4DE4" w:rsidR="00F91ED2" w:rsidRPr="00F46693" w:rsidRDefault="00F91ED2" w:rsidP="00F57DB7">
      <w:pPr>
        <w:pStyle w:val="Legenda"/>
      </w:pPr>
      <w:bookmarkStart w:id="287" w:name="_MON_1519802856"/>
      <w:bookmarkStart w:id="288" w:name="_MON_1519806557"/>
      <w:bookmarkStart w:id="289" w:name="_MON_1520053663"/>
      <w:bookmarkStart w:id="290" w:name="_MON_1520675294"/>
      <w:bookmarkStart w:id="291" w:name="_MON_1522052412"/>
      <w:bookmarkStart w:id="292" w:name="_MON_1523086030"/>
      <w:bookmarkStart w:id="293" w:name="_MON_1523086097"/>
      <w:bookmarkStart w:id="294" w:name="_MON_1524888990"/>
      <w:bookmarkStart w:id="295" w:name="_MON_1528446385"/>
      <w:bookmarkStart w:id="296" w:name="_MON_1528446600"/>
      <w:bookmarkStart w:id="297" w:name="_MON_1528446642"/>
      <w:bookmarkStart w:id="298" w:name="_MON_1519799833"/>
      <w:bookmarkStart w:id="299" w:name="_MON_1519799898"/>
      <w:bookmarkStart w:id="300" w:name="_MON_1519799903"/>
      <w:bookmarkStart w:id="301" w:name="_MON_1519800204"/>
      <w:bookmarkStart w:id="302" w:name="_MON_1519800256"/>
      <w:bookmarkStart w:id="303" w:name="_MON_1519800347"/>
      <w:bookmarkStart w:id="304" w:name="_Toc456685745"/>
      <w:bookmarkStart w:id="305" w:name="_Toc488395423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r w:rsidRPr="00F46693"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37</w:t>
      </w:r>
      <w:r w:rsidR="00683955">
        <w:fldChar w:fldCharType="end"/>
      </w:r>
      <w:r w:rsidRPr="00F46693">
        <w:t>: Manutenção de Rotina de Estradas</w:t>
      </w:r>
      <w:bookmarkEnd w:id="304"/>
      <w:bookmarkEnd w:id="305"/>
    </w:p>
    <w:bookmarkStart w:id="306" w:name="_MON_1560918779"/>
    <w:bookmarkEnd w:id="306"/>
    <w:p w14:paraId="1D11BFE0" w14:textId="79DE4695" w:rsidR="007B7598" w:rsidRPr="00F46693" w:rsidRDefault="00245924" w:rsidP="006E29F4">
      <w:pPr>
        <w:spacing w:before="0" w:after="0" w:line="240" w:lineRule="auto"/>
        <w:rPr>
          <w:rFonts w:eastAsia="Arial Unicode MS" w:cs="Arial"/>
        </w:rPr>
      </w:pPr>
      <w:r w:rsidRPr="00F46693">
        <w:rPr>
          <w:rFonts w:eastAsia="Arial Unicode MS" w:cs="Arial"/>
        </w:rPr>
        <w:object w:dxaOrig="9405" w:dyaOrig="4230" w14:anchorId="1C991007">
          <v:shape id="_x0000_i1061" type="#_x0000_t75" style="width:399pt;height:198pt" o:ole="">
            <v:imagedata r:id="rId84" o:title=""/>
          </v:shape>
          <o:OLEObject Type="Embed" ProgID="Excel.Sheet.12" ShapeID="_x0000_i1061" DrawAspect="Content" ObjectID="_1567422349" r:id="rId85"/>
        </w:object>
      </w:r>
    </w:p>
    <w:p w14:paraId="4CFAB231" w14:textId="707AB8B0" w:rsidR="007B7598" w:rsidRDefault="007B7598" w:rsidP="006E29F4">
      <w:pPr>
        <w:spacing w:before="0" w:after="0" w:line="240" w:lineRule="auto"/>
        <w:rPr>
          <w:rFonts w:eastAsia="Arial Unicode MS" w:cs="Arial"/>
          <w:sz w:val="20"/>
          <w:szCs w:val="20"/>
        </w:rPr>
      </w:pPr>
      <w:r w:rsidRPr="00F46693">
        <w:rPr>
          <w:rFonts w:eastAsia="Arial Unicode MS" w:cs="Arial"/>
          <w:sz w:val="20"/>
          <w:szCs w:val="20"/>
        </w:rPr>
        <w:t>Fonte</w:t>
      </w:r>
      <w:r w:rsidRPr="00F46693">
        <w:rPr>
          <w:rFonts w:eastAsia="Arial Unicode MS" w:cs="Arial"/>
          <w:b/>
          <w:sz w:val="20"/>
          <w:szCs w:val="20"/>
        </w:rPr>
        <w:t>:</w:t>
      </w:r>
      <w:r w:rsidRPr="00F46693">
        <w:rPr>
          <w:rFonts w:eastAsia="Arial Unicode MS" w:cs="Arial"/>
          <w:sz w:val="20"/>
          <w:szCs w:val="20"/>
        </w:rPr>
        <w:t xml:space="preserve"> </w:t>
      </w:r>
      <w:r w:rsidR="00F62556" w:rsidRPr="00F46693">
        <w:rPr>
          <w:rFonts w:eastAsia="Arial Unicode MS" w:cs="Arial"/>
          <w:sz w:val="20"/>
          <w:szCs w:val="20"/>
        </w:rPr>
        <w:t>ANE</w:t>
      </w:r>
    </w:p>
    <w:p w14:paraId="2F0C38AA" w14:textId="77777777" w:rsidR="00AA223A" w:rsidRPr="00F46693" w:rsidRDefault="00AA223A" w:rsidP="006E29F4">
      <w:pPr>
        <w:spacing w:before="0" w:after="0" w:line="240" w:lineRule="auto"/>
        <w:rPr>
          <w:rFonts w:eastAsia="Arial Unicode MS" w:cs="Arial"/>
          <w:sz w:val="20"/>
          <w:szCs w:val="20"/>
        </w:rPr>
      </w:pPr>
    </w:p>
    <w:p w14:paraId="2BF982EB" w14:textId="455577A3" w:rsidR="007B7598" w:rsidRPr="00F46693" w:rsidRDefault="00601FB5" w:rsidP="00601FB5">
      <w:pPr>
        <w:pStyle w:val="Cabealho3"/>
        <w:rPr>
          <w:i/>
        </w:rPr>
      </w:pPr>
      <w:bookmarkStart w:id="307" w:name="_Toc488395353"/>
      <w:r w:rsidRPr="00F46693">
        <w:lastRenderedPageBreak/>
        <w:t>4.</w:t>
      </w:r>
      <w:r>
        <w:t xml:space="preserve">1.1.2. </w:t>
      </w:r>
      <w:r w:rsidR="007B7598" w:rsidRPr="00F46693">
        <w:t>Condições de tran</w:t>
      </w:r>
      <w:r w:rsidR="00506202" w:rsidRPr="00F46693">
        <w:t>sitabilidade da Rede Rodoviária</w:t>
      </w:r>
      <w:bookmarkEnd w:id="307"/>
    </w:p>
    <w:p w14:paraId="769D210F" w14:textId="3280BCCF" w:rsidR="002E522D" w:rsidRDefault="005F5F9D" w:rsidP="002E522D">
      <w:pPr>
        <w:spacing w:before="0" w:after="0"/>
        <w:rPr>
          <w:rFonts w:eastAsia="Arial Unicode MS" w:cs="Arial"/>
          <w:lang w:eastAsia="en-US"/>
        </w:rPr>
      </w:pPr>
      <w:r>
        <w:rPr>
          <w:rFonts w:eastAsia="Arial Unicode MS" w:cs="Arial"/>
          <w:lang w:eastAsia="en-US"/>
        </w:rPr>
        <w:t xml:space="preserve">Do total dos 723,60 km de extensão do distrito, estão na condição de transitabilidade </w:t>
      </w:r>
      <w:r w:rsidRPr="00F46693">
        <w:rPr>
          <w:rFonts w:eastAsia="Arial Unicode MS" w:cs="Arial"/>
          <w:lang w:eastAsia="en-US"/>
        </w:rPr>
        <w:t xml:space="preserve">636.77km </w:t>
      </w:r>
      <w:r>
        <w:rPr>
          <w:rFonts w:eastAsia="Arial Unicode MS" w:cs="Arial"/>
          <w:lang w:eastAsia="en-US"/>
        </w:rPr>
        <w:t>que corresponde a 88%, da rede viária</w:t>
      </w:r>
      <w:r w:rsidR="00447173" w:rsidRPr="00F46693">
        <w:rPr>
          <w:rFonts w:eastAsia="Arial Unicode MS" w:cs="Arial"/>
          <w:lang w:eastAsia="en-US"/>
        </w:rPr>
        <w:t xml:space="preserve">. </w:t>
      </w:r>
      <w:bookmarkStart w:id="308" w:name="_MON_1520675248"/>
      <w:bookmarkStart w:id="309" w:name="_MON_1520675272"/>
      <w:bookmarkEnd w:id="308"/>
      <w:bookmarkEnd w:id="309"/>
    </w:p>
    <w:p w14:paraId="0FD82E30" w14:textId="77777777" w:rsidR="00AD04B1" w:rsidRPr="00AD04B1" w:rsidRDefault="00AD04B1" w:rsidP="002E522D">
      <w:pPr>
        <w:spacing w:before="0" w:after="0"/>
        <w:rPr>
          <w:rFonts w:eastAsia="Arial Unicode MS" w:cs="Arial"/>
          <w:lang w:eastAsia="en-US"/>
        </w:rPr>
      </w:pPr>
    </w:p>
    <w:p w14:paraId="050A21FB" w14:textId="63B2A2DB" w:rsidR="007B7598" w:rsidRPr="00F46693" w:rsidRDefault="00601FB5" w:rsidP="002A4BC4">
      <w:pPr>
        <w:pStyle w:val="Cabealho3"/>
        <w:rPr>
          <w:i/>
        </w:rPr>
      </w:pPr>
      <w:bookmarkStart w:id="310" w:name="_Toc488395354"/>
      <w:r w:rsidRPr="00F46693">
        <w:t>4.</w:t>
      </w:r>
      <w:r>
        <w:t xml:space="preserve">1.1.3. </w:t>
      </w:r>
      <w:r w:rsidR="007B7598" w:rsidRPr="00F46693">
        <w:t>Fundo Estradas</w:t>
      </w:r>
      <w:bookmarkEnd w:id="310"/>
    </w:p>
    <w:p w14:paraId="70C65274" w14:textId="57003023" w:rsidR="007B7598" w:rsidRPr="00F46693" w:rsidRDefault="00DE726E" w:rsidP="00211BAE">
      <w:pPr>
        <w:spacing w:before="0" w:after="0"/>
        <w:rPr>
          <w:rFonts w:cs="Arial"/>
          <w:bCs/>
        </w:rPr>
      </w:pPr>
      <w:r w:rsidRPr="00F46693">
        <w:rPr>
          <w:rFonts w:cs="Arial"/>
          <w:bCs/>
        </w:rPr>
        <w:t xml:space="preserve">Com Fundos Descentralizados de Estradas alocados ao Distrito, está prevista a construção de duas obras de arte nomeadamente: conclusão da Construção de 1 pontão sobre o rio </w:t>
      </w:r>
      <w:proofErr w:type="spellStart"/>
      <w:r w:rsidRPr="00F46693">
        <w:rPr>
          <w:rFonts w:cs="Arial"/>
          <w:bCs/>
        </w:rPr>
        <w:t>Mutulude</w:t>
      </w:r>
      <w:proofErr w:type="spellEnd"/>
      <w:r w:rsidRPr="00F46693">
        <w:rPr>
          <w:rFonts w:cs="Arial"/>
          <w:bCs/>
        </w:rPr>
        <w:t xml:space="preserve"> no troço </w:t>
      </w:r>
      <w:proofErr w:type="spellStart"/>
      <w:r w:rsidRPr="00F46693">
        <w:rPr>
          <w:rFonts w:cs="Arial"/>
          <w:bCs/>
        </w:rPr>
        <w:t>Namagoa-Namida</w:t>
      </w:r>
      <w:proofErr w:type="spellEnd"/>
      <w:r w:rsidRPr="00F46693">
        <w:rPr>
          <w:rFonts w:cs="Arial"/>
          <w:bCs/>
        </w:rPr>
        <w:t xml:space="preserve"> e construção de 1 Pontão no troço </w:t>
      </w:r>
      <w:proofErr w:type="spellStart"/>
      <w:r w:rsidRPr="00F46693">
        <w:rPr>
          <w:rFonts w:cs="Arial"/>
          <w:bCs/>
        </w:rPr>
        <w:t>Namagoa-Murrimoni</w:t>
      </w:r>
      <w:proofErr w:type="spellEnd"/>
      <w:r w:rsidRPr="00F46693">
        <w:rPr>
          <w:rFonts w:cs="Arial"/>
          <w:bCs/>
        </w:rPr>
        <w:t xml:space="preserve"> conforme ilustra o quadro abaixo</w:t>
      </w:r>
      <w:r w:rsidR="007B7598" w:rsidRPr="00F46693">
        <w:rPr>
          <w:rFonts w:cs="Arial"/>
          <w:bCs/>
        </w:rPr>
        <w:t>.</w:t>
      </w:r>
    </w:p>
    <w:p w14:paraId="035615CB" w14:textId="67527A1C" w:rsidR="00F91ED2" w:rsidRPr="00F46693" w:rsidRDefault="00F91ED2" w:rsidP="00B94BD2">
      <w:pPr>
        <w:pStyle w:val="Legenda"/>
      </w:pPr>
      <w:bookmarkStart w:id="311" w:name="_MON_1519803643"/>
      <w:bookmarkStart w:id="312" w:name="_MON_1519803843"/>
      <w:bookmarkStart w:id="313" w:name="_Toc456685746"/>
      <w:bookmarkStart w:id="314" w:name="_Toc488395424"/>
      <w:bookmarkEnd w:id="311"/>
      <w:bookmarkEnd w:id="312"/>
      <w:r w:rsidRPr="00F46693"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38</w:t>
      </w:r>
      <w:r w:rsidR="00683955">
        <w:fldChar w:fldCharType="end"/>
      </w:r>
      <w:r w:rsidRPr="00F46693">
        <w:t>: Obras com fundos descentralizados de Estradas.</w:t>
      </w:r>
      <w:bookmarkEnd w:id="313"/>
      <w:bookmarkEnd w:id="314"/>
    </w:p>
    <w:bookmarkStart w:id="315" w:name="_MON_1560919617"/>
    <w:bookmarkEnd w:id="315"/>
    <w:p w14:paraId="60575F91" w14:textId="702F7958" w:rsidR="00DE726E" w:rsidRPr="00F46693" w:rsidRDefault="00A041B3" w:rsidP="00B94BD2">
      <w:pPr>
        <w:spacing w:before="0" w:after="0"/>
        <w:rPr>
          <w:rFonts w:cs="Arial"/>
          <w:sz w:val="20"/>
          <w:szCs w:val="20"/>
          <w:lang w:eastAsia="pt-PT"/>
        </w:rPr>
      </w:pPr>
      <w:r w:rsidRPr="00F46693">
        <w:rPr>
          <w:rFonts w:cs="Arial"/>
          <w:sz w:val="20"/>
          <w:szCs w:val="20"/>
          <w:lang w:eastAsia="pt-PT"/>
        </w:rPr>
        <w:object w:dxaOrig="9735" w:dyaOrig="1410" w14:anchorId="4CF7A0B4">
          <v:shape id="_x0000_i1062" type="#_x0000_t75" style="width:444.75pt;height:69.75pt" o:ole="">
            <v:imagedata r:id="rId86" o:title=""/>
          </v:shape>
          <o:OLEObject Type="Embed" ProgID="Excel.Sheet.8" ShapeID="_x0000_i1062" DrawAspect="Content" ObjectID="_1567422350" r:id="rId87"/>
        </w:object>
      </w:r>
    </w:p>
    <w:p w14:paraId="188EC4B8" w14:textId="3FB2C355" w:rsidR="00211BAE" w:rsidRPr="00F46693" w:rsidRDefault="00211BAE" w:rsidP="00B94BD2">
      <w:pPr>
        <w:spacing w:before="0" w:after="0" w:line="240" w:lineRule="auto"/>
        <w:rPr>
          <w:rFonts w:cs="Arial"/>
          <w:sz w:val="20"/>
          <w:szCs w:val="20"/>
        </w:rPr>
      </w:pPr>
      <w:bookmarkStart w:id="316" w:name="_Toc454533179"/>
      <w:r w:rsidRPr="00F46693">
        <w:rPr>
          <w:rFonts w:cs="Arial"/>
          <w:sz w:val="20"/>
          <w:szCs w:val="20"/>
        </w:rPr>
        <w:t>Fonte: SDPI</w:t>
      </w:r>
    </w:p>
    <w:p w14:paraId="40241078" w14:textId="039A0AA7" w:rsidR="00F86169" w:rsidRPr="002D6618" w:rsidRDefault="00F86169">
      <w:pPr>
        <w:spacing w:before="0" w:after="160" w:line="259" w:lineRule="auto"/>
        <w:jc w:val="left"/>
        <w:rPr>
          <w:rFonts w:cs="Arial"/>
          <w:b/>
          <w:bCs/>
          <w:iCs/>
          <w:color w:val="FF0000"/>
          <w:sz w:val="18"/>
          <w:szCs w:val="28"/>
        </w:rPr>
      </w:pPr>
      <w:bookmarkStart w:id="317" w:name="_MON_1519805690"/>
      <w:bookmarkStart w:id="318" w:name="_MON_1519805850"/>
      <w:bookmarkStart w:id="319" w:name="_MON_1519806032"/>
      <w:bookmarkStart w:id="320" w:name="_MON_1519806600"/>
      <w:bookmarkStart w:id="321" w:name="_MON_1519806699"/>
      <w:bookmarkStart w:id="322" w:name="_MON_1528011358"/>
      <w:bookmarkStart w:id="323" w:name="_MON_1528011694"/>
      <w:bookmarkStart w:id="324" w:name="_MON_1528011720"/>
      <w:bookmarkStart w:id="325" w:name="_MON_1528085541"/>
      <w:bookmarkStart w:id="326" w:name="_MON_1528085685"/>
      <w:bookmarkStart w:id="327" w:name="_MON_1528085928"/>
      <w:bookmarkStart w:id="328" w:name="_Toc456686112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</w:p>
    <w:p w14:paraId="42989C24" w14:textId="5A20260C" w:rsidR="007B7598" w:rsidRPr="00F46693" w:rsidRDefault="00991B54" w:rsidP="002A4BC4">
      <w:pPr>
        <w:pStyle w:val="Cabealho3"/>
        <w:rPr>
          <w:i/>
        </w:rPr>
      </w:pPr>
      <w:bookmarkStart w:id="329" w:name="_Toc488395355"/>
      <w:r w:rsidRPr="00F46693">
        <w:t>4.</w:t>
      </w:r>
      <w:r>
        <w:t>1.2.</w:t>
      </w:r>
      <w:r w:rsidR="000049D7" w:rsidRPr="00F46693">
        <w:t xml:space="preserve"> </w:t>
      </w:r>
      <w:r w:rsidR="007B7598" w:rsidRPr="00F46693">
        <w:t>Edificações</w:t>
      </w:r>
      <w:bookmarkEnd w:id="328"/>
      <w:bookmarkEnd w:id="329"/>
      <w:r w:rsidR="007B7598" w:rsidRPr="00F46693">
        <w:t xml:space="preserve"> </w:t>
      </w:r>
      <w:bookmarkStart w:id="330" w:name="_Toc432248040"/>
      <w:bookmarkStart w:id="331" w:name="_Toc454533181"/>
    </w:p>
    <w:p w14:paraId="73AAF508" w14:textId="378327BE" w:rsidR="007B7598" w:rsidRPr="002A4BC4" w:rsidRDefault="002A4BC4" w:rsidP="002A4BC4">
      <w:pPr>
        <w:pStyle w:val="Cabealho3"/>
        <w:rPr>
          <w:i/>
        </w:rPr>
      </w:pPr>
      <w:bookmarkStart w:id="332" w:name="_Toc488395356"/>
      <w:r w:rsidRPr="002A4BC4">
        <w:t>4.1.2.</w:t>
      </w:r>
      <w:r>
        <w:t>1</w:t>
      </w:r>
      <w:r w:rsidRPr="002A4BC4">
        <w:t xml:space="preserve">. </w:t>
      </w:r>
      <w:r w:rsidR="007B7598" w:rsidRPr="002A4BC4">
        <w:t>Fundo Distrital de Infra-estruturas</w:t>
      </w:r>
      <w:bookmarkEnd w:id="330"/>
      <w:bookmarkEnd w:id="331"/>
      <w:bookmarkEnd w:id="332"/>
    </w:p>
    <w:p w14:paraId="59ED55B3" w14:textId="52517A62" w:rsidR="007B7598" w:rsidRPr="00F46693" w:rsidRDefault="00484C05" w:rsidP="00F72A47">
      <w:pPr>
        <w:rPr>
          <w:rFonts w:cs="Arial"/>
        </w:rPr>
      </w:pPr>
      <w:r w:rsidRPr="00F46693">
        <w:rPr>
          <w:rFonts w:cs="Arial"/>
        </w:rPr>
        <w:t xml:space="preserve">O </w:t>
      </w:r>
      <w:r w:rsidR="00F72A47" w:rsidRPr="00F46693">
        <w:rPr>
          <w:rFonts w:cs="Arial"/>
        </w:rPr>
        <w:t>Distr</w:t>
      </w:r>
      <w:r w:rsidR="00F27068">
        <w:rPr>
          <w:rFonts w:cs="Arial"/>
        </w:rPr>
        <w:t xml:space="preserve">ito planificou a reabilitação </w:t>
      </w:r>
      <w:r w:rsidR="00F72A47" w:rsidRPr="00F46693">
        <w:rPr>
          <w:rFonts w:cs="Arial"/>
        </w:rPr>
        <w:t xml:space="preserve">de </w:t>
      </w:r>
      <w:r w:rsidR="00F27068">
        <w:rPr>
          <w:rFonts w:cs="Arial"/>
        </w:rPr>
        <w:t>3</w:t>
      </w:r>
      <w:r w:rsidR="00F72A47" w:rsidRPr="00F46693">
        <w:rPr>
          <w:rFonts w:cs="Arial"/>
        </w:rPr>
        <w:t xml:space="preserve"> </w:t>
      </w:r>
      <w:r w:rsidR="00F27068" w:rsidRPr="00F46693">
        <w:rPr>
          <w:rFonts w:cs="Arial"/>
        </w:rPr>
        <w:t>edifícios</w:t>
      </w:r>
      <w:r w:rsidR="00F27068">
        <w:rPr>
          <w:rFonts w:cs="Arial"/>
        </w:rPr>
        <w:t xml:space="preserve"> públicos</w:t>
      </w:r>
      <w:r w:rsidR="00F72A47" w:rsidRPr="00F46693">
        <w:rPr>
          <w:rFonts w:cs="Arial"/>
        </w:rPr>
        <w:t xml:space="preserve"> e</w:t>
      </w:r>
      <w:r w:rsidR="00F27068">
        <w:rPr>
          <w:rFonts w:cs="Arial"/>
        </w:rPr>
        <w:t xml:space="preserve"> 2</w:t>
      </w:r>
      <w:r w:rsidR="00F72A47" w:rsidRPr="00F46693">
        <w:rPr>
          <w:rFonts w:cs="Arial"/>
        </w:rPr>
        <w:t xml:space="preserve"> </w:t>
      </w:r>
      <w:r w:rsidR="00F27068" w:rsidRPr="00F46693">
        <w:rPr>
          <w:rFonts w:cs="Arial"/>
        </w:rPr>
        <w:t>residências</w:t>
      </w:r>
      <w:r w:rsidR="00F27068">
        <w:rPr>
          <w:rFonts w:cs="Arial"/>
        </w:rPr>
        <w:t xml:space="preserve">, tendo sido </w:t>
      </w:r>
      <w:r w:rsidR="00F72A47" w:rsidRPr="00F46693">
        <w:rPr>
          <w:rFonts w:cs="Arial"/>
        </w:rPr>
        <w:t>concluída a reabilitação da</w:t>
      </w:r>
      <w:r w:rsidR="00F27068">
        <w:rPr>
          <w:rFonts w:cs="Arial"/>
        </w:rPr>
        <w:t>s 2</w:t>
      </w:r>
      <w:r w:rsidR="00F72A47" w:rsidRPr="00F46693">
        <w:rPr>
          <w:rFonts w:cs="Arial"/>
        </w:rPr>
        <w:t xml:space="preserve"> residência</w:t>
      </w:r>
      <w:r w:rsidR="00F27068">
        <w:rPr>
          <w:rFonts w:cs="Arial"/>
        </w:rPr>
        <w:t>s de acordo com o quadro abaixo</w:t>
      </w:r>
      <w:r w:rsidR="00F72A47" w:rsidRPr="00F46693">
        <w:rPr>
          <w:rFonts w:cs="Arial"/>
        </w:rPr>
        <w:t>.</w:t>
      </w:r>
    </w:p>
    <w:p w14:paraId="00FD9571" w14:textId="2D448E53" w:rsidR="00BF7899" w:rsidRPr="00F46693" w:rsidRDefault="00BF7899" w:rsidP="00F57DB7">
      <w:pPr>
        <w:pStyle w:val="Legenda"/>
      </w:pPr>
      <w:bookmarkStart w:id="333" w:name="_MON_1528287252"/>
      <w:bookmarkStart w:id="334" w:name="_MON_1528287368"/>
      <w:bookmarkStart w:id="335" w:name="_MON_1528287371"/>
      <w:bookmarkStart w:id="336" w:name="_MON_1505986725"/>
      <w:bookmarkStart w:id="337" w:name="_MON_1505986773"/>
      <w:bookmarkStart w:id="338" w:name="_MON_1505986803"/>
      <w:bookmarkStart w:id="339" w:name="_Toc456685748"/>
      <w:bookmarkStart w:id="340" w:name="_Toc488395425"/>
      <w:bookmarkEnd w:id="333"/>
      <w:bookmarkEnd w:id="334"/>
      <w:bookmarkEnd w:id="335"/>
      <w:bookmarkEnd w:id="336"/>
      <w:bookmarkEnd w:id="337"/>
      <w:bookmarkEnd w:id="338"/>
      <w:r w:rsidRPr="00F46693"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39</w:t>
      </w:r>
      <w:r w:rsidR="00683955">
        <w:fldChar w:fldCharType="end"/>
      </w:r>
      <w:r w:rsidRPr="00F46693">
        <w:t>: Relação de obras planificadas para o ano 201</w:t>
      </w:r>
      <w:bookmarkEnd w:id="339"/>
      <w:r w:rsidR="00F72A47" w:rsidRPr="00F46693">
        <w:t>7</w:t>
      </w:r>
      <w:bookmarkEnd w:id="340"/>
    </w:p>
    <w:bookmarkStart w:id="341" w:name="_MON_1561367879"/>
    <w:bookmarkEnd w:id="341"/>
    <w:p w14:paraId="1B5AADBA" w14:textId="2AB2E1AE" w:rsidR="007B7598" w:rsidRPr="00F46693" w:rsidRDefault="00F27068" w:rsidP="00F86169">
      <w:pPr>
        <w:spacing w:before="0" w:after="0" w:line="240" w:lineRule="auto"/>
        <w:rPr>
          <w:rFonts w:cs="Arial"/>
          <w:b/>
          <w:bCs/>
        </w:rPr>
      </w:pPr>
      <w:r w:rsidRPr="00F46693">
        <w:rPr>
          <w:rFonts w:cs="Arial"/>
          <w:b/>
          <w:bCs/>
        </w:rPr>
        <w:object w:dxaOrig="8115" w:dyaOrig="2310" w14:anchorId="30320A98">
          <v:shape id="_x0000_i1063" type="#_x0000_t75" style="width:344.25pt;height:136.5pt" o:ole="">
            <v:imagedata r:id="rId88" o:title=""/>
          </v:shape>
          <o:OLEObject Type="Embed" ProgID="Excel.Sheet.12" ShapeID="_x0000_i1063" DrawAspect="Content" ObjectID="_1567422351" r:id="rId89"/>
        </w:object>
      </w:r>
    </w:p>
    <w:p w14:paraId="00C7695B" w14:textId="3465D148" w:rsidR="007B7598" w:rsidRDefault="007B7598" w:rsidP="00211BAE">
      <w:pPr>
        <w:spacing w:before="0" w:after="0" w:line="240" w:lineRule="auto"/>
        <w:rPr>
          <w:rFonts w:cs="Arial"/>
          <w:sz w:val="20"/>
          <w:szCs w:val="20"/>
        </w:rPr>
      </w:pPr>
      <w:r w:rsidRPr="00F46693">
        <w:rPr>
          <w:rFonts w:cs="Arial"/>
          <w:sz w:val="20"/>
          <w:szCs w:val="20"/>
        </w:rPr>
        <w:t>Fonte:</w:t>
      </w:r>
      <w:r w:rsidRPr="00F46693">
        <w:rPr>
          <w:rFonts w:cs="Arial"/>
          <w:b/>
          <w:sz w:val="20"/>
          <w:szCs w:val="20"/>
        </w:rPr>
        <w:t xml:space="preserve"> </w:t>
      </w:r>
      <w:r w:rsidRPr="00F46693">
        <w:rPr>
          <w:rFonts w:cs="Arial"/>
          <w:sz w:val="20"/>
          <w:szCs w:val="20"/>
        </w:rPr>
        <w:t>SDPI</w:t>
      </w:r>
    </w:p>
    <w:p w14:paraId="2B8897FE" w14:textId="77777777" w:rsidR="00F27068" w:rsidRDefault="00F27068" w:rsidP="00211BAE">
      <w:pPr>
        <w:spacing w:before="0" w:after="0" w:line="240" w:lineRule="auto"/>
        <w:rPr>
          <w:rFonts w:cs="Arial"/>
          <w:b/>
          <w:bCs/>
          <w:sz w:val="20"/>
          <w:szCs w:val="20"/>
        </w:rPr>
      </w:pPr>
    </w:p>
    <w:p w14:paraId="323BC590" w14:textId="77777777" w:rsidR="00F27068" w:rsidRDefault="00F27068" w:rsidP="00211BAE">
      <w:pPr>
        <w:spacing w:before="0" w:after="0" w:line="240" w:lineRule="auto"/>
        <w:rPr>
          <w:rFonts w:cs="Arial"/>
          <w:b/>
          <w:bCs/>
          <w:sz w:val="20"/>
          <w:szCs w:val="20"/>
        </w:rPr>
      </w:pPr>
    </w:p>
    <w:p w14:paraId="7B617BBB" w14:textId="20486B08" w:rsidR="007B7598" w:rsidRPr="00F46693" w:rsidRDefault="002A4BC4" w:rsidP="00E43042">
      <w:pPr>
        <w:pStyle w:val="Cabealho3"/>
        <w:rPr>
          <w:lang w:bidi="en-US"/>
        </w:rPr>
      </w:pPr>
      <w:bookmarkStart w:id="342" w:name="_MON_1528087204"/>
      <w:bookmarkStart w:id="343" w:name="_MON_1528087391"/>
      <w:bookmarkStart w:id="344" w:name="_MON_1528287993"/>
      <w:bookmarkStart w:id="345" w:name="_MON_1528288003"/>
      <w:bookmarkStart w:id="346" w:name="_MON_1528288022"/>
      <w:bookmarkStart w:id="347" w:name="_Toc488395357"/>
      <w:bookmarkEnd w:id="342"/>
      <w:bookmarkEnd w:id="343"/>
      <w:bookmarkEnd w:id="344"/>
      <w:bookmarkEnd w:id="345"/>
      <w:bookmarkEnd w:id="346"/>
      <w:r>
        <w:rPr>
          <w:lang w:bidi="en-US"/>
        </w:rPr>
        <w:t>4.1.2.</w:t>
      </w:r>
      <w:r w:rsidR="00E43042">
        <w:rPr>
          <w:lang w:bidi="en-US"/>
        </w:rPr>
        <w:t>2</w:t>
      </w:r>
      <w:r w:rsidR="00CC0599" w:rsidRPr="00F46693">
        <w:rPr>
          <w:lang w:bidi="en-US"/>
        </w:rPr>
        <w:t xml:space="preserve">. </w:t>
      </w:r>
      <w:r w:rsidR="007B7598" w:rsidRPr="00F46693">
        <w:rPr>
          <w:lang w:bidi="en-US"/>
        </w:rPr>
        <w:t>Obras do Governo do Distrito Fora Do PES</w:t>
      </w:r>
      <w:bookmarkEnd w:id="347"/>
    </w:p>
    <w:p w14:paraId="65D4BF40" w14:textId="53EFE2D1" w:rsidR="007B7598" w:rsidRPr="00F46693" w:rsidRDefault="007B7598" w:rsidP="00211BAE">
      <w:pPr>
        <w:spacing w:before="0"/>
        <w:rPr>
          <w:rFonts w:cs="Arial"/>
          <w:lang w:bidi="en-US"/>
        </w:rPr>
      </w:pPr>
      <w:r w:rsidRPr="00F46693">
        <w:rPr>
          <w:rFonts w:cs="Arial"/>
          <w:lang w:bidi="en-US"/>
        </w:rPr>
        <w:t xml:space="preserve">Fora das actividades planificadas a nível local, outras actividades tiveram lugar no Distrito levadas a cabo pelos </w:t>
      </w:r>
      <w:r w:rsidR="007055CD" w:rsidRPr="00F46693">
        <w:rPr>
          <w:rFonts w:cs="Arial"/>
          <w:lang w:bidi="en-US"/>
        </w:rPr>
        <w:t xml:space="preserve">Órgãos Centrais </w:t>
      </w:r>
      <w:r w:rsidRPr="00F46693">
        <w:rPr>
          <w:rFonts w:cs="Arial"/>
          <w:lang w:bidi="en-US"/>
        </w:rPr>
        <w:t>do Estado e por parce</w:t>
      </w:r>
      <w:r w:rsidR="007055CD" w:rsidRPr="00F46693">
        <w:rPr>
          <w:rFonts w:cs="Arial"/>
          <w:lang w:bidi="en-US"/>
        </w:rPr>
        <w:t>iros de cooperação</w:t>
      </w:r>
      <w:r w:rsidR="00F27068">
        <w:rPr>
          <w:rFonts w:cs="Arial"/>
          <w:lang w:bidi="en-US"/>
        </w:rPr>
        <w:t xml:space="preserve"> segundo ilustra o quadro abaixo</w:t>
      </w:r>
      <w:r w:rsidRPr="00F46693">
        <w:rPr>
          <w:rFonts w:cs="Arial"/>
          <w:lang w:bidi="en-US"/>
        </w:rPr>
        <w:t xml:space="preserve">. </w:t>
      </w:r>
    </w:p>
    <w:p w14:paraId="4ED63356" w14:textId="1CCD84DA" w:rsidR="00EF5095" w:rsidRPr="00F46693" w:rsidRDefault="00EF5095" w:rsidP="00F57DB7">
      <w:pPr>
        <w:pStyle w:val="Legenda"/>
      </w:pPr>
      <w:bookmarkStart w:id="348" w:name="_MON_1520054168"/>
      <w:bookmarkStart w:id="349" w:name="_MON_1528288065"/>
      <w:bookmarkStart w:id="350" w:name="_MON_1506812702"/>
      <w:bookmarkStart w:id="351" w:name="_MON_1510139026"/>
      <w:bookmarkStart w:id="352" w:name="_MON_1510378091"/>
      <w:bookmarkStart w:id="353" w:name="_MON_1519806733"/>
      <w:bookmarkStart w:id="354" w:name="_MON_1519806882"/>
      <w:bookmarkStart w:id="355" w:name="_MON_1519807628"/>
      <w:bookmarkStart w:id="356" w:name="_Toc456685750"/>
      <w:bookmarkStart w:id="357" w:name="_Toc488395426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r w:rsidRPr="00F46693">
        <w:lastRenderedPageBreak/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40</w:t>
      </w:r>
      <w:r w:rsidR="00683955">
        <w:fldChar w:fldCharType="end"/>
      </w:r>
      <w:r w:rsidRPr="00F46693">
        <w:t>: Outras Obras do Governo do Distrito fora do PES</w:t>
      </w:r>
      <w:bookmarkEnd w:id="356"/>
      <w:bookmarkEnd w:id="357"/>
    </w:p>
    <w:bookmarkStart w:id="358" w:name="_MON_1519808888"/>
    <w:bookmarkEnd w:id="358"/>
    <w:p w14:paraId="01855488" w14:textId="4992EF56" w:rsidR="00F72A47" w:rsidRPr="00F46693" w:rsidRDefault="0053667E" w:rsidP="00211BAE">
      <w:pPr>
        <w:spacing w:before="0" w:after="0" w:line="240" w:lineRule="auto"/>
        <w:rPr>
          <w:rFonts w:cs="Arial"/>
          <w:sz w:val="20"/>
          <w:szCs w:val="20"/>
        </w:rPr>
      </w:pPr>
      <w:r w:rsidRPr="00F46693">
        <w:rPr>
          <w:rFonts w:cs="Arial"/>
          <w:lang w:bidi="en-US"/>
        </w:rPr>
        <w:object w:dxaOrig="6690" w:dyaOrig="3840" w14:anchorId="2BBC4F6B">
          <v:shape id="_x0000_i1064" type="#_x0000_t75" style="width:341.25pt;height:184.5pt" o:ole="">
            <v:imagedata r:id="rId90" o:title=""/>
          </v:shape>
          <o:OLEObject Type="Embed" ProgID="Excel.Sheet.12" ShapeID="_x0000_i1064" DrawAspect="Content" ObjectID="_1567422352" r:id="rId91"/>
        </w:object>
      </w:r>
      <w:r w:rsidR="00211BAE" w:rsidRPr="00F46693">
        <w:rPr>
          <w:rFonts w:cs="Arial"/>
          <w:sz w:val="20"/>
          <w:szCs w:val="20"/>
        </w:rPr>
        <w:t xml:space="preserve"> </w:t>
      </w:r>
    </w:p>
    <w:p w14:paraId="0A7C3C71" w14:textId="0A29D2B6" w:rsidR="00211BAE" w:rsidRPr="00F46693" w:rsidRDefault="00211BAE" w:rsidP="00211BAE">
      <w:pPr>
        <w:spacing w:before="0" w:after="0" w:line="240" w:lineRule="auto"/>
        <w:rPr>
          <w:rFonts w:cs="Arial"/>
          <w:sz w:val="20"/>
          <w:szCs w:val="20"/>
        </w:rPr>
      </w:pPr>
      <w:r w:rsidRPr="00F46693">
        <w:rPr>
          <w:rFonts w:cs="Arial"/>
          <w:sz w:val="20"/>
          <w:szCs w:val="20"/>
        </w:rPr>
        <w:t>Fonte:</w:t>
      </w:r>
      <w:r w:rsidRPr="00F46693">
        <w:rPr>
          <w:rFonts w:cs="Arial"/>
          <w:b/>
          <w:sz w:val="20"/>
          <w:szCs w:val="20"/>
        </w:rPr>
        <w:t xml:space="preserve"> </w:t>
      </w:r>
      <w:r w:rsidRPr="00F46693">
        <w:rPr>
          <w:rFonts w:cs="Arial"/>
          <w:sz w:val="20"/>
          <w:szCs w:val="20"/>
        </w:rPr>
        <w:t>SDPI</w:t>
      </w:r>
    </w:p>
    <w:p w14:paraId="5B27787E" w14:textId="77777777" w:rsidR="00211BAE" w:rsidRPr="00F46693" w:rsidRDefault="00211BAE" w:rsidP="00211BAE">
      <w:pPr>
        <w:spacing w:before="0" w:after="0" w:line="240" w:lineRule="auto"/>
        <w:rPr>
          <w:rFonts w:cs="Arial"/>
          <w:b/>
          <w:bCs/>
          <w:color w:val="FF0000"/>
          <w:sz w:val="20"/>
          <w:szCs w:val="20"/>
        </w:rPr>
      </w:pPr>
    </w:p>
    <w:p w14:paraId="60ECBE40" w14:textId="77777777" w:rsidR="008F115C" w:rsidRPr="00F46693" w:rsidRDefault="008F115C" w:rsidP="007B7598">
      <w:pPr>
        <w:spacing w:before="0" w:after="0"/>
        <w:rPr>
          <w:rFonts w:cs="Arial"/>
          <w:b/>
          <w:color w:val="FF0000"/>
        </w:rPr>
      </w:pPr>
    </w:p>
    <w:p w14:paraId="754B926F" w14:textId="7053AC91" w:rsidR="007B7598" w:rsidRPr="00F46693" w:rsidRDefault="007B7598" w:rsidP="002C300F">
      <w:pPr>
        <w:pStyle w:val="Cabealho3"/>
      </w:pPr>
      <w:bookmarkStart w:id="359" w:name="_Toc456686113"/>
      <w:bookmarkStart w:id="360" w:name="_Toc488395358"/>
      <w:r w:rsidRPr="00F46693">
        <w:t>4.</w:t>
      </w:r>
      <w:r w:rsidR="002C300F">
        <w:t>1.3</w:t>
      </w:r>
      <w:r w:rsidR="000049D7" w:rsidRPr="00F46693">
        <w:t>.</w:t>
      </w:r>
      <w:r w:rsidRPr="00F46693">
        <w:t xml:space="preserve"> Rede</w:t>
      </w:r>
      <w:r w:rsidRPr="00F46693">
        <w:rPr>
          <w:lang w:bidi="en-US"/>
        </w:rPr>
        <w:t xml:space="preserve"> de Abastecimento de Água e </w:t>
      </w:r>
      <w:r w:rsidRPr="00F46693">
        <w:t>Saneamento Rural</w:t>
      </w:r>
      <w:bookmarkEnd w:id="359"/>
      <w:bookmarkEnd w:id="360"/>
    </w:p>
    <w:p w14:paraId="6F3DAFD2" w14:textId="1280A628" w:rsidR="007B7598" w:rsidRPr="00F46693" w:rsidRDefault="002C300F" w:rsidP="00D7677A">
      <w:pPr>
        <w:pStyle w:val="Cabealho3"/>
      </w:pPr>
      <w:bookmarkStart w:id="361" w:name="_Toc415325607"/>
      <w:bookmarkStart w:id="362" w:name="_Toc446933735"/>
      <w:bookmarkStart w:id="363" w:name="_Toc451422232"/>
      <w:bookmarkStart w:id="364" w:name="_Toc454533188"/>
      <w:bookmarkStart w:id="365" w:name="_Toc488395359"/>
      <w:r w:rsidRPr="00F46693">
        <w:t>4.</w:t>
      </w:r>
      <w:r>
        <w:t>1.3</w:t>
      </w:r>
      <w:r w:rsidRPr="00F46693">
        <w:t>.</w:t>
      </w:r>
      <w:r>
        <w:t xml:space="preserve">1. </w:t>
      </w:r>
      <w:r w:rsidR="007B7598" w:rsidRPr="00F46693">
        <w:t>Abastecimento de Água Urbana</w:t>
      </w:r>
      <w:bookmarkEnd w:id="361"/>
      <w:bookmarkEnd w:id="362"/>
      <w:bookmarkEnd w:id="363"/>
      <w:bookmarkEnd w:id="364"/>
      <w:bookmarkEnd w:id="365"/>
    </w:p>
    <w:p w14:paraId="1725C7F7" w14:textId="5FE9E77D" w:rsidR="00F96447" w:rsidRDefault="00F96447" w:rsidP="00F96447">
      <w:pPr>
        <w:spacing w:before="80" w:after="80"/>
        <w:rPr>
          <w:rFonts w:eastAsia="Arial Unicode MS" w:cs="Arial"/>
          <w:lang w:eastAsia="en-US"/>
        </w:rPr>
      </w:pPr>
      <w:r w:rsidRPr="00F46693">
        <w:rPr>
          <w:rFonts w:eastAsia="Arial Unicode MS" w:cs="Arial"/>
          <w:lang w:eastAsia="en-US"/>
        </w:rPr>
        <w:t xml:space="preserve">A cidade de Mocuba conta com um Sistema de abastecimento de água, que </w:t>
      </w:r>
      <w:r w:rsidR="00216C52">
        <w:rPr>
          <w:rFonts w:eastAsia="Arial Unicode MS" w:cs="Arial"/>
          <w:lang w:eastAsia="en-US"/>
        </w:rPr>
        <w:t xml:space="preserve">beneficia </w:t>
      </w:r>
      <w:r w:rsidRPr="00F46693">
        <w:rPr>
          <w:rFonts w:eastAsia="Arial Unicode MS" w:cs="Arial"/>
          <w:lang w:eastAsia="en-US"/>
        </w:rPr>
        <w:t>55.538 habitantes de um universo de 222.659 (segundo INE, projecções 2016), com uma taxa de cobertura de 24,9%. A distribuição da água contínua sendo efectuado com restrições e de forma alternada por um período de 12 horas por cada zona.</w:t>
      </w:r>
    </w:p>
    <w:p w14:paraId="7A48BDC8" w14:textId="4772CC75" w:rsidR="00084388" w:rsidRPr="00F46693" w:rsidRDefault="00084388" w:rsidP="00F96447">
      <w:pPr>
        <w:spacing w:before="80" w:after="80"/>
        <w:rPr>
          <w:rFonts w:eastAsia="Arial Unicode MS" w:cs="Arial"/>
          <w:lang w:eastAsia="en-US"/>
        </w:rPr>
      </w:pPr>
      <w:r>
        <w:rPr>
          <w:rFonts w:eastAsia="Arial Unicode MS" w:cs="Arial"/>
          <w:lang w:eastAsia="en-US"/>
        </w:rPr>
        <w:t xml:space="preserve">O sistema beneficiou de montagem de filtros para o melhoramento da qualidade da água. </w:t>
      </w:r>
    </w:p>
    <w:p w14:paraId="0576C102" w14:textId="7C79D86D" w:rsidR="007B7598" w:rsidRDefault="00F96447" w:rsidP="00F96447">
      <w:pPr>
        <w:spacing w:before="80" w:after="80"/>
        <w:rPr>
          <w:rFonts w:eastAsia="Arial Unicode MS" w:cs="Arial"/>
          <w:lang w:eastAsia="en-US"/>
        </w:rPr>
      </w:pPr>
      <w:r w:rsidRPr="00F46693">
        <w:rPr>
          <w:rFonts w:eastAsia="Arial Unicode MS" w:cs="Arial"/>
          <w:lang w:eastAsia="en-US"/>
        </w:rPr>
        <w:t>De um plano de produzir 880.000m3 de água, foram realizados 364.815m3 o que corresponde a uma execução na ordem de 41.46% e um crescimento na ordem de 79.35% comparativamente ao igual período do ano passado que foi de 75.325 m3.</w:t>
      </w:r>
    </w:p>
    <w:p w14:paraId="7A467213" w14:textId="5768958F" w:rsidR="00DF4E0D" w:rsidRPr="00F46693" w:rsidRDefault="00DF4E0D" w:rsidP="00F96447">
      <w:pPr>
        <w:spacing w:before="80" w:after="80"/>
        <w:rPr>
          <w:rFonts w:eastAsia="Arial Unicode MS" w:cs="Arial"/>
          <w:lang w:eastAsia="en-US"/>
        </w:rPr>
      </w:pPr>
      <w:r w:rsidRPr="00DF4E0D">
        <w:rPr>
          <w:rFonts w:eastAsia="Arial Unicode MS" w:cs="Arial"/>
          <w:lang w:eastAsia="en-US"/>
        </w:rPr>
        <w:t xml:space="preserve">A redução da taxa de cobertura da água urbana está na origem da fraca produção e distribuição da água, na sequência de estiagem que se fez sentir e da </w:t>
      </w:r>
      <w:proofErr w:type="spellStart"/>
      <w:r w:rsidRPr="00DF4E0D">
        <w:rPr>
          <w:rFonts w:eastAsia="Arial Unicode MS" w:cs="Arial"/>
          <w:lang w:eastAsia="en-US"/>
        </w:rPr>
        <w:t>obsolência</w:t>
      </w:r>
      <w:proofErr w:type="spellEnd"/>
      <w:r w:rsidRPr="00DF4E0D">
        <w:rPr>
          <w:rFonts w:eastAsia="Arial Unicode MS" w:cs="Arial"/>
          <w:lang w:eastAsia="en-US"/>
        </w:rPr>
        <w:t xml:space="preserve"> do sistema.</w:t>
      </w:r>
    </w:p>
    <w:p w14:paraId="37D724EC" w14:textId="3CB212A1" w:rsidR="0097603C" w:rsidRPr="00F46693" w:rsidRDefault="0097603C" w:rsidP="00F57DB7">
      <w:pPr>
        <w:pStyle w:val="Legenda"/>
      </w:pPr>
      <w:bookmarkStart w:id="366" w:name="_MON_1512975183"/>
      <w:bookmarkStart w:id="367" w:name="_MON_1519806510"/>
      <w:bookmarkStart w:id="368" w:name="_MON_1520336871"/>
      <w:bookmarkStart w:id="369" w:name="_MON_1520337437"/>
      <w:bookmarkStart w:id="370" w:name="_MON_1522053384"/>
      <w:bookmarkStart w:id="371" w:name="_MON_1524897205"/>
      <w:bookmarkStart w:id="372" w:name="_MON_1528014052"/>
      <w:bookmarkStart w:id="373" w:name="_MON_1528086693"/>
      <w:bookmarkStart w:id="374" w:name="_MON_1528086898"/>
      <w:bookmarkStart w:id="375" w:name="_MON_1528087084"/>
      <w:bookmarkStart w:id="376" w:name="_MON_1528087126"/>
      <w:bookmarkStart w:id="377" w:name="_MON_1528087588"/>
      <w:bookmarkStart w:id="378" w:name="_MON_1528087787"/>
      <w:bookmarkStart w:id="379" w:name="_MON_1528088142"/>
      <w:bookmarkStart w:id="380" w:name="_MON_1528088426"/>
      <w:bookmarkStart w:id="381" w:name="_MON_1528088487"/>
      <w:bookmarkStart w:id="382" w:name="_MON_1528088532"/>
      <w:bookmarkStart w:id="383" w:name="_MON_1528088724"/>
      <w:bookmarkStart w:id="384" w:name="_MON_1528088773"/>
      <w:bookmarkStart w:id="385" w:name="_MON_1528088830"/>
      <w:bookmarkStart w:id="386" w:name="_MON_1528288125"/>
      <w:bookmarkStart w:id="387" w:name="_MON_1528288139"/>
      <w:bookmarkStart w:id="388" w:name="_MON_1528288152"/>
      <w:bookmarkStart w:id="389" w:name="_Toc456685752"/>
      <w:bookmarkStart w:id="390" w:name="_Toc488395427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r w:rsidRPr="00F46693">
        <w:lastRenderedPageBreak/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41</w:t>
      </w:r>
      <w:r w:rsidR="00683955">
        <w:fldChar w:fldCharType="end"/>
      </w:r>
      <w:r w:rsidRPr="00F46693">
        <w:t>: Abastecimento de Agua Urbana</w:t>
      </w:r>
      <w:bookmarkEnd w:id="389"/>
      <w:bookmarkEnd w:id="390"/>
    </w:p>
    <w:bookmarkStart w:id="391" w:name="_MON_1560920868"/>
    <w:bookmarkEnd w:id="391"/>
    <w:p w14:paraId="53B0383E" w14:textId="0E1EABE8" w:rsidR="00211BAE" w:rsidRDefault="00DF4E0D" w:rsidP="00211BAE">
      <w:pPr>
        <w:spacing w:before="0" w:after="0" w:line="240" w:lineRule="auto"/>
        <w:rPr>
          <w:rFonts w:cs="Arial"/>
          <w:sz w:val="20"/>
          <w:szCs w:val="20"/>
        </w:rPr>
      </w:pPr>
      <w:r w:rsidRPr="00F46693">
        <w:rPr>
          <w:rFonts w:eastAsia="Arial Unicode MS" w:cs="Arial"/>
          <w:b/>
        </w:rPr>
        <w:object w:dxaOrig="9117" w:dyaOrig="3068" w14:anchorId="377ED3FC">
          <v:shape id="_x0000_i1065" type="#_x0000_t75" style="width:447pt;height:153.75pt" o:ole="">
            <v:imagedata r:id="rId92" o:title=""/>
          </v:shape>
          <o:OLEObject Type="Embed" ProgID="Excel.Sheet.12" ShapeID="_x0000_i1065" DrawAspect="Content" ObjectID="_1567422353" r:id="rId93"/>
        </w:object>
      </w:r>
      <w:r w:rsidR="00211BAE" w:rsidRPr="00F46693">
        <w:rPr>
          <w:rFonts w:cs="Arial"/>
          <w:sz w:val="20"/>
          <w:szCs w:val="20"/>
        </w:rPr>
        <w:t>Fonte:</w:t>
      </w:r>
      <w:r w:rsidR="00211BAE" w:rsidRPr="00F46693">
        <w:rPr>
          <w:rFonts w:cs="Arial"/>
          <w:b/>
          <w:sz w:val="20"/>
          <w:szCs w:val="20"/>
        </w:rPr>
        <w:t xml:space="preserve"> </w:t>
      </w:r>
      <w:r w:rsidR="002C300F">
        <w:rPr>
          <w:rFonts w:cs="Arial"/>
          <w:sz w:val="20"/>
          <w:szCs w:val="20"/>
        </w:rPr>
        <w:t>SDPI</w:t>
      </w:r>
    </w:p>
    <w:p w14:paraId="2819F64E" w14:textId="59E9725F" w:rsidR="002C300F" w:rsidRDefault="002C300F" w:rsidP="00211BAE">
      <w:pPr>
        <w:spacing w:before="0" w:after="0" w:line="240" w:lineRule="auto"/>
        <w:rPr>
          <w:rFonts w:cs="Arial"/>
          <w:sz w:val="20"/>
          <w:szCs w:val="20"/>
        </w:rPr>
      </w:pPr>
    </w:p>
    <w:p w14:paraId="6BD582D2" w14:textId="77777777" w:rsidR="002C300F" w:rsidRPr="00F46693" w:rsidRDefault="002C300F" w:rsidP="00211BAE">
      <w:pPr>
        <w:spacing w:before="0" w:after="0" w:line="240" w:lineRule="auto"/>
        <w:rPr>
          <w:rFonts w:cs="Arial"/>
          <w:b/>
          <w:bCs/>
          <w:sz w:val="20"/>
          <w:szCs w:val="20"/>
        </w:rPr>
      </w:pPr>
    </w:p>
    <w:p w14:paraId="51C1B280" w14:textId="15E40C99" w:rsidR="007B7598" w:rsidRPr="00F46693" w:rsidRDefault="002C300F" w:rsidP="00D7677A">
      <w:pPr>
        <w:pStyle w:val="Cabealho3"/>
        <w:rPr>
          <w:i/>
        </w:rPr>
      </w:pPr>
      <w:bookmarkStart w:id="392" w:name="_Toc488395360"/>
      <w:r w:rsidRPr="00F46693">
        <w:t>4.</w:t>
      </w:r>
      <w:r>
        <w:t>1.3</w:t>
      </w:r>
      <w:r w:rsidRPr="00F46693">
        <w:t>.</w:t>
      </w:r>
      <w:r>
        <w:t>2.</w:t>
      </w:r>
      <w:r w:rsidRPr="00F46693">
        <w:t xml:space="preserve"> </w:t>
      </w:r>
      <w:r w:rsidR="007B7598" w:rsidRPr="00F46693">
        <w:t>Abastecimento de Água Rural</w:t>
      </w:r>
      <w:r w:rsidR="008545F4" w:rsidRPr="00F46693">
        <w:t xml:space="preserve"> e Saneamento Rural</w:t>
      </w:r>
      <w:bookmarkEnd w:id="392"/>
    </w:p>
    <w:p w14:paraId="658CD136" w14:textId="6642F96E" w:rsidR="00186859" w:rsidRDefault="00D7358A" w:rsidP="007B7598">
      <w:pPr>
        <w:spacing w:before="120" w:after="0"/>
        <w:rPr>
          <w:rFonts w:eastAsia="Arial Unicode MS" w:cs="Arial"/>
        </w:rPr>
      </w:pPr>
      <w:r w:rsidRPr="00F46693">
        <w:rPr>
          <w:rFonts w:eastAsia="Arial Unicode MS" w:cs="Arial"/>
        </w:rPr>
        <w:t xml:space="preserve">Para o ano 2017, foi planificada a construção de 20 fontes e reabilitação de 10 no âmbito do PES 2017. Durante o período em análise, foram construídos 31 furos, sendo 30 no âmbito da cooperação Moçambique-Índia e 1 fonte no âmbito da Responsabilidade Social da CESOM - Central Solar de Mocuba, registando-se um crescimento </w:t>
      </w:r>
      <w:r>
        <w:rPr>
          <w:rFonts w:eastAsia="Arial Unicode MS" w:cs="Arial"/>
        </w:rPr>
        <w:t>de 45,</w:t>
      </w:r>
      <w:r w:rsidRPr="00F46693">
        <w:rPr>
          <w:rFonts w:eastAsia="Arial Unicode MS" w:cs="Arial"/>
        </w:rPr>
        <w:t>2% comparativamente a igual período do ano passado</w:t>
      </w:r>
      <w:r>
        <w:rPr>
          <w:rFonts w:eastAsia="Arial Unicode MS" w:cs="Arial"/>
        </w:rPr>
        <w:t xml:space="preserve"> onde foram construídas 17 fontes. Cumulativamente o Distrito conta com 571</w:t>
      </w:r>
      <w:r w:rsidR="008545F4" w:rsidRPr="00F46693">
        <w:rPr>
          <w:rFonts w:eastAsia="Arial Unicode MS" w:cs="Arial"/>
        </w:rPr>
        <w:t xml:space="preserve"> fontes dispersas, das quais </w:t>
      </w:r>
      <w:r>
        <w:rPr>
          <w:rFonts w:eastAsia="Arial Unicode MS" w:cs="Arial"/>
        </w:rPr>
        <w:t xml:space="preserve">517 são operacionais e 54 </w:t>
      </w:r>
      <w:r w:rsidRPr="00F46693">
        <w:rPr>
          <w:rFonts w:eastAsia="Arial Unicode MS" w:cs="Arial"/>
        </w:rPr>
        <w:t>inoperacionais.</w:t>
      </w:r>
      <w:r w:rsidR="008545F4" w:rsidRPr="00F46693">
        <w:rPr>
          <w:rFonts w:eastAsia="Arial Unicode MS" w:cs="Arial"/>
        </w:rPr>
        <w:t xml:space="preserve"> </w:t>
      </w:r>
    </w:p>
    <w:p w14:paraId="5CF5E9A3" w14:textId="1CA1F70E" w:rsidR="00186859" w:rsidRDefault="00186859" w:rsidP="007B7598">
      <w:pPr>
        <w:spacing w:before="120" w:after="0"/>
        <w:rPr>
          <w:rFonts w:eastAsia="Arial Unicode MS" w:cs="Arial"/>
        </w:rPr>
      </w:pPr>
      <w:r w:rsidRPr="00186859">
        <w:rPr>
          <w:rFonts w:eastAsia="Arial Unicode MS" w:cs="Arial"/>
        </w:rPr>
        <w:t xml:space="preserve">A taxa de </w:t>
      </w:r>
      <w:r w:rsidR="00D61D33">
        <w:rPr>
          <w:rFonts w:eastAsia="Arial Unicode MS" w:cs="Arial"/>
        </w:rPr>
        <w:t>cobertura de água rural é de 86,</w:t>
      </w:r>
      <w:r w:rsidRPr="00186859">
        <w:rPr>
          <w:rFonts w:eastAsia="Arial Unicode MS" w:cs="Arial"/>
        </w:rPr>
        <w:t>1%, abastecendo a 145.200 habitantes, num universo de 168.595 habitantes, segundo a projecção da população (2016).</w:t>
      </w:r>
    </w:p>
    <w:p w14:paraId="0C8FA802" w14:textId="18818E25" w:rsidR="00D61D33" w:rsidRPr="00F46693" w:rsidRDefault="00D61D33" w:rsidP="007B7598">
      <w:pPr>
        <w:spacing w:before="120" w:after="0"/>
        <w:rPr>
          <w:rFonts w:eastAsia="Arial Unicode MS" w:cs="Arial"/>
        </w:rPr>
      </w:pPr>
      <w:r>
        <w:rPr>
          <w:rFonts w:eastAsia="Arial Unicode MS" w:cs="Arial"/>
        </w:rPr>
        <w:t>Para abranger em 100% o abastecimento a água à população rural são necessárias adicionalmente 78 fontes dispersas.</w:t>
      </w:r>
    </w:p>
    <w:p w14:paraId="37711982" w14:textId="77F2540C" w:rsidR="0097603C" w:rsidRPr="00F46693" w:rsidRDefault="0097603C" w:rsidP="00F57DB7">
      <w:pPr>
        <w:pStyle w:val="Legenda"/>
      </w:pPr>
      <w:bookmarkStart w:id="393" w:name="_Toc456685753"/>
      <w:bookmarkStart w:id="394" w:name="_Toc488395428"/>
      <w:r w:rsidRPr="00F46693"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42</w:t>
      </w:r>
      <w:r w:rsidR="00683955">
        <w:fldChar w:fldCharType="end"/>
      </w:r>
      <w:r w:rsidRPr="00F46693">
        <w:t>: Abastecimento de Água Rural</w:t>
      </w:r>
      <w:bookmarkEnd w:id="393"/>
      <w:bookmarkEnd w:id="394"/>
    </w:p>
    <w:bookmarkStart w:id="395" w:name="_MON_1560921987"/>
    <w:bookmarkEnd w:id="395"/>
    <w:p w14:paraId="08EC723D" w14:textId="7AF0CB11" w:rsidR="007B7598" w:rsidRPr="00F46693" w:rsidRDefault="00A854B5" w:rsidP="00F86169">
      <w:pPr>
        <w:spacing w:before="0" w:after="0"/>
        <w:rPr>
          <w:rFonts w:eastAsia="Arial Unicode MS" w:cs="Arial"/>
        </w:rPr>
      </w:pPr>
      <w:r w:rsidRPr="00F46693">
        <w:rPr>
          <w:rFonts w:eastAsia="Arial Unicode MS" w:cs="Arial"/>
        </w:rPr>
        <w:object w:dxaOrig="7395" w:dyaOrig="1515" w14:anchorId="3EB03355">
          <v:shape id="_x0000_i1066" type="#_x0000_t75" style="width:369.75pt;height:75pt" o:ole="">
            <v:imagedata r:id="rId94" o:title=""/>
          </v:shape>
          <o:OLEObject Type="Embed" ProgID="Excel.Sheet.12" ShapeID="_x0000_i1066" DrawAspect="Content" ObjectID="_1567422354" r:id="rId95"/>
        </w:object>
      </w:r>
    </w:p>
    <w:p w14:paraId="71E731C0" w14:textId="77777777" w:rsidR="008C2671" w:rsidRPr="00F46693" w:rsidRDefault="008C2671" w:rsidP="00211BAE">
      <w:pPr>
        <w:spacing w:before="0" w:after="0" w:line="240" w:lineRule="auto"/>
        <w:rPr>
          <w:rFonts w:eastAsia="Arial Unicode MS" w:cs="Arial"/>
          <w:color w:val="FF0000"/>
          <w:sz w:val="20"/>
          <w:szCs w:val="20"/>
        </w:rPr>
      </w:pPr>
      <w:r w:rsidRPr="00F46693">
        <w:rPr>
          <w:rFonts w:eastAsia="Arial Unicode MS" w:cs="Arial"/>
          <w:sz w:val="20"/>
          <w:szCs w:val="20"/>
        </w:rPr>
        <w:t>Fonte: SDPI</w:t>
      </w:r>
    </w:p>
    <w:p w14:paraId="73E6EB97" w14:textId="30ADBDB3" w:rsidR="001B173C" w:rsidRDefault="001B173C">
      <w:pPr>
        <w:spacing w:before="0" w:after="160" w:line="259" w:lineRule="auto"/>
        <w:jc w:val="left"/>
        <w:rPr>
          <w:rFonts w:eastAsia="Arial Unicode MS" w:cs="Arial"/>
          <w:b/>
        </w:rPr>
      </w:pPr>
    </w:p>
    <w:p w14:paraId="14533B58" w14:textId="77777777" w:rsidR="002C300F" w:rsidRPr="00F46693" w:rsidRDefault="002C300F">
      <w:pPr>
        <w:spacing w:before="0" w:after="160" w:line="259" w:lineRule="auto"/>
        <w:jc w:val="left"/>
        <w:rPr>
          <w:rFonts w:eastAsia="Arial Unicode MS" w:cs="Arial"/>
          <w:b/>
        </w:rPr>
      </w:pPr>
    </w:p>
    <w:p w14:paraId="4F4245F9" w14:textId="77777777" w:rsidR="002C300F" w:rsidRDefault="002C300F">
      <w:pPr>
        <w:spacing w:before="0" w:after="160" w:line="259" w:lineRule="auto"/>
        <w:jc w:val="left"/>
        <w:rPr>
          <w:rFonts w:eastAsia="Arial Unicode MS" w:cs="Arial"/>
          <w:b/>
        </w:rPr>
      </w:pPr>
      <w:r>
        <w:rPr>
          <w:rFonts w:eastAsia="Arial Unicode MS" w:cs="Arial"/>
          <w:b/>
        </w:rPr>
        <w:br w:type="page"/>
      </w:r>
    </w:p>
    <w:p w14:paraId="345CBDC1" w14:textId="3A19FCDA" w:rsidR="00A473BB" w:rsidRPr="00F46693" w:rsidRDefault="002C300F" w:rsidP="00A473BB">
      <w:pPr>
        <w:spacing w:before="120"/>
        <w:rPr>
          <w:rFonts w:eastAsia="Arial Unicode MS" w:cs="Arial"/>
          <w:b/>
        </w:rPr>
      </w:pPr>
      <w:r>
        <w:rPr>
          <w:rFonts w:eastAsia="Arial Unicode MS" w:cs="Arial"/>
          <w:b/>
        </w:rPr>
        <w:lastRenderedPageBreak/>
        <w:t xml:space="preserve">4.1.3.3. </w:t>
      </w:r>
      <w:r w:rsidR="00A854B5">
        <w:rPr>
          <w:rFonts w:eastAsia="Arial Unicode MS" w:cs="Arial"/>
          <w:b/>
        </w:rPr>
        <w:t xml:space="preserve">Distribuição das </w:t>
      </w:r>
      <w:r w:rsidR="00A473BB" w:rsidRPr="00F46693">
        <w:rPr>
          <w:rFonts w:eastAsia="Arial Unicode MS" w:cs="Arial"/>
          <w:b/>
        </w:rPr>
        <w:t xml:space="preserve">Fontes de água </w:t>
      </w:r>
      <w:r w:rsidR="00A854B5">
        <w:rPr>
          <w:rFonts w:eastAsia="Arial Unicode MS" w:cs="Arial"/>
          <w:b/>
        </w:rPr>
        <w:t xml:space="preserve">por </w:t>
      </w:r>
      <w:r w:rsidR="00A473BB" w:rsidRPr="00F46693">
        <w:rPr>
          <w:rFonts w:eastAsia="Arial Unicode MS" w:cs="Arial"/>
          <w:b/>
        </w:rPr>
        <w:t>Postos Administrativos e Localidades.</w:t>
      </w:r>
    </w:p>
    <w:p w14:paraId="32FCD73B" w14:textId="05E39EAB" w:rsidR="001B173C" w:rsidRPr="00F46693" w:rsidRDefault="001B173C" w:rsidP="001B173C">
      <w:pPr>
        <w:pStyle w:val="Legenda"/>
        <w:jc w:val="both"/>
      </w:pPr>
      <w:bookmarkStart w:id="396" w:name="_Toc488395429"/>
      <w:r w:rsidRPr="00F46693"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43</w:t>
      </w:r>
      <w:r w:rsidR="00683955">
        <w:fldChar w:fldCharType="end"/>
      </w:r>
      <w:r w:rsidRPr="00F46693">
        <w:t>: Fontes de água</w:t>
      </w:r>
      <w:bookmarkEnd w:id="396"/>
    </w:p>
    <w:bookmarkStart w:id="397" w:name="_MON_1560071999"/>
    <w:bookmarkEnd w:id="397"/>
    <w:p w14:paraId="175F1901" w14:textId="27FA81A5" w:rsidR="00A473BB" w:rsidRPr="002C300F" w:rsidRDefault="00A473BB" w:rsidP="00A473BB">
      <w:pPr>
        <w:spacing w:before="120"/>
        <w:rPr>
          <w:rFonts w:eastAsia="Arial Unicode MS" w:cs="Arial"/>
          <w:sz w:val="20"/>
          <w:szCs w:val="20"/>
        </w:rPr>
      </w:pPr>
      <w:r w:rsidRPr="00F46693">
        <w:rPr>
          <w:rFonts w:eastAsia="Arial Unicode MS" w:cs="Arial"/>
          <w:sz w:val="20"/>
          <w:szCs w:val="20"/>
        </w:rPr>
        <w:object w:dxaOrig="6989" w:dyaOrig="3519" w14:anchorId="45AA611F">
          <v:shape id="_x0000_i1067" type="#_x0000_t75" style="width:452.25pt;height:174.75pt" o:ole="">
            <v:imagedata r:id="rId96" o:title=""/>
          </v:shape>
          <o:OLEObject Type="Embed" ProgID="Excel.Sheet.12" ShapeID="_x0000_i1067" DrawAspect="Content" ObjectID="_1567422355" r:id="rId97"/>
        </w:object>
      </w:r>
      <w:bookmarkStart w:id="398" w:name="_Toc415325609"/>
      <w:bookmarkStart w:id="399" w:name="_Toc446933739"/>
      <w:bookmarkStart w:id="400" w:name="_Toc451422236"/>
      <w:bookmarkStart w:id="401" w:name="_Toc454533194"/>
      <w:r w:rsidR="002C300F">
        <w:rPr>
          <w:rFonts w:eastAsia="Arial Unicode MS" w:cs="Arial"/>
          <w:sz w:val="20"/>
          <w:szCs w:val="20"/>
        </w:rPr>
        <w:t>Fonte: SDPI</w:t>
      </w:r>
    </w:p>
    <w:p w14:paraId="364F064B" w14:textId="2D3AF044" w:rsidR="00A473BB" w:rsidRPr="002C300F" w:rsidRDefault="002C300F" w:rsidP="002C300F">
      <w:pPr>
        <w:pStyle w:val="Cabealho3"/>
      </w:pPr>
      <w:bookmarkStart w:id="402" w:name="_Toc488395361"/>
      <w:bookmarkEnd w:id="398"/>
      <w:bookmarkEnd w:id="399"/>
      <w:bookmarkEnd w:id="400"/>
      <w:bookmarkEnd w:id="401"/>
      <w:r w:rsidRPr="002C300F">
        <w:t>4.1.3.4.</w:t>
      </w:r>
      <w:r>
        <w:t xml:space="preserve"> </w:t>
      </w:r>
      <w:r w:rsidR="00A473BB" w:rsidRPr="002C300F">
        <w:t xml:space="preserve">Saneamento </w:t>
      </w:r>
      <w:r w:rsidR="005F6261" w:rsidRPr="002C300F">
        <w:t>do meio</w:t>
      </w:r>
      <w:bookmarkEnd w:id="402"/>
      <w:r w:rsidR="00A473BB" w:rsidRPr="002C300F">
        <w:tab/>
      </w:r>
    </w:p>
    <w:p w14:paraId="10B1374D" w14:textId="34D3A9C9" w:rsidR="00A473BB" w:rsidRPr="00F46693" w:rsidRDefault="00DD6EB3" w:rsidP="00A473BB">
      <w:pPr>
        <w:rPr>
          <w:rFonts w:cs="Arial"/>
          <w:bCs/>
        </w:rPr>
      </w:pPr>
      <w:r>
        <w:rPr>
          <w:rFonts w:cs="Arial"/>
        </w:rPr>
        <w:t>Foram treinados</w:t>
      </w:r>
      <w:r w:rsidR="00A473BB" w:rsidRPr="00F46693">
        <w:rPr>
          <w:rFonts w:cs="Arial"/>
        </w:rPr>
        <w:t xml:space="preserve"> </w:t>
      </w:r>
      <w:r w:rsidR="00874FB5">
        <w:rPr>
          <w:rFonts w:cs="Arial"/>
        </w:rPr>
        <w:t xml:space="preserve">31 </w:t>
      </w:r>
      <w:r w:rsidR="00A473BB" w:rsidRPr="00F46693">
        <w:rPr>
          <w:rFonts w:cs="Arial"/>
        </w:rPr>
        <w:t>comités de G</w:t>
      </w:r>
      <w:r w:rsidR="00C56681">
        <w:rPr>
          <w:rFonts w:cs="Arial"/>
        </w:rPr>
        <w:t>estão de Água e Despertada</w:t>
      </w:r>
      <w:r w:rsidR="00874FB5">
        <w:rPr>
          <w:rFonts w:cs="Arial"/>
        </w:rPr>
        <w:t>s 8</w:t>
      </w:r>
      <w:r w:rsidR="00A473BB" w:rsidRPr="00F46693">
        <w:rPr>
          <w:rFonts w:cs="Arial"/>
        </w:rPr>
        <w:t xml:space="preserve"> Comunidades </w:t>
      </w:r>
      <w:r w:rsidR="00874FB5">
        <w:rPr>
          <w:rFonts w:cs="Arial"/>
        </w:rPr>
        <w:t xml:space="preserve">em matéria de saneamento total liderada pela comunidade (SANTOLIC), </w:t>
      </w:r>
      <w:r w:rsidR="00874FB5" w:rsidRPr="00F46693">
        <w:rPr>
          <w:rFonts w:cs="Arial"/>
        </w:rPr>
        <w:t xml:space="preserve">nas </w:t>
      </w:r>
      <w:r w:rsidR="001E3FBC">
        <w:rPr>
          <w:rFonts w:cs="Arial"/>
        </w:rPr>
        <w:t>povoações</w:t>
      </w:r>
      <w:r w:rsidR="00874FB5" w:rsidRPr="00F46693">
        <w:rPr>
          <w:rFonts w:cs="Arial"/>
        </w:rPr>
        <w:t xml:space="preserve"> de Cruzeiro, </w:t>
      </w:r>
      <w:proofErr w:type="spellStart"/>
      <w:r w:rsidR="00874FB5" w:rsidRPr="00F46693">
        <w:rPr>
          <w:rFonts w:cs="Arial"/>
        </w:rPr>
        <w:t>Nigula</w:t>
      </w:r>
      <w:proofErr w:type="spellEnd"/>
      <w:r w:rsidR="00874FB5" w:rsidRPr="00F46693">
        <w:rPr>
          <w:rFonts w:cs="Arial"/>
        </w:rPr>
        <w:t xml:space="preserve"> e </w:t>
      </w:r>
      <w:proofErr w:type="spellStart"/>
      <w:r w:rsidR="00874FB5" w:rsidRPr="00F46693">
        <w:rPr>
          <w:rFonts w:cs="Arial"/>
        </w:rPr>
        <w:t>Helua</w:t>
      </w:r>
      <w:proofErr w:type="spellEnd"/>
      <w:r w:rsidR="00874FB5" w:rsidRPr="00F46693">
        <w:rPr>
          <w:rFonts w:cs="Arial"/>
        </w:rPr>
        <w:t xml:space="preserve"> em Muaquiua e </w:t>
      </w:r>
      <w:proofErr w:type="spellStart"/>
      <w:r w:rsidR="00874FB5" w:rsidRPr="00F46693">
        <w:rPr>
          <w:rFonts w:cs="Arial"/>
        </w:rPr>
        <w:t>Geremula</w:t>
      </w:r>
      <w:proofErr w:type="spellEnd"/>
      <w:r w:rsidR="00874FB5" w:rsidRPr="00F46693">
        <w:rPr>
          <w:rFonts w:cs="Arial"/>
        </w:rPr>
        <w:t xml:space="preserve">, </w:t>
      </w:r>
      <w:proofErr w:type="spellStart"/>
      <w:r w:rsidR="00874FB5" w:rsidRPr="00F46693">
        <w:rPr>
          <w:rFonts w:cs="Arial"/>
        </w:rPr>
        <w:t>Mitale</w:t>
      </w:r>
      <w:proofErr w:type="spellEnd"/>
      <w:r w:rsidR="00874FB5" w:rsidRPr="00F46693">
        <w:rPr>
          <w:rFonts w:cs="Arial"/>
        </w:rPr>
        <w:t xml:space="preserve"> e Casa Mãe Espera em Mugeba sede, </w:t>
      </w:r>
      <w:proofErr w:type="spellStart"/>
      <w:r w:rsidR="00874FB5" w:rsidRPr="00F46693">
        <w:rPr>
          <w:rFonts w:cs="Arial"/>
        </w:rPr>
        <w:t>Dolindo</w:t>
      </w:r>
      <w:proofErr w:type="spellEnd"/>
      <w:r w:rsidR="00874FB5" w:rsidRPr="00F46693">
        <w:rPr>
          <w:rFonts w:cs="Arial"/>
        </w:rPr>
        <w:t xml:space="preserve"> e Mocuba-muno em Mocuba-sede</w:t>
      </w:r>
      <w:r w:rsidR="00874FB5">
        <w:rPr>
          <w:rFonts w:cs="Arial"/>
        </w:rPr>
        <w:t xml:space="preserve"> em </w:t>
      </w:r>
      <w:r w:rsidR="00A473BB" w:rsidRPr="00F46693">
        <w:rPr>
          <w:rFonts w:cs="Arial"/>
        </w:rPr>
        <w:t>parceria com a Visão Mundial</w:t>
      </w:r>
      <w:r w:rsidR="00A473BB" w:rsidRPr="00F46693">
        <w:rPr>
          <w:rFonts w:cs="Arial"/>
          <w:bCs/>
        </w:rPr>
        <w:t>.</w:t>
      </w:r>
    </w:p>
    <w:p w14:paraId="4E7E6F28" w14:textId="4BEDDB91" w:rsidR="008C2671" w:rsidRPr="008807A4" w:rsidRDefault="00A473BB" w:rsidP="008807A4">
      <w:pPr>
        <w:rPr>
          <w:rFonts w:cs="Arial"/>
          <w:bCs/>
        </w:rPr>
      </w:pPr>
      <w:r w:rsidRPr="00F46693">
        <w:rPr>
          <w:rFonts w:cs="Arial"/>
          <w:bCs/>
        </w:rPr>
        <w:t>Durante o período em análise foram construídas 1.352 Latrinas das quais 183 latrinas melhoradas, 397 latrinas tradicionais melhoradas e 772 latrinas tradicionais de um plano de construção de 3.</w:t>
      </w:r>
      <w:r w:rsidR="00EA0FDF" w:rsidRPr="00F46693">
        <w:rPr>
          <w:rFonts w:cs="Arial"/>
          <w:bCs/>
        </w:rPr>
        <w:t>000 latrinas das quais (</w:t>
      </w:r>
      <w:r w:rsidRPr="00F46693">
        <w:rPr>
          <w:rFonts w:cs="Arial"/>
          <w:bCs/>
        </w:rPr>
        <w:t>350 Melhoradas, 1.000 tradicional melhoradas e 1.650 tradicionais)</w:t>
      </w:r>
      <w:r w:rsidR="008807A4">
        <w:rPr>
          <w:rFonts w:cs="Arial"/>
          <w:bCs/>
        </w:rPr>
        <w:t>.</w:t>
      </w:r>
    </w:p>
    <w:p w14:paraId="4196319D" w14:textId="1B09B23E" w:rsidR="001B173C" w:rsidRPr="00F46693" w:rsidRDefault="001B173C" w:rsidP="001B173C">
      <w:pPr>
        <w:pStyle w:val="Legenda"/>
        <w:jc w:val="both"/>
      </w:pPr>
      <w:bookmarkStart w:id="403" w:name="_Toc488395430"/>
      <w:r w:rsidRPr="00F46693">
        <w:lastRenderedPageBreak/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44</w:t>
      </w:r>
      <w:r w:rsidR="00683955">
        <w:fldChar w:fldCharType="end"/>
      </w:r>
      <w:r w:rsidRPr="00F46693">
        <w:t>: Promoção do saneamento do meio</w:t>
      </w:r>
      <w:bookmarkEnd w:id="403"/>
    </w:p>
    <w:bookmarkStart w:id="404" w:name="_MON_1560843264"/>
    <w:bookmarkEnd w:id="404"/>
    <w:p w14:paraId="051991B2" w14:textId="47DDBE03" w:rsidR="00A2422D" w:rsidRDefault="001B173C" w:rsidP="001B173C">
      <w:pPr>
        <w:spacing w:before="0" w:after="0"/>
        <w:rPr>
          <w:bCs/>
          <w:sz w:val="20"/>
          <w:szCs w:val="20"/>
        </w:rPr>
      </w:pPr>
      <w:r w:rsidRPr="00F46693">
        <w:rPr>
          <w:rFonts w:eastAsia="Arial Unicode MS"/>
          <w:sz w:val="20"/>
          <w:szCs w:val="20"/>
        </w:rPr>
        <w:object w:dxaOrig="9555" w:dyaOrig="2865" w14:anchorId="3196F12C">
          <v:shape id="_x0000_i1068" type="#_x0000_t75" style="width:464.25pt;height:143.25pt" o:ole="">
            <v:imagedata r:id="rId98" o:title=""/>
          </v:shape>
          <o:OLEObject Type="Embed" ProgID="Excel.Sheet.12" ShapeID="_x0000_i1068" DrawAspect="Content" ObjectID="_1567422356" r:id="rId99"/>
        </w:object>
      </w:r>
      <w:r w:rsidR="00A2422D" w:rsidRPr="00F46693">
        <w:rPr>
          <w:bCs/>
          <w:sz w:val="20"/>
          <w:szCs w:val="20"/>
        </w:rPr>
        <w:t xml:space="preserve">Fonte: SDPI </w:t>
      </w:r>
    </w:p>
    <w:p w14:paraId="3E7C8F3F" w14:textId="13CC54CD" w:rsidR="00A2422D" w:rsidRPr="00F46693" w:rsidRDefault="007C6C65" w:rsidP="008E7AB6">
      <w:pPr>
        <w:tabs>
          <w:tab w:val="left" w:pos="3016"/>
        </w:tabs>
        <w:rPr>
          <w:rFonts w:cs="Arial"/>
        </w:rPr>
      </w:pPr>
      <w:r>
        <w:rPr>
          <w:rFonts w:cs="Arial"/>
        </w:rPr>
        <w:t xml:space="preserve">Em </w:t>
      </w:r>
      <w:r w:rsidR="00A2422D" w:rsidRPr="00F46693">
        <w:rPr>
          <w:rFonts w:cs="Arial"/>
        </w:rPr>
        <w:t>actividades conjuntas com o Conselho Municipal, foram realizadas 72 monitorias em Indústrias Moageiras, hoteleiras, estabe</w:t>
      </w:r>
      <w:r>
        <w:rPr>
          <w:rFonts w:cs="Arial"/>
        </w:rPr>
        <w:t>lecimentos comerciais, silos e l</w:t>
      </w:r>
      <w:r w:rsidR="00A2422D" w:rsidRPr="00F46693">
        <w:rPr>
          <w:rFonts w:cs="Arial"/>
        </w:rPr>
        <w:t>ocais de depósitos</w:t>
      </w:r>
      <w:r>
        <w:rPr>
          <w:rFonts w:cs="Arial"/>
        </w:rPr>
        <w:t xml:space="preserve"> de lixo,</w:t>
      </w:r>
      <w:r w:rsidR="00A2422D" w:rsidRPr="00F46693">
        <w:rPr>
          <w:rFonts w:cs="Arial"/>
        </w:rPr>
        <w:t xml:space="preserve"> para consciencializar </w:t>
      </w:r>
      <w:r>
        <w:rPr>
          <w:rFonts w:cs="Arial"/>
        </w:rPr>
        <w:t>a</w:t>
      </w:r>
      <w:r w:rsidR="00A2422D" w:rsidRPr="00F46693">
        <w:rPr>
          <w:rFonts w:cs="Arial"/>
        </w:rPr>
        <w:t xml:space="preserve">os utentes </w:t>
      </w:r>
      <w:r>
        <w:rPr>
          <w:rFonts w:cs="Arial"/>
        </w:rPr>
        <w:t>s</w:t>
      </w:r>
      <w:r w:rsidR="00A2422D" w:rsidRPr="00F46693">
        <w:rPr>
          <w:rFonts w:cs="Arial"/>
        </w:rPr>
        <w:t>o</w:t>
      </w:r>
      <w:r>
        <w:rPr>
          <w:rFonts w:cs="Arial"/>
        </w:rPr>
        <w:t>bre o</w:t>
      </w:r>
      <w:r w:rsidR="00A2422D" w:rsidRPr="00F46693">
        <w:rPr>
          <w:rFonts w:cs="Arial"/>
        </w:rPr>
        <w:t xml:space="preserve"> uso correcto </w:t>
      </w:r>
      <w:r>
        <w:rPr>
          <w:rFonts w:cs="Arial"/>
        </w:rPr>
        <w:t>de gestão de</w:t>
      </w:r>
      <w:r w:rsidR="00A2422D" w:rsidRPr="00F46693">
        <w:rPr>
          <w:rFonts w:cs="Arial"/>
        </w:rPr>
        <w:t xml:space="preserve"> resíduos sólidos.</w:t>
      </w:r>
      <w:r w:rsidR="008E7AB6">
        <w:rPr>
          <w:rFonts w:cs="Arial"/>
        </w:rPr>
        <w:t xml:space="preserve"> </w:t>
      </w:r>
      <w:r w:rsidR="00A2422D" w:rsidRPr="00F46693">
        <w:rPr>
          <w:rFonts w:cs="Arial"/>
        </w:rPr>
        <w:t>Comparativamente a igual período do ano passado em que foram realizadas 18 monitorias regista-se um crescimento na ordem de 75%.</w:t>
      </w:r>
    </w:p>
    <w:p w14:paraId="61138857" w14:textId="6A1FCB11" w:rsidR="001B173C" w:rsidRPr="00F46693" w:rsidRDefault="001B173C" w:rsidP="001B173C">
      <w:pPr>
        <w:pStyle w:val="Legenda"/>
        <w:jc w:val="both"/>
      </w:pPr>
      <w:bookmarkStart w:id="405" w:name="_MON_1520327660"/>
      <w:bookmarkStart w:id="406" w:name="_MON_1505986113"/>
      <w:bookmarkStart w:id="407" w:name="_MON_1520326462"/>
      <w:bookmarkStart w:id="408" w:name="_Toc488395431"/>
      <w:bookmarkEnd w:id="405"/>
      <w:bookmarkEnd w:id="406"/>
      <w:bookmarkEnd w:id="407"/>
      <w:r w:rsidRPr="00F46693"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45</w:t>
      </w:r>
      <w:r w:rsidR="00683955">
        <w:fldChar w:fldCharType="end"/>
      </w:r>
      <w:r w:rsidR="008E7AB6">
        <w:t>: A</w:t>
      </w:r>
      <w:r w:rsidRPr="00F46693">
        <w:t>ctividades de monitoria</w:t>
      </w:r>
      <w:bookmarkEnd w:id="408"/>
    </w:p>
    <w:bookmarkStart w:id="409" w:name="_MON_1520327649"/>
    <w:bookmarkEnd w:id="409"/>
    <w:p w14:paraId="77F8D61A" w14:textId="43C7F78F" w:rsidR="00A2422D" w:rsidRPr="00F46693" w:rsidRDefault="005F025A" w:rsidP="001B173C">
      <w:pPr>
        <w:spacing w:before="0" w:after="0" w:line="276" w:lineRule="auto"/>
        <w:rPr>
          <w:rFonts w:cs="Arial"/>
          <w:sz w:val="20"/>
          <w:szCs w:val="20"/>
        </w:rPr>
      </w:pPr>
      <w:r w:rsidRPr="00F46693">
        <w:rPr>
          <w:rFonts w:cs="Arial"/>
          <w:sz w:val="20"/>
          <w:szCs w:val="20"/>
        </w:rPr>
        <w:object w:dxaOrig="7785" w:dyaOrig="3840" w14:anchorId="06AEF6A9">
          <v:shape id="_x0000_i1069" type="#_x0000_t75" style="width:392.25pt;height:155.25pt" o:ole="">
            <v:imagedata r:id="rId100" o:title=""/>
          </v:shape>
          <o:OLEObject Type="Embed" ProgID="Excel.Sheet.12" ShapeID="_x0000_i1069" DrawAspect="Content" ObjectID="_1567422357" r:id="rId101"/>
        </w:object>
      </w:r>
    </w:p>
    <w:p w14:paraId="203A926B" w14:textId="7528E7E7" w:rsidR="00A2422D" w:rsidRPr="00F46693" w:rsidRDefault="00A2422D" w:rsidP="001B173C">
      <w:pPr>
        <w:spacing w:before="0" w:after="0"/>
        <w:rPr>
          <w:rFonts w:cs="Arial"/>
          <w:color w:val="000000"/>
          <w:sz w:val="20"/>
          <w:szCs w:val="20"/>
        </w:rPr>
      </w:pPr>
      <w:r w:rsidRPr="00F46693">
        <w:rPr>
          <w:rFonts w:cs="Arial"/>
          <w:color w:val="000000"/>
          <w:sz w:val="20"/>
          <w:szCs w:val="20"/>
        </w:rPr>
        <w:t>Fonte: SDPI</w:t>
      </w:r>
    </w:p>
    <w:p w14:paraId="00A6AB92" w14:textId="7B1352CD" w:rsidR="001B173C" w:rsidRPr="00F46693" w:rsidRDefault="001B173C" w:rsidP="001B173C">
      <w:pPr>
        <w:spacing w:before="0" w:after="0"/>
        <w:rPr>
          <w:rFonts w:cs="Arial"/>
          <w:color w:val="000000"/>
          <w:sz w:val="20"/>
          <w:szCs w:val="20"/>
        </w:rPr>
      </w:pPr>
    </w:p>
    <w:p w14:paraId="6088C2DD" w14:textId="4956E504" w:rsidR="000049D7" w:rsidRPr="00F46693" w:rsidRDefault="00360666" w:rsidP="00592CCB">
      <w:pPr>
        <w:pStyle w:val="Cabealho3"/>
        <w:rPr>
          <w:color w:val="FF0000"/>
        </w:rPr>
      </w:pPr>
      <w:bookmarkStart w:id="410" w:name="_Toc488395362"/>
      <w:r w:rsidRPr="00F46693">
        <w:t>4.</w:t>
      </w:r>
      <w:r w:rsidR="00592CCB">
        <w:t>1.4</w:t>
      </w:r>
      <w:r w:rsidRPr="00F46693">
        <w:t xml:space="preserve">. </w:t>
      </w:r>
      <w:r w:rsidR="008406A7" w:rsidRPr="00F46693">
        <w:t>Energia e Combustíveis</w:t>
      </w:r>
      <w:bookmarkEnd w:id="410"/>
    </w:p>
    <w:p w14:paraId="79A8739F" w14:textId="2570E486" w:rsidR="007B7598" w:rsidRPr="00592CCB" w:rsidRDefault="00360666" w:rsidP="00592CCB">
      <w:pPr>
        <w:spacing w:after="0"/>
        <w:rPr>
          <w:b/>
          <w:i/>
        </w:rPr>
      </w:pPr>
      <w:r w:rsidRPr="00592CCB">
        <w:rPr>
          <w:b/>
        </w:rPr>
        <w:t>4.</w:t>
      </w:r>
      <w:r w:rsidR="00592CCB" w:rsidRPr="00592CCB">
        <w:rPr>
          <w:b/>
        </w:rPr>
        <w:t>1.4</w:t>
      </w:r>
      <w:r w:rsidRPr="00592CCB">
        <w:rPr>
          <w:b/>
        </w:rPr>
        <w:t>.1.</w:t>
      </w:r>
      <w:r w:rsidR="000049D7" w:rsidRPr="00592CCB">
        <w:rPr>
          <w:b/>
        </w:rPr>
        <w:t xml:space="preserve"> </w:t>
      </w:r>
      <w:r w:rsidR="007B7598" w:rsidRPr="00592CCB">
        <w:rPr>
          <w:b/>
        </w:rPr>
        <w:t>Electricidade de Moçambique (EDM)</w:t>
      </w:r>
    </w:p>
    <w:p w14:paraId="6DE201FB" w14:textId="3AC7E581" w:rsidR="00014044" w:rsidRDefault="009E2D5F" w:rsidP="00592CCB">
      <w:pPr>
        <w:spacing w:before="0" w:after="0"/>
        <w:rPr>
          <w:rFonts w:eastAsia="Arial Unicode MS"/>
          <w:lang w:eastAsia="x-none"/>
        </w:rPr>
      </w:pPr>
      <w:r w:rsidRPr="00F46693">
        <w:rPr>
          <w:rFonts w:eastAsia="Arial Unicode MS"/>
          <w:lang w:eastAsia="x-none"/>
        </w:rPr>
        <w:t xml:space="preserve">O Distrito de Mocuba </w:t>
      </w:r>
      <w:r w:rsidR="00145E88">
        <w:rPr>
          <w:rFonts w:eastAsia="Arial Unicode MS"/>
          <w:lang w:eastAsia="x-none"/>
        </w:rPr>
        <w:t>é atravessado pela</w:t>
      </w:r>
      <w:r w:rsidRPr="00F46693">
        <w:rPr>
          <w:rFonts w:eastAsia="Arial Unicode MS"/>
          <w:lang w:eastAsia="x-none"/>
        </w:rPr>
        <w:t xml:space="preserve"> </w:t>
      </w:r>
      <w:r w:rsidR="00145E88">
        <w:rPr>
          <w:rFonts w:eastAsia="Arial Unicode MS"/>
          <w:lang w:eastAsia="x-none"/>
        </w:rPr>
        <w:t>rede nacional de</w:t>
      </w:r>
      <w:r w:rsidRPr="00F46693">
        <w:rPr>
          <w:rFonts w:eastAsia="Arial Unicode MS"/>
          <w:lang w:eastAsia="x-none"/>
        </w:rPr>
        <w:t xml:space="preserve"> energia eléctrica que beneficia </w:t>
      </w:r>
      <w:r w:rsidR="00145E88">
        <w:rPr>
          <w:rFonts w:eastAsia="Arial Unicode MS"/>
          <w:lang w:eastAsia="x-none"/>
        </w:rPr>
        <w:t>a</w:t>
      </w:r>
      <w:r w:rsidRPr="00F46693">
        <w:rPr>
          <w:rFonts w:eastAsia="Arial Unicode MS"/>
          <w:lang w:eastAsia="x-none"/>
        </w:rPr>
        <w:t xml:space="preserve"> 25.284 consumidores da zona urbana</w:t>
      </w:r>
      <w:r w:rsidR="00145E88">
        <w:rPr>
          <w:rFonts w:eastAsia="Arial Unicode MS"/>
          <w:lang w:eastAsia="x-none"/>
        </w:rPr>
        <w:t xml:space="preserve"> e na sede do posto administrativo de Mugeba com</w:t>
      </w:r>
      <w:r w:rsidRPr="00F46693">
        <w:rPr>
          <w:rFonts w:eastAsia="Arial Unicode MS"/>
          <w:lang w:eastAsia="x-none"/>
        </w:rPr>
        <w:t xml:space="preserve"> </w:t>
      </w:r>
      <w:r w:rsidR="00145E88">
        <w:rPr>
          <w:rFonts w:eastAsia="Arial Unicode MS"/>
          <w:lang w:eastAsia="x-none"/>
        </w:rPr>
        <w:t>uma</w:t>
      </w:r>
      <w:r w:rsidRPr="00F46693">
        <w:rPr>
          <w:rFonts w:eastAsia="Arial Unicode MS"/>
          <w:lang w:eastAsia="x-none"/>
        </w:rPr>
        <w:t xml:space="preserve"> taxa de cobertura de 54%</w:t>
      </w:r>
      <w:bookmarkStart w:id="411" w:name="_Toc454533196"/>
      <w:r w:rsidR="008406A7" w:rsidRPr="00F46693">
        <w:rPr>
          <w:rFonts w:eastAsia="Arial Unicode MS"/>
          <w:lang w:eastAsia="x-none"/>
        </w:rPr>
        <w:t>.</w:t>
      </w:r>
    </w:p>
    <w:p w14:paraId="12B41AB4" w14:textId="2635D9C7" w:rsidR="00683955" w:rsidRDefault="00683955" w:rsidP="00683955">
      <w:pPr>
        <w:pStyle w:val="Legenda"/>
        <w:jc w:val="both"/>
      </w:pPr>
      <w:bookmarkStart w:id="412" w:name="_Toc488395432"/>
      <w:r>
        <w:lastRenderedPageBreak/>
        <w:t xml:space="preserve">Quadro </w:t>
      </w:r>
      <w:r>
        <w:fldChar w:fldCharType="begin"/>
      </w:r>
      <w:r>
        <w:instrText xml:space="preserve"> SEQ Quadro \* ARABIC </w:instrText>
      </w:r>
      <w:r>
        <w:fldChar w:fldCharType="separate"/>
      </w:r>
      <w:r w:rsidR="008F66E0">
        <w:rPr>
          <w:noProof/>
        </w:rPr>
        <w:t>46</w:t>
      </w:r>
      <w:r>
        <w:fldChar w:fldCharType="end"/>
      </w:r>
      <w:r>
        <w:t xml:space="preserve">: </w:t>
      </w:r>
      <w:r w:rsidRPr="0059465D">
        <w:t>EDM</w:t>
      </w:r>
      <w:bookmarkEnd w:id="412"/>
    </w:p>
    <w:bookmarkStart w:id="413" w:name="_MON_1562064746"/>
    <w:bookmarkEnd w:id="413"/>
    <w:p w14:paraId="08012B8E" w14:textId="20695E88" w:rsidR="00C4495F" w:rsidRDefault="00B62E50" w:rsidP="00683955">
      <w:pPr>
        <w:spacing w:before="0" w:after="0" w:line="240" w:lineRule="auto"/>
        <w:rPr>
          <w:rFonts w:eastAsia="Arial Unicode MS"/>
          <w:lang w:eastAsia="x-none"/>
        </w:rPr>
      </w:pPr>
      <w:r>
        <w:rPr>
          <w:rFonts w:eastAsia="Arial Unicode MS"/>
          <w:lang w:eastAsia="x-none"/>
        </w:rPr>
        <w:object w:dxaOrig="8730" w:dyaOrig="4320" w14:anchorId="5EAB3D0D">
          <v:shape id="_x0000_i1070" type="#_x0000_t75" style="width:390.75pt;height:203.25pt" o:ole="">
            <v:imagedata r:id="rId102" o:title=""/>
          </v:shape>
          <o:OLEObject Type="Embed" ProgID="Excel.Sheet.12" ShapeID="_x0000_i1070" DrawAspect="Content" ObjectID="_1567422358" r:id="rId103"/>
        </w:object>
      </w:r>
    </w:p>
    <w:p w14:paraId="75FB4C83" w14:textId="28F124E9" w:rsidR="00683955" w:rsidRPr="00683955" w:rsidRDefault="00683955" w:rsidP="00683955">
      <w:pPr>
        <w:spacing w:before="0" w:after="0" w:line="240" w:lineRule="auto"/>
        <w:rPr>
          <w:rFonts w:eastAsia="Arial Unicode MS"/>
          <w:sz w:val="20"/>
          <w:szCs w:val="20"/>
          <w:lang w:eastAsia="x-none"/>
        </w:rPr>
      </w:pPr>
      <w:r w:rsidRPr="00683955">
        <w:rPr>
          <w:rFonts w:eastAsia="Arial Unicode MS"/>
          <w:sz w:val="20"/>
          <w:szCs w:val="20"/>
          <w:lang w:eastAsia="x-none"/>
        </w:rPr>
        <w:t>Fonte: EDM</w:t>
      </w:r>
    </w:p>
    <w:p w14:paraId="4F8FFE1D" w14:textId="77777777" w:rsidR="00683955" w:rsidRDefault="00683955" w:rsidP="00683955">
      <w:pPr>
        <w:spacing w:before="0" w:after="0" w:line="240" w:lineRule="auto"/>
        <w:rPr>
          <w:rFonts w:eastAsia="Arial Unicode MS"/>
          <w:lang w:eastAsia="x-none"/>
        </w:rPr>
      </w:pPr>
    </w:p>
    <w:p w14:paraId="6FD52100" w14:textId="0297BD92" w:rsidR="007B7598" w:rsidRPr="00592CCB" w:rsidRDefault="00592CCB" w:rsidP="00592CCB">
      <w:pPr>
        <w:spacing w:after="0"/>
        <w:rPr>
          <w:b/>
          <w:i/>
        </w:rPr>
      </w:pPr>
      <w:bookmarkStart w:id="414" w:name="_Toc446933742"/>
      <w:bookmarkStart w:id="415" w:name="_Toc451422238"/>
      <w:bookmarkStart w:id="416" w:name="_Toc454533197"/>
      <w:bookmarkEnd w:id="411"/>
      <w:r w:rsidRPr="00592CCB">
        <w:rPr>
          <w:b/>
        </w:rPr>
        <w:t xml:space="preserve">4.1.4.2. </w:t>
      </w:r>
      <w:r w:rsidR="007B7598" w:rsidRPr="00592CCB">
        <w:rPr>
          <w:b/>
        </w:rPr>
        <w:t xml:space="preserve">Abastecimento de </w:t>
      </w:r>
      <w:bookmarkEnd w:id="414"/>
      <w:r w:rsidR="002861CD" w:rsidRPr="00592CCB">
        <w:rPr>
          <w:b/>
        </w:rPr>
        <w:t>Combustíveis</w:t>
      </w:r>
      <w:bookmarkEnd w:id="415"/>
      <w:bookmarkEnd w:id="416"/>
      <w:r w:rsidR="002861CD" w:rsidRPr="00592CCB">
        <w:rPr>
          <w:b/>
        </w:rPr>
        <w:t xml:space="preserve"> </w:t>
      </w:r>
      <w:r w:rsidR="002E2183" w:rsidRPr="00592CCB">
        <w:rPr>
          <w:b/>
        </w:rPr>
        <w:t>e Lubrificantes</w:t>
      </w:r>
    </w:p>
    <w:p w14:paraId="2336C900" w14:textId="1FE98C73" w:rsidR="000049D7" w:rsidRPr="00F46693" w:rsidRDefault="00B62E50" w:rsidP="002E2183">
      <w:pPr>
        <w:spacing w:before="0"/>
        <w:rPr>
          <w:rFonts w:cs="Arial"/>
          <w:b/>
        </w:rPr>
      </w:pPr>
      <w:bookmarkStart w:id="417" w:name="_Toc454533198"/>
      <w:r>
        <w:rPr>
          <w:rFonts w:eastAsia="Arial Unicode MS" w:cs="Arial"/>
        </w:rPr>
        <w:t>De um plano de fornecer 1.115.000 litros de combustível foram fornecidos</w:t>
      </w:r>
      <w:r w:rsidR="002E2183" w:rsidRPr="00F46693">
        <w:rPr>
          <w:rFonts w:eastAsia="Arial Unicode MS" w:cs="Arial"/>
        </w:rPr>
        <w:t xml:space="preserve"> </w:t>
      </w:r>
      <w:r>
        <w:rPr>
          <w:rFonts w:eastAsia="Arial Unicode MS" w:cs="Arial"/>
        </w:rPr>
        <w:t>687</w:t>
      </w:r>
      <w:r w:rsidR="002E2183" w:rsidRPr="00F46693">
        <w:rPr>
          <w:rFonts w:eastAsia="Arial Unicode MS" w:cs="Arial"/>
        </w:rPr>
        <w:t>.</w:t>
      </w:r>
      <w:r>
        <w:rPr>
          <w:rFonts w:eastAsia="Arial Unicode MS" w:cs="Arial"/>
        </w:rPr>
        <w:t>340 litros</w:t>
      </w:r>
      <w:r w:rsidR="002E2183" w:rsidRPr="00F46693">
        <w:rPr>
          <w:rFonts w:eastAsia="Arial Unicode MS" w:cs="Arial"/>
        </w:rPr>
        <w:t>, que represen</w:t>
      </w:r>
      <w:r>
        <w:rPr>
          <w:rFonts w:eastAsia="Arial Unicode MS" w:cs="Arial"/>
        </w:rPr>
        <w:t xml:space="preserve">ta uma execução na ordem de 54%, </w:t>
      </w:r>
      <w:r w:rsidR="002E2183" w:rsidRPr="00F46693">
        <w:rPr>
          <w:rFonts w:eastAsia="Arial Unicode MS" w:cs="Arial"/>
        </w:rPr>
        <w:t>comp</w:t>
      </w:r>
      <w:r>
        <w:rPr>
          <w:rFonts w:eastAsia="Arial Unicode MS" w:cs="Arial"/>
        </w:rPr>
        <w:t>arado com igual período do ano p</w:t>
      </w:r>
      <w:r w:rsidR="002E2183" w:rsidRPr="00F46693">
        <w:rPr>
          <w:rFonts w:eastAsia="Arial Unicode MS" w:cs="Arial"/>
        </w:rPr>
        <w:t xml:space="preserve">assado em que foram distribuídos </w:t>
      </w:r>
      <w:r>
        <w:rPr>
          <w:rFonts w:eastAsia="Arial Unicode MS" w:cs="Arial"/>
        </w:rPr>
        <w:t>610.339</w:t>
      </w:r>
      <w:r w:rsidR="002E2183" w:rsidRPr="00F46693">
        <w:rPr>
          <w:rFonts w:eastAsia="Arial Unicode MS" w:cs="Arial"/>
        </w:rPr>
        <w:t xml:space="preserve"> litros, </w:t>
      </w:r>
      <w:r>
        <w:rPr>
          <w:rFonts w:eastAsia="Arial Unicode MS" w:cs="Arial"/>
        </w:rPr>
        <w:t xml:space="preserve">com um crescimento de 11% </w:t>
      </w:r>
      <w:r w:rsidR="002E2183" w:rsidRPr="00F46693">
        <w:rPr>
          <w:rFonts w:eastAsia="Arial Unicode MS" w:cs="Arial"/>
        </w:rPr>
        <w:t>de acordo com o quadro abaixo:</w:t>
      </w:r>
    </w:p>
    <w:p w14:paraId="07C9DD6B" w14:textId="3467D3F4" w:rsidR="00435759" w:rsidRPr="00F46693" w:rsidRDefault="00435759" w:rsidP="00F57DB7">
      <w:pPr>
        <w:pStyle w:val="Legenda"/>
      </w:pPr>
      <w:bookmarkStart w:id="418" w:name="_MON_1524896534"/>
      <w:bookmarkStart w:id="419" w:name="_MON_1528103301"/>
      <w:bookmarkStart w:id="420" w:name="_MON_1528103473"/>
      <w:bookmarkStart w:id="421" w:name="_MON_1528103542"/>
      <w:bookmarkStart w:id="422" w:name="_MON_1528103554"/>
      <w:bookmarkStart w:id="423" w:name="_MON_1528104356"/>
      <w:bookmarkStart w:id="424" w:name="_MON_1528289042"/>
      <w:bookmarkStart w:id="425" w:name="_MON_1528289049"/>
      <w:bookmarkStart w:id="426" w:name="_MON_1505983328"/>
      <w:bookmarkStart w:id="427" w:name="_MON_1505983423"/>
      <w:bookmarkStart w:id="428" w:name="_Toc456685761"/>
      <w:bookmarkStart w:id="429" w:name="_Toc488395433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r w:rsidRPr="00F46693"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47</w:t>
      </w:r>
      <w:r w:rsidR="00683955">
        <w:fldChar w:fldCharType="end"/>
      </w:r>
      <w:r w:rsidRPr="00F46693">
        <w:t>: Quadro comparativo de actividade</w:t>
      </w:r>
      <w:bookmarkEnd w:id="428"/>
      <w:bookmarkEnd w:id="429"/>
    </w:p>
    <w:bookmarkStart w:id="430" w:name="_MON_1560924761"/>
    <w:bookmarkEnd w:id="430"/>
    <w:p w14:paraId="6640123C" w14:textId="1EAFEC61" w:rsidR="007B7598" w:rsidRPr="00F46693" w:rsidRDefault="002E2183" w:rsidP="00F86169">
      <w:pPr>
        <w:spacing w:before="0" w:after="0" w:line="240" w:lineRule="auto"/>
      </w:pPr>
      <w:r w:rsidRPr="00F46693">
        <w:rPr>
          <w:rFonts w:eastAsia="Arial Unicode MS"/>
          <w:b/>
        </w:rPr>
        <w:object w:dxaOrig="7800" w:dyaOrig="2220" w14:anchorId="650569E1">
          <v:shape id="_x0000_i1071" type="#_x0000_t75" style="width:390pt;height:111pt" o:ole="">
            <v:imagedata r:id="rId104" o:title=""/>
          </v:shape>
          <o:OLEObject Type="Embed" ProgID="Excel.Sheet.12" ShapeID="_x0000_i1071" DrawAspect="Content" ObjectID="_1567422359" r:id="rId105"/>
        </w:object>
      </w:r>
    </w:p>
    <w:p w14:paraId="4DC77E3C" w14:textId="5FDB6846" w:rsidR="00787156" w:rsidRDefault="007B7598" w:rsidP="007B7598">
      <w:pPr>
        <w:spacing w:before="0" w:after="0"/>
        <w:rPr>
          <w:rFonts w:eastAsia="Arial Unicode MS"/>
          <w:sz w:val="20"/>
          <w:szCs w:val="20"/>
        </w:rPr>
      </w:pPr>
      <w:r w:rsidRPr="00F46693">
        <w:rPr>
          <w:rFonts w:eastAsia="Arial Unicode MS"/>
          <w:sz w:val="20"/>
          <w:szCs w:val="20"/>
        </w:rPr>
        <w:t xml:space="preserve">Fonte: </w:t>
      </w:r>
      <w:r w:rsidR="00751560" w:rsidRPr="00F46693">
        <w:rPr>
          <w:rFonts w:eastAsia="Arial Unicode MS"/>
          <w:sz w:val="20"/>
          <w:szCs w:val="20"/>
        </w:rPr>
        <w:t xml:space="preserve">Fara </w:t>
      </w:r>
      <w:proofErr w:type="spellStart"/>
      <w:r w:rsidR="00751560" w:rsidRPr="00F46693">
        <w:rPr>
          <w:rFonts w:eastAsia="Arial Unicode MS"/>
          <w:sz w:val="20"/>
          <w:szCs w:val="20"/>
        </w:rPr>
        <w:t>Diba</w:t>
      </w:r>
      <w:proofErr w:type="spellEnd"/>
      <w:r w:rsidR="00751560" w:rsidRPr="00F46693">
        <w:rPr>
          <w:rFonts w:eastAsia="Arial Unicode MS"/>
          <w:sz w:val="20"/>
          <w:szCs w:val="20"/>
        </w:rPr>
        <w:t xml:space="preserve">, </w:t>
      </w:r>
      <w:proofErr w:type="spellStart"/>
      <w:r w:rsidR="00751560" w:rsidRPr="00F46693">
        <w:rPr>
          <w:rFonts w:eastAsia="Arial Unicode MS"/>
          <w:sz w:val="20"/>
          <w:szCs w:val="20"/>
        </w:rPr>
        <w:t>Silmo</w:t>
      </w:r>
      <w:proofErr w:type="spellEnd"/>
      <w:r w:rsidR="00751560" w:rsidRPr="00F46693">
        <w:rPr>
          <w:rFonts w:eastAsia="Arial Unicode MS"/>
          <w:sz w:val="20"/>
          <w:szCs w:val="20"/>
        </w:rPr>
        <w:t xml:space="preserve">, </w:t>
      </w:r>
      <w:proofErr w:type="spellStart"/>
      <w:r w:rsidR="00751560" w:rsidRPr="00F46693">
        <w:rPr>
          <w:rFonts w:eastAsia="Arial Unicode MS"/>
          <w:sz w:val="20"/>
          <w:szCs w:val="20"/>
        </w:rPr>
        <w:t>Excelent</w:t>
      </w:r>
      <w:proofErr w:type="spellEnd"/>
      <w:r w:rsidR="00751560" w:rsidRPr="00F46693">
        <w:rPr>
          <w:rFonts w:eastAsia="Arial Unicode MS"/>
          <w:sz w:val="20"/>
          <w:szCs w:val="20"/>
        </w:rPr>
        <w:t xml:space="preserve"> </w:t>
      </w:r>
      <w:proofErr w:type="spellStart"/>
      <w:r w:rsidR="00751560" w:rsidRPr="00F46693">
        <w:rPr>
          <w:rFonts w:eastAsia="Arial Unicode MS"/>
          <w:sz w:val="20"/>
          <w:szCs w:val="20"/>
        </w:rPr>
        <w:t>Fuell</w:t>
      </w:r>
      <w:proofErr w:type="spellEnd"/>
      <w:r w:rsidR="00751560" w:rsidRPr="00F46693">
        <w:rPr>
          <w:rFonts w:eastAsia="Arial Unicode MS"/>
          <w:sz w:val="20"/>
          <w:szCs w:val="20"/>
        </w:rPr>
        <w:t xml:space="preserve">, </w:t>
      </w:r>
      <w:proofErr w:type="spellStart"/>
      <w:r w:rsidR="00751560" w:rsidRPr="00F46693">
        <w:rPr>
          <w:rFonts w:eastAsia="Arial Unicode MS"/>
          <w:sz w:val="20"/>
          <w:szCs w:val="20"/>
        </w:rPr>
        <w:t>Petromoc</w:t>
      </w:r>
      <w:proofErr w:type="spellEnd"/>
      <w:r w:rsidR="00751560" w:rsidRPr="00F46693">
        <w:rPr>
          <w:rFonts w:eastAsia="Arial Unicode MS"/>
          <w:sz w:val="20"/>
          <w:szCs w:val="20"/>
        </w:rPr>
        <w:t>.</w:t>
      </w:r>
    </w:p>
    <w:p w14:paraId="7F3C20C4" w14:textId="77777777" w:rsidR="008F746B" w:rsidRPr="003E0B08" w:rsidRDefault="008F746B" w:rsidP="007B7598">
      <w:pPr>
        <w:spacing w:before="0" w:after="0"/>
        <w:rPr>
          <w:rFonts w:eastAsia="Arial Unicode MS"/>
          <w:sz w:val="20"/>
          <w:szCs w:val="20"/>
        </w:rPr>
      </w:pPr>
    </w:p>
    <w:p w14:paraId="253BC137" w14:textId="7ABEC3D9" w:rsidR="007B7598" w:rsidRPr="00F46693" w:rsidRDefault="00435759" w:rsidP="00DB2478">
      <w:pPr>
        <w:pStyle w:val="Cabealho3"/>
        <w:rPr>
          <w:i/>
        </w:rPr>
      </w:pPr>
      <w:bookmarkStart w:id="431" w:name="_Toc456686116"/>
      <w:bookmarkStart w:id="432" w:name="_Toc488395363"/>
      <w:bookmarkStart w:id="433" w:name="_Toc451422241"/>
      <w:bookmarkStart w:id="434" w:name="_Toc454533201"/>
      <w:r w:rsidRPr="00F46693">
        <w:t>4</w:t>
      </w:r>
      <w:r w:rsidR="00DB2478">
        <w:t>.1</w:t>
      </w:r>
      <w:r w:rsidRPr="00F46693">
        <w:t>.</w:t>
      </w:r>
      <w:r w:rsidR="00DB2478">
        <w:t>5</w:t>
      </w:r>
      <w:r w:rsidR="000049D7" w:rsidRPr="00F46693">
        <w:t xml:space="preserve">. </w:t>
      </w:r>
      <w:r w:rsidR="007B7598" w:rsidRPr="00F46693">
        <w:t>Transportes e Comunicação</w:t>
      </w:r>
      <w:bookmarkEnd w:id="431"/>
      <w:bookmarkEnd w:id="432"/>
      <w:r w:rsidR="007B7598" w:rsidRPr="00F46693">
        <w:t xml:space="preserve"> </w:t>
      </w:r>
      <w:bookmarkStart w:id="435" w:name="_Toc404852244"/>
      <w:bookmarkStart w:id="436" w:name="_Toc406394395"/>
      <w:bookmarkStart w:id="437" w:name="_Toc415325614"/>
      <w:bookmarkStart w:id="438" w:name="_Toc446933744"/>
    </w:p>
    <w:bookmarkEnd w:id="435"/>
    <w:bookmarkEnd w:id="436"/>
    <w:bookmarkEnd w:id="437"/>
    <w:bookmarkEnd w:id="438"/>
    <w:p w14:paraId="00702ED4" w14:textId="5B1763E3" w:rsidR="007B7598" w:rsidRPr="00DB4AC9" w:rsidRDefault="00DB4AC9" w:rsidP="00DB4AC9">
      <w:pPr>
        <w:spacing w:after="0"/>
        <w:rPr>
          <w:b/>
          <w:i/>
        </w:rPr>
      </w:pPr>
      <w:r w:rsidRPr="00DB4AC9">
        <w:rPr>
          <w:b/>
        </w:rPr>
        <w:t xml:space="preserve">4.1.5.1. </w:t>
      </w:r>
      <w:r w:rsidR="007B7598" w:rsidRPr="00DB4AC9">
        <w:rPr>
          <w:b/>
        </w:rPr>
        <w:t>Transporte Urbano</w:t>
      </w:r>
      <w:bookmarkEnd w:id="433"/>
      <w:bookmarkEnd w:id="434"/>
    </w:p>
    <w:p w14:paraId="6AC1384E" w14:textId="4BAFA7A4" w:rsidR="007B7598" w:rsidRPr="00F46693" w:rsidRDefault="00EA79F6" w:rsidP="000049D7">
      <w:pPr>
        <w:spacing w:before="0" w:after="0"/>
        <w:rPr>
          <w:rFonts w:eastAsia="Arial Unicode MS"/>
        </w:rPr>
      </w:pPr>
      <w:r>
        <w:rPr>
          <w:rFonts w:eastAsia="Arial Unicode MS"/>
        </w:rPr>
        <w:t>O distrito conta com 10 minibus</w:t>
      </w:r>
      <w:r w:rsidR="007B7598" w:rsidRPr="00F46693">
        <w:rPr>
          <w:rFonts w:eastAsia="Arial Unicode MS"/>
        </w:rPr>
        <w:t xml:space="preserve"> de transporte urbano os quais operam dentro do município percorrendo as seguintes rotas:</w:t>
      </w:r>
    </w:p>
    <w:p w14:paraId="1199F882" w14:textId="47D9692B" w:rsidR="005A538D" w:rsidRPr="00F46693" w:rsidRDefault="005A538D" w:rsidP="00F57DB7">
      <w:pPr>
        <w:pStyle w:val="Legenda"/>
      </w:pPr>
      <w:bookmarkStart w:id="439" w:name="_Toc456685762"/>
      <w:bookmarkStart w:id="440" w:name="_Toc488395434"/>
      <w:r w:rsidRPr="00F46693">
        <w:lastRenderedPageBreak/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48</w:t>
      </w:r>
      <w:r w:rsidR="00683955">
        <w:fldChar w:fldCharType="end"/>
      </w:r>
      <w:r w:rsidRPr="00F46693">
        <w:t>: Transporte Urbano</w:t>
      </w:r>
      <w:bookmarkEnd w:id="439"/>
      <w:bookmarkEnd w:id="440"/>
    </w:p>
    <w:bookmarkStart w:id="441" w:name="_MON_1560928863"/>
    <w:bookmarkEnd w:id="441"/>
    <w:p w14:paraId="5ADF4EF1" w14:textId="05CFFE9C" w:rsidR="00335C71" w:rsidRPr="00F46693" w:rsidRDefault="00EA79F6" w:rsidP="00F86169">
      <w:pPr>
        <w:spacing w:before="0" w:after="0" w:line="240" w:lineRule="auto"/>
        <w:rPr>
          <w:rFonts w:cs="Arial"/>
          <w:sz w:val="20"/>
          <w:szCs w:val="20"/>
        </w:rPr>
      </w:pPr>
      <w:r w:rsidRPr="00F46693">
        <w:rPr>
          <w:rFonts w:cs="Arial"/>
          <w:b/>
          <w:bCs/>
        </w:rPr>
        <w:object w:dxaOrig="3135" w:dyaOrig="2115" w14:anchorId="242963E8">
          <v:shape id="_x0000_i1072" type="#_x0000_t75" style="width:257.25pt;height:139.5pt" o:ole="">
            <v:imagedata r:id="rId106" o:title=""/>
          </v:shape>
          <o:OLEObject Type="Embed" ProgID="Excel.Sheet.12" ShapeID="_x0000_i1072" DrawAspect="Content" ObjectID="_1567422360" r:id="rId107"/>
        </w:object>
      </w:r>
      <w:r w:rsidR="00335C71" w:rsidRPr="00F46693">
        <w:rPr>
          <w:rFonts w:cs="Arial"/>
          <w:sz w:val="20"/>
          <w:szCs w:val="20"/>
        </w:rPr>
        <w:t xml:space="preserve"> </w:t>
      </w:r>
    </w:p>
    <w:p w14:paraId="43E46AD6" w14:textId="58CFBC4B" w:rsidR="00335C71" w:rsidRDefault="00335C71" w:rsidP="00335C71">
      <w:pPr>
        <w:spacing w:before="0" w:after="0" w:line="240" w:lineRule="auto"/>
        <w:rPr>
          <w:rFonts w:cs="Arial"/>
          <w:sz w:val="20"/>
          <w:szCs w:val="20"/>
        </w:rPr>
      </w:pPr>
      <w:r w:rsidRPr="00F46693">
        <w:rPr>
          <w:rFonts w:cs="Arial"/>
          <w:sz w:val="20"/>
          <w:szCs w:val="20"/>
        </w:rPr>
        <w:t>Fonte:</w:t>
      </w:r>
      <w:r w:rsidRPr="00F46693">
        <w:rPr>
          <w:rFonts w:cs="Arial"/>
          <w:b/>
          <w:sz w:val="20"/>
          <w:szCs w:val="20"/>
        </w:rPr>
        <w:t xml:space="preserve"> </w:t>
      </w:r>
      <w:r w:rsidRPr="00F46693">
        <w:rPr>
          <w:rFonts w:cs="Arial"/>
          <w:sz w:val="20"/>
          <w:szCs w:val="20"/>
        </w:rPr>
        <w:t>SDPI</w:t>
      </w:r>
    </w:p>
    <w:p w14:paraId="34775F91" w14:textId="77777777" w:rsidR="00DB4AC9" w:rsidRPr="00F46693" w:rsidRDefault="00DB4AC9" w:rsidP="00335C71">
      <w:pPr>
        <w:spacing w:before="0" w:after="0" w:line="240" w:lineRule="auto"/>
        <w:rPr>
          <w:rFonts w:cs="Arial"/>
          <w:b/>
          <w:bCs/>
          <w:sz w:val="20"/>
          <w:szCs w:val="20"/>
        </w:rPr>
      </w:pPr>
    </w:p>
    <w:p w14:paraId="5F7900DC" w14:textId="044C57F9" w:rsidR="004008B9" w:rsidRPr="00DB4AC9" w:rsidRDefault="00DB4AC9" w:rsidP="00DB4AC9">
      <w:pPr>
        <w:spacing w:before="0" w:after="0"/>
        <w:rPr>
          <w:rFonts w:cs="Arial"/>
          <w:b/>
        </w:rPr>
      </w:pPr>
      <w:r w:rsidRPr="00955D95">
        <w:rPr>
          <w:b/>
        </w:rPr>
        <w:t xml:space="preserve">4.1.5.2. </w:t>
      </w:r>
      <w:r w:rsidR="004008B9" w:rsidRPr="00955D95">
        <w:rPr>
          <w:rFonts w:cs="Arial"/>
          <w:b/>
        </w:rPr>
        <w:t>Transporte</w:t>
      </w:r>
      <w:r w:rsidR="004008B9" w:rsidRPr="00DB4AC9">
        <w:rPr>
          <w:rFonts w:cs="Arial"/>
          <w:b/>
        </w:rPr>
        <w:t xml:space="preserve"> </w:t>
      </w:r>
      <w:proofErr w:type="spellStart"/>
      <w:r w:rsidR="004008B9" w:rsidRPr="00DB4AC9">
        <w:rPr>
          <w:rFonts w:cs="Arial"/>
          <w:b/>
        </w:rPr>
        <w:t>Inter-</w:t>
      </w:r>
      <w:r w:rsidR="004008B9" w:rsidRPr="00DB4AC9">
        <w:rPr>
          <w:rFonts w:eastAsia="Arial Unicode MS" w:cs="Arial"/>
          <w:b/>
        </w:rPr>
        <w:t>Distrital</w:t>
      </w:r>
      <w:proofErr w:type="spellEnd"/>
    </w:p>
    <w:p w14:paraId="13BECD0A" w14:textId="08A4591B" w:rsidR="004008B9" w:rsidRDefault="004008B9" w:rsidP="00DB4AC9">
      <w:pPr>
        <w:spacing w:before="0" w:after="0"/>
        <w:rPr>
          <w:rFonts w:eastAsia="Arial Unicode MS" w:cs="Arial"/>
        </w:rPr>
      </w:pPr>
      <w:r w:rsidRPr="004008B9">
        <w:rPr>
          <w:rFonts w:eastAsia="Arial Unicode MS" w:cs="Arial"/>
        </w:rPr>
        <w:t xml:space="preserve">Existem 62 transportes </w:t>
      </w:r>
      <w:proofErr w:type="spellStart"/>
      <w:r w:rsidRPr="004008B9">
        <w:rPr>
          <w:rFonts w:eastAsia="Arial Unicode MS" w:cs="Arial"/>
        </w:rPr>
        <w:t>semi-colectivos</w:t>
      </w:r>
      <w:proofErr w:type="spellEnd"/>
      <w:r w:rsidRPr="004008B9">
        <w:rPr>
          <w:rFonts w:eastAsia="Arial Unicode MS" w:cs="Arial"/>
        </w:rPr>
        <w:t xml:space="preserve"> e de carga, contra 57 do ano passado,</w:t>
      </w:r>
      <w:r>
        <w:rPr>
          <w:rFonts w:eastAsia="Arial Unicode MS" w:cs="Arial"/>
        </w:rPr>
        <w:t xml:space="preserve"> registando-se um crescimento de 8,7% e</w:t>
      </w:r>
      <w:r w:rsidRPr="004008B9">
        <w:rPr>
          <w:rFonts w:eastAsia="Arial Unicode MS" w:cs="Arial"/>
        </w:rPr>
        <w:t xml:space="preserve"> opera</w:t>
      </w:r>
      <w:r>
        <w:rPr>
          <w:rFonts w:eastAsia="Arial Unicode MS" w:cs="Arial"/>
        </w:rPr>
        <w:t xml:space="preserve">m em diversas rotas como ilustra o quadro abaixo: </w:t>
      </w:r>
    </w:p>
    <w:p w14:paraId="23FB1FC0" w14:textId="77777777" w:rsidR="00DB4AC9" w:rsidRDefault="00DB4AC9" w:rsidP="00DB4AC9">
      <w:pPr>
        <w:spacing w:before="0" w:after="0"/>
        <w:rPr>
          <w:rFonts w:eastAsia="Arial Unicode MS" w:cs="Arial"/>
        </w:rPr>
      </w:pPr>
    </w:p>
    <w:p w14:paraId="46FF6BA9" w14:textId="3DCCBE96" w:rsidR="004008B9" w:rsidRPr="004008B9" w:rsidRDefault="004008B9" w:rsidP="004008B9">
      <w:pPr>
        <w:pStyle w:val="Legenda"/>
        <w:jc w:val="both"/>
      </w:pPr>
      <w:bookmarkStart w:id="442" w:name="_Toc488395435"/>
      <w:r w:rsidRPr="004008B9">
        <w:t xml:space="preserve">Quadro </w:t>
      </w:r>
      <w:r w:rsidRPr="004008B9">
        <w:fldChar w:fldCharType="begin"/>
      </w:r>
      <w:r w:rsidRPr="004008B9">
        <w:instrText xml:space="preserve"> SEQ Quadro \* ARABIC </w:instrText>
      </w:r>
      <w:r w:rsidRPr="004008B9">
        <w:fldChar w:fldCharType="separate"/>
      </w:r>
      <w:r w:rsidR="008F66E0">
        <w:rPr>
          <w:noProof/>
        </w:rPr>
        <w:t>49</w:t>
      </w:r>
      <w:r w:rsidRPr="004008B9">
        <w:fldChar w:fldCharType="end"/>
      </w:r>
      <w:r w:rsidRPr="004008B9">
        <w:t xml:space="preserve">: Transporte </w:t>
      </w:r>
      <w:proofErr w:type="spellStart"/>
      <w:r w:rsidRPr="004008B9">
        <w:t>Inter-Distrital</w:t>
      </w:r>
      <w:bookmarkEnd w:id="442"/>
      <w:proofErr w:type="spellEnd"/>
    </w:p>
    <w:bookmarkStart w:id="443" w:name="_MON_1562066859"/>
    <w:bookmarkEnd w:id="443"/>
    <w:p w14:paraId="40001F01" w14:textId="332A05B4" w:rsidR="004008B9" w:rsidRPr="004008B9" w:rsidRDefault="004008B9" w:rsidP="004008B9">
      <w:pPr>
        <w:spacing w:before="0" w:after="0" w:line="240" w:lineRule="auto"/>
        <w:rPr>
          <w:rFonts w:eastAsia="Arial Unicode MS" w:cs="Arial"/>
          <w:sz w:val="20"/>
          <w:szCs w:val="20"/>
        </w:rPr>
      </w:pPr>
      <w:r w:rsidRPr="004008B9">
        <w:rPr>
          <w:rFonts w:eastAsia="Arial Unicode MS" w:cs="Arial"/>
          <w:sz w:val="20"/>
          <w:szCs w:val="20"/>
        </w:rPr>
        <w:object w:dxaOrig="2680" w:dyaOrig="2633" w14:anchorId="00FDB742">
          <v:shape id="_x0000_i1073" type="#_x0000_t75" style="width:160.5pt;height:132pt" o:ole="">
            <v:imagedata r:id="rId108" o:title=""/>
          </v:shape>
          <o:OLEObject Type="Embed" ProgID="Excel.Sheet.12" ShapeID="_x0000_i1073" DrawAspect="Content" ObjectID="_1567422361" r:id="rId109"/>
        </w:object>
      </w:r>
    </w:p>
    <w:p w14:paraId="69EDD921" w14:textId="2A7F9275" w:rsidR="004008B9" w:rsidRPr="004008B9" w:rsidRDefault="004008B9" w:rsidP="004008B9">
      <w:pPr>
        <w:spacing w:before="0" w:after="0" w:line="240" w:lineRule="auto"/>
        <w:rPr>
          <w:rFonts w:eastAsia="Arial Unicode MS" w:cs="Arial"/>
          <w:sz w:val="20"/>
          <w:szCs w:val="20"/>
        </w:rPr>
      </w:pPr>
      <w:r w:rsidRPr="004008B9">
        <w:rPr>
          <w:rFonts w:eastAsia="Arial Unicode MS" w:cs="Arial"/>
          <w:sz w:val="20"/>
          <w:szCs w:val="20"/>
        </w:rPr>
        <w:t>Fonte: SD</w:t>
      </w:r>
      <w:r>
        <w:rPr>
          <w:rFonts w:eastAsia="Arial Unicode MS" w:cs="Arial"/>
          <w:sz w:val="20"/>
          <w:szCs w:val="20"/>
        </w:rPr>
        <w:t>PI</w:t>
      </w:r>
    </w:p>
    <w:p w14:paraId="101069F8" w14:textId="77777777" w:rsidR="004008B9" w:rsidRPr="004008B9" w:rsidRDefault="004008B9" w:rsidP="004008B9">
      <w:pPr>
        <w:rPr>
          <w:rFonts w:eastAsia="Arial Unicode MS" w:cs="Arial"/>
        </w:rPr>
      </w:pPr>
      <w:r w:rsidRPr="004008B9">
        <w:rPr>
          <w:rFonts w:eastAsia="Arial Unicode MS" w:cs="Arial"/>
        </w:rPr>
        <w:t xml:space="preserve">O Distrito conta com 5 Parques oficiais, nomeadamente: Parque do mercado central, da ETA, do Mademo e </w:t>
      </w:r>
      <w:proofErr w:type="spellStart"/>
      <w:r w:rsidRPr="004008B9">
        <w:rPr>
          <w:rFonts w:eastAsia="Arial Unicode MS" w:cs="Arial"/>
        </w:rPr>
        <w:t>Auto-Eduardo</w:t>
      </w:r>
      <w:proofErr w:type="spellEnd"/>
      <w:r w:rsidRPr="004008B9">
        <w:rPr>
          <w:rFonts w:eastAsia="Arial Unicode MS" w:cs="Arial"/>
        </w:rPr>
        <w:t xml:space="preserve"> (com 2 parques).</w:t>
      </w:r>
    </w:p>
    <w:p w14:paraId="60BDF9BA" w14:textId="77777777" w:rsidR="004008B9" w:rsidRPr="004008B9" w:rsidRDefault="004008B9" w:rsidP="004008B9">
      <w:pPr>
        <w:rPr>
          <w:rFonts w:eastAsia="Arial Unicode MS" w:cs="Arial"/>
        </w:rPr>
      </w:pPr>
      <w:r w:rsidRPr="004008B9">
        <w:rPr>
          <w:rFonts w:eastAsia="Arial Unicode MS" w:cs="Arial"/>
        </w:rPr>
        <w:t xml:space="preserve">De um plano de transportar 145.000 passageiros foram transportados 135.000 contra 127.000 do mesmo período do ano </w:t>
      </w:r>
      <w:bookmarkStart w:id="444" w:name="_Toc446933747"/>
      <w:r w:rsidRPr="004008B9">
        <w:rPr>
          <w:rFonts w:eastAsia="Arial Unicode MS" w:cs="Arial"/>
        </w:rPr>
        <w:t>passado registando-se um crescimento de 6%</w:t>
      </w:r>
    </w:p>
    <w:p w14:paraId="73223BF8" w14:textId="3DE0C286" w:rsidR="004008B9" w:rsidRPr="00BA2731" w:rsidRDefault="004008B9" w:rsidP="00BA2731">
      <w:pPr>
        <w:spacing w:before="120" w:after="120"/>
        <w:rPr>
          <w:rFonts w:cs="Arial"/>
          <w:b/>
        </w:rPr>
      </w:pPr>
      <w:bookmarkStart w:id="445" w:name="_Toc454533203"/>
      <w:r w:rsidRPr="00BA2731">
        <w:rPr>
          <w:rFonts w:eastAsia="Arial Unicode MS" w:cs="Arial"/>
          <w:b/>
        </w:rPr>
        <w:t>Manuseamento</w:t>
      </w:r>
      <w:r w:rsidRPr="00BA2731">
        <w:rPr>
          <w:rFonts w:cs="Arial"/>
          <w:b/>
        </w:rPr>
        <w:t xml:space="preserve"> de Carga</w:t>
      </w:r>
      <w:bookmarkEnd w:id="444"/>
      <w:bookmarkEnd w:id="445"/>
    </w:p>
    <w:p w14:paraId="03638C6A" w14:textId="56EA668A" w:rsidR="004008B9" w:rsidRPr="004008B9" w:rsidRDefault="004008B9" w:rsidP="004008B9">
      <w:pPr>
        <w:spacing w:before="120" w:after="120"/>
        <w:rPr>
          <w:rFonts w:eastAsia="Arial Unicode MS" w:cs="Arial"/>
        </w:rPr>
      </w:pPr>
      <w:r w:rsidRPr="004008B9">
        <w:rPr>
          <w:rFonts w:eastAsia="Arial Unicode MS" w:cs="Arial"/>
        </w:rPr>
        <w:t>De um p</w:t>
      </w:r>
      <w:r w:rsidR="00BA2731">
        <w:rPr>
          <w:rFonts w:eastAsia="Arial Unicode MS" w:cs="Arial"/>
        </w:rPr>
        <w:t xml:space="preserve">lano anual de manuseamento de </w:t>
      </w:r>
      <w:r w:rsidRPr="004008B9">
        <w:rPr>
          <w:rFonts w:eastAsia="Arial Unicode MS" w:cs="Arial"/>
        </w:rPr>
        <w:t>5</w:t>
      </w:r>
      <w:r w:rsidR="00CA1FF0">
        <w:rPr>
          <w:rFonts w:eastAsia="Arial Unicode MS" w:cs="Arial"/>
        </w:rPr>
        <w:t>.</w:t>
      </w:r>
      <w:r w:rsidRPr="004008B9">
        <w:rPr>
          <w:rFonts w:eastAsia="Arial Unicode MS" w:cs="Arial"/>
        </w:rPr>
        <w:t>00</w:t>
      </w:r>
      <w:r w:rsidR="00BA2731">
        <w:rPr>
          <w:rFonts w:eastAsia="Arial Unicode MS" w:cs="Arial"/>
        </w:rPr>
        <w:t>0</w:t>
      </w:r>
      <w:r w:rsidRPr="004008B9">
        <w:rPr>
          <w:rFonts w:eastAsia="Arial Unicode MS" w:cs="Arial"/>
        </w:rPr>
        <w:t xml:space="preserve"> toneladas foram transportadas </w:t>
      </w:r>
      <w:r w:rsidR="00BA2731">
        <w:rPr>
          <w:rFonts w:eastAsia="Arial Unicode MS" w:cs="Arial"/>
        </w:rPr>
        <w:t>1.820</w:t>
      </w:r>
      <w:r w:rsidRPr="004008B9">
        <w:rPr>
          <w:rFonts w:eastAsia="Arial Unicode MS" w:cs="Arial"/>
        </w:rPr>
        <w:t xml:space="preserve"> toneladas</w:t>
      </w:r>
      <w:r w:rsidR="00CA1FF0">
        <w:rPr>
          <w:rFonts w:eastAsia="Arial Unicode MS" w:cs="Arial"/>
        </w:rPr>
        <w:t xml:space="preserve"> com uma execução de 36%</w:t>
      </w:r>
      <w:r w:rsidRPr="004008B9">
        <w:rPr>
          <w:rFonts w:eastAsia="Arial Unicode MS" w:cs="Arial"/>
        </w:rPr>
        <w:t xml:space="preserve">, </w:t>
      </w:r>
      <w:r w:rsidR="00BA2731">
        <w:rPr>
          <w:rFonts w:eastAsia="Arial Unicode MS" w:cs="Arial"/>
        </w:rPr>
        <w:t>contra 1</w:t>
      </w:r>
      <w:r w:rsidR="00CA1FF0">
        <w:rPr>
          <w:rFonts w:eastAsia="Arial Unicode MS" w:cs="Arial"/>
        </w:rPr>
        <w:t>.</w:t>
      </w:r>
      <w:r w:rsidR="00BA2731">
        <w:rPr>
          <w:rFonts w:eastAsia="Arial Unicode MS" w:cs="Arial"/>
        </w:rPr>
        <w:t>470 do ano 2016</w:t>
      </w:r>
      <w:r w:rsidRPr="004008B9">
        <w:rPr>
          <w:rFonts w:eastAsia="Arial Unicode MS" w:cs="Arial"/>
        </w:rPr>
        <w:t xml:space="preserve"> registando-</w:t>
      </w:r>
      <w:r w:rsidR="002037D0">
        <w:rPr>
          <w:rFonts w:eastAsia="Arial Unicode MS" w:cs="Arial"/>
        </w:rPr>
        <w:t>se um crescimento na ordem de 19</w:t>
      </w:r>
      <w:r w:rsidRPr="004008B9">
        <w:rPr>
          <w:rFonts w:eastAsia="Arial Unicode MS" w:cs="Arial"/>
        </w:rPr>
        <w:t>%.</w:t>
      </w:r>
    </w:p>
    <w:p w14:paraId="3257E36D" w14:textId="1A2FCD39" w:rsidR="002037D0" w:rsidRPr="002037D0" w:rsidRDefault="002037D0" w:rsidP="002037D0">
      <w:pPr>
        <w:pStyle w:val="Legenda"/>
        <w:jc w:val="both"/>
      </w:pPr>
      <w:bookmarkStart w:id="446" w:name="_Toc488395436"/>
      <w:bookmarkStart w:id="447" w:name="_Toc415325616"/>
      <w:bookmarkStart w:id="448" w:name="_Toc446933748"/>
      <w:bookmarkStart w:id="449" w:name="_Toc451422243"/>
      <w:r w:rsidRPr="002037D0">
        <w:lastRenderedPageBreak/>
        <w:t xml:space="preserve">Quadro </w:t>
      </w:r>
      <w:r w:rsidRPr="002037D0">
        <w:fldChar w:fldCharType="begin"/>
      </w:r>
      <w:r w:rsidRPr="002037D0">
        <w:instrText xml:space="preserve"> SEQ Quadro \* ARABIC </w:instrText>
      </w:r>
      <w:r w:rsidRPr="002037D0">
        <w:fldChar w:fldCharType="separate"/>
      </w:r>
      <w:r w:rsidR="008F66E0">
        <w:rPr>
          <w:noProof/>
        </w:rPr>
        <w:t>50</w:t>
      </w:r>
      <w:r w:rsidRPr="002037D0">
        <w:fldChar w:fldCharType="end"/>
      </w:r>
      <w:r w:rsidRPr="002037D0">
        <w:t xml:space="preserve">: Rede de transporte </w:t>
      </w:r>
      <w:proofErr w:type="spellStart"/>
      <w:r w:rsidR="00990F7A" w:rsidRPr="002037D0">
        <w:t>Inter</w:t>
      </w:r>
      <w:r w:rsidRPr="002037D0">
        <w:t>-distrital</w:t>
      </w:r>
      <w:bookmarkEnd w:id="446"/>
      <w:proofErr w:type="spellEnd"/>
    </w:p>
    <w:bookmarkStart w:id="450" w:name="_MON_1562068048"/>
    <w:bookmarkEnd w:id="450"/>
    <w:p w14:paraId="55CA7924" w14:textId="673D3ACF" w:rsidR="00BA2731" w:rsidRPr="002037D0" w:rsidRDefault="00BA2731" w:rsidP="002037D0">
      <w:pPr>
        <w:spacing w:before="0" w:after="0" w:line="240" w:lineRule="auto"/>
        <w:rPr>
          <w:rFonts w:eastAsia="Arial Unicode MS" w:cs="Arial"/>
          <w:sz w:val="20"/>
          <w:szCs w:val="20"/>
        </w:rPr>
      </w:pPr>
      <w:r w:rsidRPr="002037D0">
        <w:rPr>
          <w:rFonts w:eastAsia="Arial Unicode MS" w:cs="Arial"/>
          <w:sz w:val="20"/>
          <w:szCs w:val="20"/>
        </w:rPr>
        <w:object w:dxaOrig="6960" w:dyaOrig="3240" w14:anchorId="33061365">
          <v:shape id="_x0000_i1074" type="#_x0000_t75" style="width:348pt;height:162pt" o:ole="">
            <v:imagedata r:id="rId110" o:title=""/>
          </v:shape>
          <o:OLEObject Type="Embed" ProgID="Excel.Sheet.12" ShapeID="_x0000_i1074" DrawAspect="Content" ObjectID="_1567422362" r:id="rId111"/>
        </w:object>
      </w:r>
    </w:p>
    <w:p w14:paraId="57872119" w14:textId="520466A9" w:rsidR="004008B9" w:rsidRPr="002037D0" w:rsidRDefault="00BA2731" w:rsidP="002037D0">
      <w:pPr>
        <w:spacing w:before="0" w:after="0" w:line="240" w:lineRule="auto"/>
        <w:rPr>
          <w:rFonts w:eastAsia="Arial Unicode MS" w:cs="Arial"/>
          <w:sz w:val="20"/>
          <w:szCs w:val="20"/>
        </w:rPr>
      </w:pPr>
      <w:r w:rsidRPr="002037D0">
        <w:rPr>
          <w:rFonts w:eastAsia="Arial Unicode MS" w:cs="Arial"/>
          <w:sz w:val="20"/>
          <w:szCs w:val="20"/>
        </w:rPr>
        <w:t>Fonte: SDPI</w:t>
      </w:r>
    </w:p>
    <w:bookmarkEnd w:id="447"/>
    <w:bookmarkEnd w:id="448"/>
    <w:bookmarkEnd w:id="449"/>
    <w:p w14:paraId="17675116" w14:textId="77777777" w:rsidR="00EA79F6" w:rsidRPr="00F46693" w:rsidRDefault="00EA79F6" w:rsidP="00014044">
      <w:pPr>
        <w:spacing w:before="0" w:after="0"/>
        <w:rPr>
          <w:b/>
        </w:rPr>
      </w:pPr>
    </w:p>
    <w:p w14:paraId="2DBC17CF" w14:textId="2E18AFEC" w:rsidR="007B7598" w:rsidRPr="00F46693" w:rsidRDefault="00955D95" w:rsidP="00D7677A">
      <w:pPr>
        <w:pStyle w:val="Cabealho3"/>
        <w:rPr>
          <w:i/>
        </w:rPr>
      </w:pPr>
      <w:bookmarkStart w:id="451" w:name="_Toc488395364"/>
      <w:r w:rsidRPr="00F46693">
        <w:t>4</w:t>
      </w:r>
      <w:r>
        <w:t>.1</w:t>
      </w:r>
      <w:r w:rsidRPr="00F46693">
        <w:t>.</w:t>
      </w:r>
      <w:r>
        <w:t xml:space="preserve">5.3. </w:t>
      </w:r>
      <w:r w:rsidR="007B7598" w:rsidRPr="00F46693">
        <w:t>Telecomunicações (TDM)</w:t>
      </w:r>
      <w:bookmarkEnd w:id="451"/>
    </w:p>
    <w:p w14:paraId="23EA3C96" w14:textId="0DAB7FA8" w:rsidR="007B7598" w:rsidRPr="00F46693" w:rsidRDefault="007B7598" w:rsidP="007B7598">
      <w:pPr>
        <w:spacing w:before="0" w:after="0"/>
        <w:rPr>
          <w:rFonts w:eastAsia="Arial Unicode MS"/>
          <w:b/>
          <w:lang w:eastAsia="x-none"/>
        </w:rPr>
      </w:pPr>
      <w:r w:rsidRPr="00F46693">
        <w:rPr>
          <w:rFonts w:eastAsia="Arial Unicode MS"/>
          <w:lang w:eastAsia="x-none"/>
        </w:rPr>
        <w:t>Durante o período em análise, a avaliação que se faz é negativa devido ao fraco índice de comercialização de linhas telefónicas da rede fixa, pela incidência e preferência pela telefonia móvel</w:t>
      </w:r>
      <w:r w:rsidR="008342E7">
        <w:rPr>
          <w:rFonts w:eastAsia="Arial Unicode MS"/>
          <w:lang w:eastAsia="x-none"/>
        </w:rPr>
        <w:t>.</w:t>
      </w:r>
      <w:r w:rsidRPr="00F46693">
        <w:rPr>
          <w:rFonts w:eastAsia="Arial Unicode MS"/>
          <w:b/>
          <w:lang w:eastAsia="x-none"/>
        </w:rPr>
        <w:t xml:space="preserve"> </w:t>
      </w:r>
    </w:p>
    <w:p w14:paraId="6C231EE8" w14:textId="0CD6BBC3" w:rsidR="005A538D" w:rsidRPr="00F46693" w:rsidRDefault="005A538D" w:rsidP="00F57DB7">
      <w:pPr>
        <w:pStyle w:val="Legenda"/>
      </w:pPr>
      <w:bookmarkStart w:id="452" w:name="_MON_1498464178"/>
      <w:bookmarkStart w:id="453" w:name="_MON_1498464187"/>
      <w:bookmarkStart w:id="454" w:name="_MON_1528106016"/>
      <w:bookmarkStart w:id="455" w:name="_MON_1489043481"/>
      <w:bookmarkStart w:id="456" w:name="_MON_1495554269"/>
      <w:bookmarkStart w:id="457" w:name="_MON_1498464053"/>
      <w:bookmarkStart w:id="458" w:name="_Toc456685765"/>
      <w:bookmarkStart w:id="459" w:name="_Toc488395437"/>
      <w:bookmarkEnd w:id="452"/>
      <w:bookmarkEnd w:id="453"/>
      <w:bookmarkEnd w:id="454"/>
      <w:bookmarkEnd w:id="455"/>
      <w:bookmarkEnd w:id="456"/>
      <w:bookmarkEnd w:id="457"/>
      <w:r w:rsidRPr="00F46693"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51</w:t>
      </w:r>
      <w:r w:rsidR="00683955">
        <w:fldChar w:fldCharType="end"/>
      </w:r>
      <w:r w:rsidRPr="00F46693">
        <w:t>: Quadro Comparativo de Actividades</w:t>
      </w:r>
      <w:bookmarkEnd w:id="458"/>
      <w:bookmarkEnd w:id="459"/>
    </w:p>
    <w:bookmarkStart w:id="460" w:name="_MON_1560930841"/>
    <w:bookmarkEnd w:id="460"/>
    <w:p w14:paraId="1A659103" w14:textId="39F4AC1F" w:rsidR="007B7598" w:rsidRPr="00F46693" w:rsidRDefault="00B63778" w:rsidP="000049D7">
      <w:pPr>
        <w:spacing w:before="0" w:after="0"/>
        <w:rPr>
          <w:rFonts w:ascii="Arial Narrow" w:hAnsi="Arial Narrow" w:cs="Arial"/>
        </w:rPr>
      </w:pPr>
      <w:r w:rsidRPr="00F46693">
        <w:rPr>
          <w:rFonts w:ascii="Arial Narrow" w:hAnsi="Arial Narrow" w:cs="Arial"/>
        </w:rPr>
        <w:object w:dxaOrig="7995" w:dyaOrig="2220" w14:anchorId="642F6B86">
          <v:shape id="_x0000_i1075" type="#_x0000_t75" style="width:372pt;height:111pt" o:ole="">
            <v:imagedata r:id="rId112" o:title=""/>
          </v:shape>
          <o:OLEObject Type="Embed" ProgID="Excel.Sheet.12" ShapeID="_x0000_i1075" DrawAspect="Content" ObjectID="_1567422363" r:id="rId113"/>
        </w:object>
      </w:r>
    </w:p>
    <w:p w14:paraId="4578D4C4" w14:textId="77777777" w:rsidR="007B7598" w:rsidRPr="00F46693" w:rsidRDefault="007B7598" w:rsidP="000049D7">
      <w:pPr>
        <w:spacing w:before="0" w:after="0"/>
        <w:rPr>
          <w:rFonts w:ascii="Arial Narrow" w:hAnsi="Arial Narrow" w:cs="Arial"/>
        </w:rPr>
      </w:pPr>
      <w:r w:rsidRPr="00F46693">
        <w:rPr>
          <w:rFonts w:eastAsia="Arial Unicode MS"/>
          <w:sz w:val="20"/>
          <w:szCs w:val="20"/>
        </w:rPr>
        <w:t>Fonte: TDM</w:t>
      </w:r>
    </w:p>
    <w:p w14:paraId="47873147" w14:textId="77777777" w:rsidR="007B7598" w:rsidRPr="00F46693" w:rsidRDefault="007B7598" w:rsidP="007B7598">
      <w:pPr>
        <w:contextualSpacing/>
        <w:rPr>
          <w:rFonts w:eastAsia="Arial Unicode MS"/>
          <w:sz w:val="20"/>
          <w:szCs w:val="20"/>
        </w:rPr>
      </w:pPr>
    </w:p>
    <w:p w14:paraId="287A54F9" w14:textId="23E334E0" w:rsidR="007B7598" w:rsidRPr="00F46693" w:rsidRDefault="007B7598" w:rsidP="00840974">
      <w:pPr>
        <w:spacing w:before="0" w:after="0"/>
        <w:rPr>
          <w:b/>
          <w:i/>
        </w:rPr>
      </w:pPr>
      <w:bookmarkStart w:id="461" w:name="_Toc446933751"/>
      <w:bookmarkStart w:id="462" w:name="_Toc451422245"/>
      <w:bookmarkStart w:id="463" w:name="_Toc454533207"/>
      <w:r w:rsidRPr="00F46693">
        <w:rPr>
          <w:b/>
        </w:rPr>
        <w:t>Telefonia Móvel</w:t>
      </w:r>
      <w:bookmarkEnd w:id="461"/>
      <w:bookmarkEnd w:id="462"/>
      <w:bookmarkEnd w:id="463"/>
    </w:p>
    <w:p w14:paraId="781AA8AC" w14:textId="77777777" w:rsidR="007B7598" w:rsidRPr="00F46693" w:rsidRDefault="007B7598" w:rsidP="00840974">
      <w:pPr>
        <w:spacing w:before="0" w:after="0"/>
        <w:rPr>
          <w:rFonts w:eastAsia="Arial Unicode MS"/>
          <w:bCs/>
        </w:rPr>
      </w:pPr>
      <w:r w:rsidRPr="00F46693">
        <w:rPr>
          <w:rFonts w:eastAsia="Arial Unicode MS"/>
          <w:bCs/>
        </w:rPr>
        <w:t xml:space="preserve">O Distrito conta com 3 Operadoras de Telefonia Móvel, nomeadamente: </w:t>
      </w:r>
      <w:proofErr w:type="spellStart"/>
      <w:r w:rsidRPr="00F46693">
        <w:rPr>
          <w:rFonts w:eastAsia="Arial Unicode MS"/>
          <w:bCs/>
        </w:rPr>
        <w:t>Mcel</w:t>
      </w:r>
      <w:proofErr w:type="spellEnd"/>
      <w:r w:rsidRPr="00F46693">
        <w:rPr>
          <w:rFonts w:eastAsia="Arial Unicode MS"/>
          <w:bCs/>
        </w:rPr>
        <w:t xml:space="preserve">, </w:t>
      </w:r>
      <w:proofErr w:type="spellStart"/>
      <w:r w:rsidRPr="00F46693">
        <w:rPr>
          <w:rFonts w:eastAsia="Arial Unicode MS"/>
          <w:bCs/>
        </w:rPr>
        <w:t>Vodacom</w:t>
      </w:r>
      <w:proofErr w:type="spellEnd"/>
      <w:r w:rsidRPr="00F46693">
        <w:rPr>
          <w:rFonts w:eastAsia="Arial Unicode MS"/>
          <w:bCs/>
        </w:rPr>
        <w:t xml:space="preserve"> e a </w:t>
      </w:r>
      <w:proofErr w:type="spellStart"/>
      <w:r w:rsidRPr="00F46693">
        <w:rPr>
          <w:rFonts w:eastAsia="Arial Unicode MS"/>
          <w:bCs/>
        </w:rPr>
        <w:t>Movitel</w:t>
      </w:r>
      <w:proofErr w:type="spellEnd"/>
      <w:r w:rsidRPr="00F46693">
        <w:rPr>
          <w:rFonts w:eastAsia="Arial Unicode MS"/>
          <w:bCs/>
        </w:rPr>
        <w:t xml:space="preserve"> que fazem a cobertura nos Postos Administrativos do Distrito e Localidades com maior índice de cobertura para operadora </w:t>
      </w:r>
      <w:proofErr w:type="spellStart"/>
      <w:r w:rsidRPr="00F46693">
        <w:rPr>
          <w:rFonts w:eastAsia="Arial Unicode MS"/>
          <w:bCs/>
        </w:rPr>
        <w:t>Movitel</w:t>
      </w:r>
      <w:proofErr w:type="spellEnd"/>
      <w:r w:rsidRPr="00F46693">
        <w:rPr>
          <w:rFonts w:eastAsia="Arial Unicode MS"/>
          <w:bCs/>
        </w:rPr>
        <w:t xml:space="preserve"> que esta em todas Localidades do Distrito.</w:t>
      </w:r>
    </w:p>
    <w:p w14:paraId="31C5D4FB" w14:textId="77777777" w:rsidR="00840974" w:rsidRDefault="00840974" w:rsidP="00840974">
      <w:pPr>
        <w:spacing w:before="0" w:after="0"/>
        <w:rPr>
          <w:rFonts w:eastAsia="Arial Unicode MS"/>
          <w:bCs/>
          <w:color w:val="FF0000"/>
        </w:rPr>
      </w:pPr>
    </w:p>
    <w:p w14:paraId="0F7EFC6F" w14:textId="05C9A42D" w:rsidR="00990F7A" w:rsidRPr="00990F7A" w:rsidRDefault="00990F7A" w:rsidP="00955D95">
      <w:pPr>
        <w:spacing w:before="0" w:after="0"/>
        <w:rPr>
          <w:rFonts w:eastAsia="Arial Unicode MS"/>
          <w:b/>
        </w:rPr>
      </w:pPr>
      <w:r w:rsidRPr="00990F7A">
        <w:rPr>
          <w:rFonts w:eastAsia="Arial Unicode MS"/>
          <w:b/>
        </w:rPr>
        <w:t xml:space="preserve">Rádio Comunitária Mocuba </w:t>
      </w:r>
    </w:p>
    <w:p w14:paraId="15A6F74F" w14:textId="77777777" w:rsidR="00990F7A" w:rsidRPr="00FD5435" w:rsidRDefault="00990F7A" w:rsidP="00955D95">
      <w:pPr>
        <w:spacing w:before="0" w:after="0"/>
        <w:rPr>
          <w:rFonts w:eastAsia="Arial Unicode MS"/>
        </w:rPr>
      </w:pPr>
      <w:r w:rsidRPr="00FD5435">
        <w:rPr>
          <w:rFonts w:eastAsia="Arial Unicode MS"/>
        </w:rPr>
        <w:t xml:space="preserve">Durante o período em análise, foram executadas actividades de produção e montagem de programas </w:t>
      </w:r>
      <w:proofErr w:type="gramStart"/>
      <w:r w:rsidRPr="00FD5435">
        <w:rPr>
          <w:rFonts w:eastAsia="Arial Unicode MS"/>
        </w:rPr>
        <w:t>radiofónicos</w:t>
      </w:r>
      <w:proofErr w:type="gramEnd"/>
      <w:r w:rsidRPr="00FD5435">
        <w:rPr>
          <w:rFonts w:eastAsia="Arial Unicode MS"/>
        </w:rPr>
        <w:t xml:space="preserve"> mas com maior destaques as minimizadas no quadro abaixo:</w:t>
      </w:r>
    </w:p>
    <w:p w14:paraId="25D2A4F0" w14:textId="391249F0" w:rsidR="00990F7A" w:rsidRPr="00990F7A" w:rsidRDefault="00990F7A" w:rsidP="00990F7A">
      <w:pPr>
        <w:pStyle w:val="Legenda"/>
        <w:jc w:val="both"/>
      </w:pPr>
      <w:bookmarkStart w:id="464" w:name="_Toc488395438"/>
      <w:r w:rsidRPr="00990F7A">
        <w:lastRenderedPageBreak/>
        <w:t xml:space="preserve">Quadro </w:t>
      </w:r>
      <w:r w:rsidRPr="00990F7A">
        <w:fldChar w:fldCharType="begin"/>
      </w:r>
      <w:r w:rsidRPr="00990F7A">
        <w:instrText xml:space="preserve"> SEQ Quadro \* ARABIC </w:instrText>
      </w:r>
      <w:r w:rsidRPr="00990F7A">
        <w:fldChar w:fldCharType="separate"/>
      </w:r>
      <w:r w:rsidR="008F66E0">
        <w:rPr>
          <w:noProof/>
        </w:rPr>
        <w:t>52</w:t>
      </w:r>
      <w:r w:rsidRPr="00990F7A">
        <w:fldChar w:fldCharType="end"/>
      </w:r>
      <w:r w:rsidRPr="00990F7A">
        <w:t>: Actividades RCM</w:t>
      </w:r>
      <w:bookmarkEnd w:id="464"/>
    </w:p>
    <w:bookmarkStart w:id="465" w:name="_MON_1495635043"/>
    <w:bookmarkStart w:id="466" w:name="_MON_1498464419"/>
    <w:bookmarkStart w:id="467" w:name="_MON_1498464468"/>
    <w:bookmarkStart w:id="468" w:name="_MON_1528106706"/>
    <w:bookmarkStart w:id="469" w:name="_MON_1528108758"/>
    <w:bookmarkStart w:id="470" w:name="_MON_1455949945"/>
    <w:bookmarkStart w:id="471" w:name="_MON_1455950490"/>
    <w:bookmarkStart w:id="472" w:name="_MON_1455950744"/>
    <w:bookmarkStart w:id="473" w:name="_MON_1459915477"/>
    <w:bookmarkStart w:id="474" w:name="_MON_1465106103"/>
    <w:bookmarkStart w:id="475" w:name="_MON_1488972478"/>
    <w:bookmarkStart w:id="476" w:name="_MON_1488972566"/>
    <w:bookmarkStart w:id="477" w:name="_MON_1488972616"/>
    <w:bookmarkStart w:id="478" w:name="_MON_1488972669"/>
    <w:bookmarkStart w:id="479" w:name="_MON_1488972676"/>
    <w:bookmarkStart w:id="480" w:name="_MON_1488972768"/>
    <w:bookmarkEnd w:id="465"/>
    <w:bookmarkEnd w:id="466"/>
    <w:bookmarkEnd w:id="467"/>
    <w:bookmarkEnd w:id="468"/>
    <w:bookmarkEnd w:id="469"/>
    <w:bookmarkEnd w:id="470"/>
    <w:bookmarkEnd w:id="471"/>
    <w:bookmarkEnd w:id="472"/>
    <w:bookmarkEnd w:id="473"/>
    <w:bookmarkEnd w:id="474"/>
    <w:bookmarkEnd w:id="475"/>
    <w:bookmarkEnd w:id="476"/>
    <w:bookmarkEnd w:id="477"/>
    <w:bookmarkEnd w:id="478"/>
    <w:bookmarkEnd w:id="479"/>
    <w:bookmarkEnd w:id="480"/>
    <w:bookmarkStart w:id="481" w:name="_MON_1489221781"/>
    <w:bookmarkEnd w:id="481"/>
    <w:p w14:paraId="71CD2851" w14:textId="77777777" w:rsidR="00990F7A" w:rsidRPr="00990F7A" w:rsidRDefault="00990F7A" w:rsidP="00990F7A">
      <w:pPr>
        <w:spacing w:before="0" w:after="0" w:line="240" w:lineRule="auto"/>
        <w:rPr>
          <w:sz w:val="20"/>
          <w:szCs w:val="20"/>
        </w:rPr>
      </w:pPr>
      <w:r w:rsidRPr="00990F7A">
        <w:rPr>
          <w:sz w:val="20"/>
          <w:szCs w:val="20"/>
        </w:rPr>
        <w:object w:dxaOrig="10725" w:dyaOrig="2220" w14:anchorId="39AF272F">
          <v:shape id="_x0000_i1076" type="#_x0000_t75" style="width:403.5pt;height:119.25pt" o:ole="">
            <v:imagedata r:id="rId114" o:title=""/>
          </v:shape>
          <o:OLEObject Type="Embed" ProgID="Excel.Sheet.12" ShapeID="_x0000_i1076" DrawAspect="Content" ObjectID="_1567422364" r:id="rId115"/>
        </w:object>
      </w:r>
    </w:p>
    <w:p w14:paraId="0D5CB6CD" w14:textId="33344EAE" w:rsidR="00990F7A" w:rsidRPr="00990F7A" w:rsidRDefault="00990F7A" w:rsidP="00990F7A">
      <w:pPr>
        <w:spacing w:before="0" w:after="0" w:line="240" w:lineRule="auto"/>
        <w:rPr>
          <w:sz w:val="20"/>
          <w:szCs w:val="20"/>
        </w:rPr>
      </w:pPr>
      <w:r w:rsidRPr="00990F7A">
        <w:rPr>
          <w:rFonts w:eastAsia="Arial Unicode MS"/>
          <w:sz w:val="20"/>
          <w:szCs w:val="20"/>
        </w:rPr>
        <w:t>Fonte: SDPI</w:t>
      </w:r>
    </w:p>
    <w:p w14:paraId="761989B4" w14:textId="77777777" w:rsidR="00990F7A" w:rsidRDefault="00990F7A" w:rsidP="00840974">
      <w:pPr>
        <w:spacing w:before="0" w:after="0"/>
        <w:rPr>
          <w:rFonts w:eastAsia="Arial Unicode MS"/>
          <w:bCs/>
          <w:color w:val="FF0000"/>
        </w:rPr>
      </w:pPr>
    </w:p>
    <w:p w14:paraId="36E0B3E3" w14:textId="77777777" w:rsidR="00990F7A" w:rsidRPr="00F46693" w:rsidRDefault="00990F7A" w:rsidP="00840974">
      <w:pPr>
        <w:spacing w:before="0" w:after="0"/>
        <w:rPr>
          <w:rFonts w:eastAsia="Arial Unicode MS"/>
          <w:bCs/>
          <w:color w:val="FF0000"/>
        </w:rPr>
      </w:pPr>
    </w:p>
    <w:p w14:paraId="3A07C6CA" w14:textId="77777777" w:rsidR="008F746B" w:rsidRDefault="008F746B">
      <w:pPr>
        <w:spacing w:before="0" w:after="160" w:line="259" w:lineRule="auto"/>
        <w:jc w:val="left"/>
        <w:rPr>
          <w:rFonts w:eastAsia="Arial Unicode MS" w:cs="Arial"/>
          <w:b/>
          <w:lang w:eastAsia="pt-PT"/>
        </w:rPr>
      </w:pPr>
      <w:bookmarkStart w:id="482" w:name="_Toc452799573"/>
      <w:bookmarkStart w:id="483" w:name="_Toc456686117"/>
      <w:bookmarkEnd w:id="264"/>
      <w:r>
        <w:br w:type="page"/>
      </w:r>
    </w:p>
    <w:p w14:paraId="120D6B3A" w14:textId="69F012A2" w:rsidR="004D0755" w:rsidRPr="00F46693" w:rsidRDefault="001D4BCE" w:rsidP="006C7F2B">
      <w:pPr>
        <w:pStyle w:val="Cabealho1"/>
      </w:pPr>
      <w:bookmarkStart w:id="484" w:name="_Toc488395365"/>
      <w:r w:rsidRPr="00F46693">
        <w:lastRenderedPageBreak/>
        <w:t>PRIORIDADE V: ASSEGUAR A GESTÃO SUSTENTÁVEL E TRANSPARENTE DOS RECUROS NATURAIS E DO AMBIENTE</w:t>
      </w:r>
      <w:bookmarkEnd w:id="482"/>
      <w:bookmarkEnd w:id="483"/>
      <w:bookmarkEnd w:id="484"/>
    </w:p>
    <w:p w14:paraId="27D7559B" w14:textId="2F5239B2" w:rsidR="004D0755" w:rsidRPr="00F46693" w:rsidRDefault="00477C22" w:rsidP="00B17121">
      <w:pPr>
        <w:pStyle w:val="Cabealho2"/>
      </w:pPr>
      <w:bookmarkStart w:id="485" w:name="_Toc456686114"/>
      <w:bookmarkStart w:id="486" w:name="_Toc488395366"/>
      <w:r w:rsidRPr="00F46693">
        <w:t>5</w:t>
      </w:r>
      <w:r w:rsidR="006C7F2B" w:rsidRPr="00F46693">
        <w:t>.1</w:t>
      </w:r>
      <w:r w:rsidR="004D0755" w:rsidRPr="00F46693">
        <w:t>. Recursos Minerais</w:t>
      </w:r>
      <w:bookmarkEnd w:id="485"/>
      <w:bookmarkEnd w:id="486"/>
    </w:p>
    <w:p w14:paraId="0AFBEFDE" w14:textId="05214D4D" w:rsidR="004D0755" w:rsidRPr="00F46693" w:rsidRDefault="004D0755" w:rsidP="004D0755">
      <w:pPr>
        <w:spacing w:before="0"/>
        <w:rPr>
          <w:rFonts w:cs="Arial"/>
        </w:rPr>
      </w:pPr>
      <w:r w:rsidRPr="00F46693">
        <w:rPr>
          <w:rFonts w:cs="Arial"/>
        </w:rPr>
        <w:t xml:space="preserve">Explorados19.275 kg de Tantalite dos 74.357 </w:t>
      </w:r>
      <w:proofErr w:type="spellStart"/>
      <w:r w:rsidRPr="00F46693">
        <w:rPr>
          <w:rFonts w:cs="Arial"/>
        </w:rPr>
        <w:t>kgs</w:t>
      </w:r>
      <w:proofErr w:type="spellEnd"/>
      <w:r w:rsidRPr="00F46693">
        <w:rPr>
          <w:rFonts w:cs="Arial"/>
        </w:rPr>
        <w:t xml:space="preserve"> planificados, através da empresa Tantalites de Moçambique, sedia</w:t>
      </w:r>
      <w:r w:rsidR="00137E3B">
        <w:rPr>
          <w:rFonts w:cs="Arial"/>
        </w:rPr>
        <w:t>da na Localidade de Mocuba-sede, c</w:t>
      </w:r>
      <w:r w:rsidR="00137E3B" w:rsidRPr="00F46693">
        <w:rPr>
          <w:rFonts w:cs="Arial"/>
        </w:rPr>
        <w:t>omparado com igual período do ano passado que foi</w:t>
      </w:r>
      <w:r w:rsidRPr="00F46693">
        <w:rPr>
          <w:rFonts w:cs="Arial"/>
        </w:rPr>
        <w:t xml:space="preserve"> explorados 33.100 kg, regista-se um decréscimo em 42%</w:t>
      </w:r>
    </w:p>
    <w:p w14:paraId="7E2DDD97" w14:textId="76DEA85C" w:rsidR="004D0755" w:rsidRPr="00F46693" w:rsidRDefault="004D0755" w:rsidP="004D0755">
      <w:pPr>
        <w:spacing w:before="0"/>
        <w:rPr>
          <w:rFonts w:cs="Arial"/>
        </w:rPr>
      </w:pPr>
      <w:r w:rsidRPr="00F46693">
        <w:rPr>
          <w:rFonts w:cs="Arial"/>
        </w:rPr>
        <w:t xml:space="preserve">De igual modo, </w:t>
      </w:r>
      <w:r w:rsidR="001236DE">
        <w:rPr>
          <w:rFonts w:cs="Arial"/>
        </w:rPr>
        <w:t xml:space="preserve">foram </w:t>
      </w:r>
      <w:r w:rsidRPr="00F46693">
        <w:rPr>
          <w:rFonts w:cs="Arial"/>
        </w:rPr>
        <w:t>extraídos 10</w:t>
      </w:r>
      <w:r w:rsidR="008D63F8">
        <w:rPr>
          <w:rFonts w:cs="Arial"/>
        </w:rPr>
        <w:t>.</w:t>
      </w:r>
      <w:r w:rsidRPr="00F46693">
        <w:rPr>
          <w:rFonts w:cs="Arial"/>
        </w:rPr>
        <w:t>550,5 m</w:t>
      </w:r>
      <w:r w:rsidRPr="001236DE">
        <w:rPr>
          <w:rFonts w:cs="Arial"/>
          <w:vertAlign w:val="superscript"/>
        </w:rPr>
        <w:t>3</w:t>
      </w:r>
      <w:r w:rsidRPr="00F46693">
        <w:rPr>
          <w:rFonts w:cs="Arial"/>
        </w:rPr>
        <w:t xml:space="preserve"> de areia dos 62</w:t>
      </w:r>
      <w:r w:rsidR="00B42E57">
        <w:rPr>
          <w:rFonts w:cs="Arial"/>
        </w:rPr>
        <w:t>.000</w:t>
      </w:r>
      <w:r w:rsidRPr="00F46693">
        <w:rPr>
          <w:rFonts w:cs="Arial"/>
        </w:rPr>
        <w:t>m</w:t>
      </w:r>
      <w:r w:rsidRPr="00F46693">
        <w:rPr>
          <w:rFonts w:cs="Arial"/>
          <w:vertAlign w:val="superscript"/>
        </w:rPr>
        <w:t>3</w:t>
      </w:r>
      <w:r w:rsidRPr="00F46693">
        <w:rPr>
          <w:rFonts w:cs="Arial"/>
        </w:rPr>
        <w:t xml:space="preserve"> planificados. Em comparação com igual período do ano trans</w:t>
      </w:r>
      <w:r w:rsidR="00B42E57">
        <w:rPr>
          <w:rFonts w:cs="Arial"/>
        </w:rPr>
        <w:t>acto que foram extraídos 27.257</w:t>
      </w:r>
      <w:r w:rsidRPr="00F46693">
        <w:rPr>
          <w:rFonts w:cs="Arial"/>
        </w:rPr>
        <w:t>m</w:t>
      </w:r>
      <w:r w:rsidRPr="00F46693">
        <w:rPr>
          <w:rFonts w:cs="Arial"/>
          <w:vertAlign w:val="superscript"/>
        </w:rPr>
        <w:t xml:space="preserve">3 </w:t>
      </w:r>
      <w:r w:rsidRPr="00F46693">
        <w:rPr>
          <w:rFonts w:cs="Arial"/>
        </w:rPr>
        <w:t>de areia para diversos fins, ver</w:t>
      </w:r>
      <w:r w:rsidR="00B42E57">
        <w:rPr>
          <w:rFonts w:cs="Arial"/>
        </w:rPr>
        <w:t>ifica-se um decréscimo em 61,29</w:t>
      </w:r>
      <w:r w:rsidRPr="00F46693">
        <w:rPr>
          <w:rFonts w:cs="Arial"/>
        </w:rPr>
        <w:t>%. No mesmo período foram escoados 9</w:t>
      </w:r>
      <w:r w:rsidR="008D63F8">
        <w:rPr>
          <w:rFonts w:cs="Arial"/>
        </w:rPr>
        <w:t>.</w:t>
      </w:r>
      <w:r w:rsidRPr="00F46693">
        <w:rPr>
          <w:rFonts w:cs="Arial"/>
        </w:rPr>
        <w:t>106 m</w:t>
      </w:r>
      <w:r w:rsidRPr="00F46693">
        <w:rPr>
          <w:rFonts w:cs="Arial"/>
          <w:vertAlign w:val="superscript"/>
        </w:rPr>
        <w:t>3</w:t>
      </w:r>
      <w:r w:rsidRPr="00F46693">
        <w:rPr>
          <w:rFonts w:cs="Arial"/>
        </w:rPr>
        <w:t xml:space="preserve"> de pedra do plano anual de 55.800 m</w:t>
      </w:r>
      <w:r w:rsidRPr="00F46693">
        <w:rPr>
          <w:rFonts w:cs="Arial"/>
          <w:vertAlign w:val="superscript"/>
        </w:rPr>
        <w:t>3</w:t>
      </w:r>
      <w:r w:rsidRPr="00F46693">
        <w:rPr>
          <w:rFonts w:cs="Arial"/>
        </w:rPr>
        <w:t xml:space="preserve"> contra 20.850 m</w:t>
      </w:r>
      <w:r w:rsidRPr="00F46693">
        <w:rPr>
          <w:rFonts w:cs="Arial"/>
          <w:vertAlign w:val="superscript"/>
        </w:rPr>
        <w:t>3</w:t>
      </w:r>
      <w:r w:rsidRPr="00F46693">
        <w:rPr>
          <w:rFonts w:cs="Arial"/>
        </w:rPr>
        <w:t xml:space="preserve"> de pedra escoados em igual período de 2016, regista-se um decréscimo de 61,5%.</w:t>
      </w:r>
      <w:bookmarkStart w:id="487" w:name="_MON_1277277997"/>
      <w:bookmarkStart w:id="488" w:name="_MON_1277402398"/>
      <w:bookmarkStart w:id="489" w:name="_MON_1277402485"/>
      <w:bookmarkStart w:id="490" w:name="_MON_1277452031"/>
      <w:bookmarkStart w:id="491" w:name="_MON_1277452117"/>
      <w:bookmarkStart w:id="492" w:name="_MON_1277452504"/>
      <w:bookmarkStart w:id="493" w:name="_MON_1277452597"/>
      <w:bookmarkStart w:id="494" w:name="_MON_1277452713"/>
      <w:bookmarkStart w:id="495" w:name="_MON_1277452739"/>
      <w:bookmarkStart w:id="496" w:name="_MON_1277452767"/>
      <w:bookmarkStart w:id="497" w:name="_MON_1277452775"/>
      <w:bookmarkStart w:id="498" w:name="_MON_1277452808"/>
      <w:bookmarkStart w:id="499" w:name="_MON_1277452853"/>
      <w:bookmarkStart w:id="500" w:name="_MON_1277452891"/>
      <w:bookmarkStart w:id="501" w:name="_MON_1279014665"/>
      <w:bookmarkStart w:id="502" w:name="_MON_1279015123"/>
      <w:bookmarkStart w:id="503" w:name="_MON_1279015197"/>
      <w:bookmarkStart w:id="504" w:name="_MON_1279015486"/>
      <w:bookmarkStart w:id="505" w:name="_MON_1279016981"/>
      <w:bookmarkStart w:id="506" w:name="_MON_1279017202"/>
      <w:bookmarkStart w:id="507" w:name="_MON_1279017299"/>
      <w:bookmarkStart w:id="508" w:name="_MON_1279017376"/>
      <w:bookmarkStart w:id="509" w:name="_MON_1279202289"/>
      <w:bookmarkStart w:id="510" w:name="_MON_1279202859"/>
      <w:bookmarkStart w:id="511" w:name="_MON_1279202896"/>
      <w:bookmarkStart w:id="512" w:name="_MON_1279205122"/>
      <w:bookmarkStart w:id="513" w:name="_MON_1279211699"/>
      <w:bookmarkStart w:id="514" w:name="_MON_1280394473"/>
      <w:bookmarkStart w:id="515" w:name="_MON_1280766290"/>
      <w:bookmarkStart w:id="516" w:name="_MON_1309598954"/>
      <w:bookmarkStart w:id="517" w:name="_MON_1309599556"/>
      <w:bookmarkStart w:id="518" w:name="_MON_1309600044"/>
      <w:bookmarkStart w:id="519" w:name="_MON_1309600970"/>
      <w:bookmarkStart w:id="520" w:name="_MON_1309623192"/>
      <w:bookmarkStart w:id="521" w:name="_MON_1309950367"/>
      <w:bookmarkStart w:id="522" w:name="_MON_1310189664"/>
      <w:bookmarkStart w:id="523" w:name="_MON_1310307227"/>
      <w:bookmarkStart w:id="524" w:name="_MON_1310452191"/>
      <w:bookmarkStart w:id="525" w:name="_MON_1310452221"/>
      <w:bookmarkStart w:id="526" w:name="_MON_1346825460"/>
      <w:bookmarkStart w:id="527" w:name="_MON_1514129838"/>
      <w:bookmarkStart w:id="528" w:name="_MON_1514129935"/>
      <w:bookmarkStart w:id="529" w:name="_MON_1270530294"/>
      <w:bookmarkStart w:id="530" w:name="_MON_1270530309"/>
      <w:bookmarkStart w:id="531" w:name="_MON_1271050497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</w:p>
    <w:p w14:paraId="19800C3B" w14:textId="1763205F" w:rsidR="006C7F2B" w:rsidRPr="00F46693" w:rsidRDefault="006C7F2B" w:rsidP="006C7F2B">
      <w:pPr>
        <w:pStyle w:val="Legenda"/>
        <w:jc w:val="both"/>
      </w:pPr>
      <w:bookmarkStart w:id="532" w:name="_Toc488395439"/>
      <w:r w:rsidRPr="00F46693"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53</w:t>
      </w:r>
      <w:r w:rsidR="00683955">
        <w:fldChar w:fldCharType="end"/>
      </w:r>
      <w:r w:rsidRPr="00F46693">
        <w:t>: Recursos Minerais</w:t>
      </w:r>
      <w:bookmarkEnd w:id="532"/>
    </w:p>
    <w:bookmarkStart w:id="533" w:name="_MON_1560672700"/>
    <w:bookmarkEnd w:id="533"/>
    <w:p w14:paraId="2A54BB4F" w14:textId="34EE9F71" w:rsidR="000F48A9" w:rsidRPr="00F46693" w:rsidRDefault="004D0755" w:rsidP="006C7F2B">
      <w:pPr>
        <w:spacing w:before="0" w:after="0"/>
        <w:rPr>
          <w:rFonts w:cs="Arial"/>
          <w:sz w:val="20"/>
          <w:szCs w:val="20"/>
        </w:rPr>
      </w:pPr>
      <w:r w:rsidRPr="00F46693">
        <w:rPr>
          <w:rFonts w:cs="Arial"/>
          <w:sz w:val="20"/>
          <w:szCs w:val="20"/>
        </w:rPr>
        <w:object w:dxaOrig="6075" w:dyaOrig="1215" w14:anchorId="01862386">
          <v:shape id="_x0000_i1077" type="#_x0000_t75" style="width:304.5pt;height:61.5pt" o:ole="">
            <v:imagedata r:id="rId116" o:title=""/>
          </v:shape>
          <o:OLEObject Type="Embed" ProgID="Excel.Sheet.12" ShapeID="_x0000_i1077" DrawAspect="Content" ObjectID="_1567422365" r:id="rId117"/>
        </w:object>
      </w:r>
    </w:p>
    <w:p w14:paraId="41677F9A" w14:textId="3B889E46" w:rsidR="006C7F2B" w:rsidRPr="00F46693" w:rsidRDefault="006C7F2B" w:rsidP="006C7F2B">
      <w:pPr>
        <w:spacing w:before="0" w:after="0"/>
        <w:rPr>
          <w:rFonts w:cs="Arial"/>
          <w:sz w:val="20"/>
          <w:szCs w:val="20"/>
        </w:rPr>
      </w:pPr>
      <w:r w:rsidRPr="00F46693">
        <w:rPr>
          <w:rFonts w:cs="Arial"/>
          <w:sz w:val="20"/>
          <w:szCs w:val="20"/>
        </w:rPr>
        <w:t>Fonte: SADE</w:t>
      </w:r>
    </w:p>
    <w:p w14:paraId="032CA78B" w14:textId="77777777" w:rsidR="006C7F2B" w:rsidRPr="00F46693" w:rsidRDefault="006C7F2B" w:rsidP="006C7F2B">
      <w:pPr>
        <w:spacing w:before="0" w:after="0"/>
        <w:rPr>
          <w:rFonts w:cs="Arial"/>
          <w:sz w:val="20"/>
          <w:szCs w:val="20"/>
        </w:rPr>
      </w:pPr>
    </w:p>
    <w:p w14:paraId="0FA28FBB" w14:textId="0B55960F" w:rsidR="000F48A9" w:rsidRPr="00F46693" w:rsidRDefault="00477C22" w:rsidP="00B17121">
      <w:pPr>
        <w:pStyle w:val="Cabealho2"/>
        <w:rPr>
          <w:i/>
        </w:rPr>
      </w:pPr>
      <w:bookmarkStart w:id="534" w:name="_MON_1450691153"/>
      <w:bookmarkStart w:id="535" w:name="_MON_1450691356"/>
      <w:bookmarkStart w:id="536" w:name="_MON_1514181258"/>
      <w:bookmarkStart w:id="537" w:name="_MON_1514181647"/>
      <w:bookmarkStart w:id="538" w:name="_MON_1514181807"/>
      <w:bookmarkStart w:id="539" w:name="_MON_1449130737"/>
      <w:bookmarkStart w:id="540" w:name="_MON_1449307200"/>
      <w:bookmarkStart w:id="541" w:name="_Toc456686107"/>
      <w:bookmarkStart w:id="542" w:name="_Toc488395367"/>
      <w:bookmarkStart w:id="543" w:name="_Toc265836380"/>
      <w:bookmarkEnd w:id="534"/>
      <w:bookmarkEnd w:id="535"/>
      <w:bookmarkEnd w:id="536"/>
      <w:bookmarkEnd w:id="537"/>
      <w:bookmarkEnd w:id="538"/>
      <w:bookmarkEnd w:id="539"/>
      <w:bookmarkEnd w:id="540"/>
      <w:r w:rsidRPr="00F46693">
        <w:t>5</w:t>
      </w:r>
      <w:r w:rsidR="006C7F2B" w:rsidRPr="00F46693">
        <w:t>.2.</w:t>
      </w:r>
      <w:r w:rsidR="000F48A9" w:rsidRPr="00F46693">
        <w:t xml:space="preserve"> Cadastro e Cartografia</w:t>
      </w:r>
      <w:bookmarkEnd w:id="541"/>
      <w:bookmarkEnd w:id="542"/>
    </w:p>
    <w:p w14:paraId="6A70BE17" w14:textId="77777777" w:rsidR="000F48A9" w:rsidRPr="00F46693" w:rsidRDefault="000F48A9" w:rsidP="000F48A9">
      <w:pPr>
        <w:pStyle w:val="Corpodetexto3"/>
        <w:spacing w:before="0" w:after="0"/>
        <w:rPr>
          <w:rFonts w:cs="Arial"/>
          <w:color w:val="auto"/>
          <w:lang w:val="pt-PT"/>
        </w:rPr>
      </w:pPr>
      <w:r w:rsidRPr="00F46693">
        <w:rPr>
          <w:rFonts w:cs="Arial"/>
          <w:color w:val="auto"/>
          <w:lang w:val="pt-PT"/>
        </w:rPr>
        <w:t>No âmbito da implementação da Legislação sobre terras e apoio ao processo de titulação do Direito de Uso e Aproveitamento da Terra (DUAT); foram realizadas as acções conforme o quadro abaixo:</w:t>
      </w:r>
    </w:p>
    <w:p w14:paraId="6FD60E82" w14:textId="40AF87F3" w:rsidR="000F48A9" w:rsidRPr="00F46693" w:rsidRDefault="000F48A9" w:rsidP="005C6678">
      <w:pPr>
        <w:pStyle w:val="Legenda"/>
      </w:pPr>
      <w:bookmarkStart w:id="544" w:name="_Toc456685740"/>
      <w:bookmarkStart w:id="545" w:name="_Toc488395440"/>
      <w:r w:rsidRPr="00F46693"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54</w:t>
      </w:r>
      <w:r w:rsidR="00683955">
        <w:fldChar w:fldCharType="end"/>
      </w:r>
      <w:r w:rsidRPr="00F46693">
        <w:t>: Cadastro de Terras</w:t>
      </w:r>
      <w:bookmarkEnd w:id="543"/>
      <w:bookmarkEnd w:id="544"/>
      <w:bookmarkEnd w:id="545"/>
    </w:p>
    <w:p w14:paraId="01F79183" w14:textId="6C5C31D9" w:rsidR="000F48A9" w:rsidRPr="00F46693" w:rsidRDefault="000F48A9" w:rsidP="000F48A9">
      <w:pPr>
        <w:spacing w:before="0" w:after="0" w:line="276" w:lineRule="auto"/>
        <w:rPr>
          <w:rFonts w:ascii="Arial Narrow" w:eastAsia="Times New Roman" w:hAnsi="Arial Narrow" w:cs="Arial"/>
          <w:b/>
          <w:bCs/>
          <w:color w:val="FF0000"/>
          <w:lang w:eastAsia="pt-PT"/>
        </w:rPr>
      </w:pPr>
      <w:r w:rsidRPr="00F46693">
        <w:rPr>
          <w:rFonts w:ascii="Arial Narrow" w:eastAsia="Times New Roman" w:hAnsi="Arial Narrow" w:cs="Arial"/>
          <w:b/>
          <w:bCs/>
          <w:color w:val="FF0000"/>
          <w:lang w:eastAsia="pt-PT"/>
        </w:rPr>
        <w:object w:dxaOrig="9239" w:dyaOrig="2693" w14:anchorId="45E3549A">
          <v:shape id="_x0000_i1078" type="#_x0000_t75" style="width:441pt;height:122.25pt" o:ole="">
            <v:imagedata r:id="rId118" o:title=""/>
          </v:shape>
          <o:OLEObject Type="Embed" ProgID="Excel.Sheet.8" ShapeID="_x0000_i1078" DrawAspect="Content" ObjectID="_1567422366" r:id="rId119"/>
        </w:object>
      </w:r>
    </w:p>
    <w:p w14:paraId="27F14D64" w14:textId="36C209EF" w:rsidR="005C6678" w:rsidRDefault="005C6678" w:rsidP="000F48A9">
      <w:pPr>
        <w:spacing w:before="0" w:after="0" w:line="276" w:lineRule="auto"/>
        <w:rPr>
          <w:rFonts w:eastAsia="Times New Roman" w:cs="Arial"/>
          <w:bCs/>
          <w:sz w:val="20"/>
          <w:szCs w:val="20"/>
          <w:lang w:eastAsia="pt-PT"/>
        </w:rPr>
      </w:pPr>
      <w:r w:rsidRPr="00E06B28">
        <w:rPr>
          <w:rFonts w:eastAsia="Times New Roman" w:cs="Arial"/>
          <w:bCs/>
          <w:sz w:val="20"/>
          <w:szCs w:val="20"/>
          <w:lang w:eastAsia="pt-PT"/>
        </w:rPr>
        <w:t>Fonte: SDAE</w:t>
      </w:r>
    </w:p>
    <w:p w14:paraId="6889FA55" w14:textId="77777777" w:rsidR="00330956" w:rsidRDefault="00330956" w:rsidP="000F48A9">
      <w:pPr>
        <w:spacing w:before="0" w:after="0" w:line="276" w:lineRule="auto"/>
        <w:rPr>
          <w:rFonts w:eastAsia="Times New Roman" w:cs="Arial"/>
          <w:bCs/>
          <w:sz w:val="20"/>
          <w:szCs w:val="20"/>
          <w:lang w:eastAsia="pt-PT"/>
        </w:rPr>
      </w:pPr>
    </w:p>
    <w:p w14:paraId="1055892A" w14:textId="2CEAC0B9" w:rsidR="00330956" w:rsidRPr="00E06B28" w:rsidRDefault="00330956" w:rsidP="000F48A9">
      <w:pPr>
        <w:spacing w:before="0" w:after="0" w:line="276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No </w:t>
      </w:r>
      <w:r w:rsidR="007E6010">
        <w:rPr>
          <w:rFonts w:cs="Arial"/>
          <w:sz w:val="20"/>
          <w:szCs w:val="20"/>
        </w:rPr>
        <w:t>âmbito do programa terra segura (R-DUAT), foram distribuídos 15.000</w:t>
      </w:r>
      <w:r>
        <w:rPr>
          <w:rFonts w:cs="Arial"/>
          <w:sz w:val="20"/>
          <w:szCs w:val="20"/>
        </w:rPr>
        <w:t xml:space="preserve"> </w:t>
      </w:r>
      <w:r w:rsidR="007E6010">
        <w:rPr>
          <w:rFonts w:cs="Arial"/>
          <w:sz w:val="20"/>
          <w:szCs w:val="20"/>
        </w:rPr>
        <w:t xml:space="preserve">títulos de </w:t>
      </w:r>
      <w:proofErr w:type="spellStart"/>
      <w:r>
        <w:rPr>
          <w:rFonts w:cs="Arial"/>
          <w:sz w:val="20"/>
          <w:szCs w:val="20"/>
        </w:rPr>
        <w:t>DUAT’</w:t>
      </w:r>
      <w:r w:rsidR="007E6010">
        <w:rPr>
          <w:rFonts w:cs="Arial"/>
          <w:sz w:val="20"/>
          <w:szCs w:val="20"/>
        </w:rPr>
        <w:t>s</w:t>
      </w:r>
      <w:proofErr w:type="spellEnd"/>
      <w:r w:rsidR="007E6010">
        <w:rPr>
          <w:rFonts w:cs="Arial"/>
          <w:sz w:val="20"/>
          <w:szCs w:val="20"/>
        </w:rPr>
        <w:t xml:space="preserve"> a igual número de beneficiários.</w:t>
      </w:r>
    </w:p>
    <w:p w14:paraId="6F15F124" w14:textId="2FB995FB" w:rsidR="00C1391F" w:rsidRPr="00F46693" w:rsidRDefault="00C1391F" w:rsidP="00C1391F">
      <w:pPr>
        <w:tabs>
          <w:tab w:val="left" w:pos="3000"/>
        </w:tabs>
        <w:spacing w:before="0" w:after="0"/>
        <w:rPr>
          <w:rFonts w:cs="Arial"/>
          <w:b/>
          <w:bCs/>
          <w:color w:val="FF0000"/>
          <w:lang w:eastAsia="pt-PT"/>
        </w:rPr>
      </w:pPr>
    </w:p>
    <w:p w14:paraId="201A27F7" w14:textId="794EE0E7" w:rsidR="00E25D60" w:rsidRPr="00F46693" w:rsidRDefault="00C26367" w:rsidP="006F3FEE">
      <w:pPr>
        <w:pStyle w:val="Cabealho2"/>
      </w:pPr>
      <w:bookmarkStart w:id="546" w:name="_Toc488395368"/>
      <w:r>
        <w:lastRenderedPageBreak/>
        <w:t>5.3</w:t>
      </w:r>
      <w:r w:rsidR="00477C22" w:rsidRPr="00F46693">
        <w:t>.</w:t>
      </w:r>
      <w:r w:rsidR="00E25D60" w:rsidRPr="00F46693">
        <w:t xml:space="preserve"> Ordenamento Territorial</w:t>
      </w:r>
      <w:bookmarkEnd w:id="546"/>
    </w:p>
    <w:p w14:paraId="3F6F3EF3" w14:textId="3B728464" w:rsidR="00E25D60" w:rsidRPr="00F46693" w:rsidRDefault="00E25D60" w:rsidP="006F3FEE">
      <w:pPr>
        <w:spacing w:before="0"/>
        <w:rPr>
          <w:rFonts w:cs="Arial"/>
        </w:rPr>
      </w:pPr>
      <w:r w:rsidRPr="00F46693">
        <w:rPr>
          <w:rFonts w:cs="Arial"/>
        </w:rPr>
        <w:t xml:space="preserve">Está </w:t>
      </w:r>
      <w:r w:rsidR="007041B3">
        <w:rPr>
          <w:rFonts w:cs="Arial"/>
        </w:rPr>
        <w:t>planificado</w:t>
      </w:r>
      <w:r w:rsidRPr="00F46693">
        <w:rPr>
          <w:rFonts w:cs="Arial"/>
        </w:rPr>
        <w:t xml:space="preserve"> para </w:t>
      </w:r>
      <w:r w:rsidR="007041B3">
        <w:rPr>
          <w:rFonts w:cs="Arial"/>
        </w:rPr>
        <w:t xml:space="preserve">o presente </w:t>
      </w:r>
      <w:r w:rsidRPr="00F46693">
        <w:rPr>
          <w:rFonts w:cs="Arial"/>
        </w:rPr>
        <w:t>ano a elaboração de 1 plano de pormenor no Posto Administ</w:t>
      </w:r>
      <w:r w:rsidR="008F0247">
        <w:rPr>
          <w:rFonts w:cs="Arial"/>
        </w:rPr>
        <w:t>rativo de Mugeba concretamente n</w:t>
      </w:r>
      <w:r w:rsidRPr="00F46693">
        <w:rPr>
          <w:rFonts w:cs="Arial"/>
        </w:rPr>
        <w:t>a Localidade de Muaquiua.</w:t>
      </w:r>
      <w:r w:rsidR="008636F9">
        <w:rPr>
          <w:rFonts w:cs="Arial"/>
        </w:rPr>
        <w:t xml:space="preserve"> </w:t>
      </w:r>
    </w:p>
    <w:p w14:paraId="0E8A3193" w14:textId="71E7EFFF" w:rsidR="00477C22" w:rsidRPr="00F46693" w:rsidRDefault="00477C22" w:rsidP="00477C22">
      <w:pPr>
        <w:pStyle w:val="Legenda"/>
        <w:jc w:val="both"/>
      </w:pPr>
      <w:bookmarkStart w:id="547" w:name="_MON_1520328202"/>
      <w:bookmarkStart w:id="548" w:name="_MON_1520328221"/>
      <w:bookmarkStart w:id="549" w:name="_MON_1520670498"/>
      <w:bookmarkStart w:id="550" w:name="_MON_1520054453"/>
      <w:bookmarkStart w:id="551" w:name="_MON_1520327946"/>
      <w:bookmarkStart w:id="552" w:name="_Toc488395441"/>
      <w:bookmarkEnd w:id="547"/>
      <w:bookmarkEnd w:id="548"/>
      <w:bookmarkEnd w:id="549"/>
      <w:bookmarkEnd w:id="550"/>
      <w:bookmarkEnd w:id="551"/>
      <w:r w:rsidRPr="00F46693"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55</w:t>
      </w:r>
      <w:r w:rsidR="00683955">
        <w:fldChar w:fldCharType="end"/>
      </w:r>
      <w:r w:rsidRPr="00F46693">
        <w:t>:Comparação de realizações</w:t>
      </w:r>
      <w:bookmarkEnd w:id="552"/>
    </w:p>
    <w:bookmarkStart w:id="553" w:name="_MON_1520328039"/>
    <w:bookmarkEnd w:id="553"/>
    <w:p w14:paraId="7E9CA203" w14:textId="2308CC9C" w:rsidR="00E25D60" w:rsidRPr="00F46693" w:rsidRDefault="008636F9" w:rsidP="00477C22">
      <w:pPr>
        <w:spacing w:before="0" w:after="0" w:line="240" w:lineRule="auto"/>
        <w:rPr>
          <w:rFonts w:cs="Arial"/>
          <w:sz w:val="20"/>
          <w:szCs w:val="20"/>
        </w:rPr>
      </w:pPr>
      <w:r w:rsidRPr="00F46693">
        <w:rPr>
          <w:rFonts w:cs="Arial"/>
          <w:sz w:val="20"/>
          <w:szCs w:val="20"/>
        </w:rPr>
        <w:object w:dxaOrig="7275" w:dyaOrig="1815" w14:anchorId="09B362C2">
          <v:shape id="_x0000_i1079" type="#_x0000_t75" style="width:312pt;height:89.25pt" o:ole="">
            <v:imagedata r:id="rId120" o:title=""/>
          </v:shape>
          <o:OLEObject Type="Embed" ProgID="Excel.Sheet.12" ShapeID="_x0000_i1079" DrawAspect="Content" ObjectID="_1567422367" r:id="rId121"/>
        </w:object>
      </w:r>
    </w:p>
    <w:p w14:paraId="5A00B837" w14:textId="35213B72" w:rsidR="00E25D60" w:rsidRDefault="00E25D60" w:rsidP="00477C22">
      <w:pPr>
        <w:spacing w:before="0" w:after="0" w:line="240" w:lineRule="auto"/>
        <w:rPr>
          <w:rFonts w:cs="Arial"/>
          <w:sz w:val="20"/>
          <w:szCs w:val="20"/>
        </w:rPr>
      </w:pPr>
      <w:r w:rsidRPr="00F46693">
        <w:rPr>
          <w:rFonts w:cs="Arial"/>
          <w:sz w:val="20"/>
          <w:szCs w:val="20"/>
        </w:rPr>
        <w:t>Fonte: SDPI</w:t>
      </w:r>
    </w:p>
    <w:p w14:paraId="334DB8A3" w14:textId="77777777" w:rsidR="008636F9" w:rsidRDefault="008636F9" w:rsidP="00477C22">
      <w:pPr>
        <w:spacing w:before="0" w:after="0" w:line="240" w:lineRule="auto"/>
        <w:rPr>
          <w:rFonts w:cs="Arial"/>
          <w:sz w:val="20"/>
          <w:szCs w:val="20"/>
        </w:rPr>
      </w:pPr>
    </w:p>
    <w:p w14:paraId="09966EF2" w14:textId="2130B402" w:rsidR="0012413F" w:rsidRPr="00F46693" w:rsidRDefault="0012413F" w:rsidP="0012413F">
      <w:pPr>
        <w:tabs>
          <w:tab w:val="left" w:pos="3000"/>
        </w:tabs>
        <w:spacing w:before="0" w:after="0"/>
        <w:rPr>
          <w:rFonts w:cs="Arial"/>
          <w:bCs/>
          <w:color w:val="FF0000"/>
          <w:lang w:eastAsia="pt-PT"/>
        </w:rPr>
      </w:pPr>
    </w:p>
    <w:p w14:paraId="37D0DF40" w14:textId="792529C2" w:rsidR="00C1391F" w:rsidRPr="00F46693" w:rsidRDefault="00C26367" w:rsidP="00B17121">
      <w:pPr>
        <w:pStyle w:val="Cabealho2"/>
      </w:pPr>
      <w:bookmarkStart w:id="554" w:name="_Toc456686106"/>
      <w:bookmarkStart w:id="555" w:name="_Toc488395369"/>
      <w:r>
        <w:t>5.4</w:t>
      </w:r>
      <w:r w:rsidR="00477C22" w:rsidRPr="00F46693">
        <w:t>.</w:t>
      </w:r>
      <w:r w:rsidR="00C1391F" w:rsidRPr="00F46693">
        <w:t xml:space="preserve"> </w:t>
      </w:r>
      <w:proofErr w:type="gramStart"/>
      <w:r w:rsidR="00C1391F" w:rsidRPr="00F46693">
        <w:t>Florestas e Fauna Bravia</w:t>
      </w:r>
      <w:bookmarkEnd w:id="554"/>
      <w:bookmarkEnd w:id="555"/>
      <w:proofErr w:type="gramEnd"/>
    </w:p>
    <w:p w14:paraId="283FA6A8" w14:textId="252CD8D8" w:rsidR="00477C22" w:rsidRPr="00407FE2" w:rsidRDefault="00546DC1" w:rsidP="00407FE2">
      <w:pPr>
        <w:spacing w:before="0"/>
        <w:rPr>
          <w:rFonts w:eastAsia="Times New Roman" w:cs="Arial"/>
          <w:lang w:eastAsia="pt-PT"/>
        </w:rPr>
      </w:pPr>
      <w:r w:rsidRPr="00F46693">
        <w:rPr>
          <w:rFonts w:eastAsia="Times New Roman" w:cs="Arial"/>
          <w:lang w:eastAsia="pt-PT"/>
        </w:rPr>
        <w:t xml:space="preserve">O </w:t>
      </w:r>
      <w:r w:rsidR="00C1391F" w:rsidRPr="00F46693">
        <w:rPr>
          <w:rFonts w:eastAsia="Times New Roman" w:cs="Arial"/>
          <w:lang w:eastAsia="pt-PT"/>
        </w:rPr>
        <w:t>Governo através do Mi</w:t>
      </w:r>
      <w:r w:rsidR="00706BE9">
        <w:rPr>
          <w:rFonts w:eastAsia="Times New Roman" w:cs="Arial"/>
          <w:lang w:eastAsia="pt-PT"/>
        </w:rPr>
        <w:t>ni</w:t>
      </w:r>
      <w:r w:rsidR="00C1391F" w:rsidRPr="00F46693">
        <w:rPr>
          <w:rFonts w:eastAsia="Times New Roman" w:cs="Arial"/>
          <w:lang w:eastAsia="pt-PT"/>
        </w:rPr>
        <w:t>stério de Terra Ambiente e Desenvolvimento Rura</w:t>
      </w:r>
      <w:r w:rsidR="00407FE2">
        <w:rPr>
          <w:rFonts w:eastAsia="Times New Roman" w:cs="Arial"/>
          <w:lang w:eastAsia="pt-PT"/>
        </w:rPr>
        <w:t>l (MTADER), decretou em todo o paí</w:t>
      </w:r>
      <w:r w:rsidR="00C1391F" w:rsidRPr="00F46693">
        <w:rPr>
          <w:rFonts w:eastAsia="Times New Roman" w:cs="Arial"/>
          <w:lang w:eastAsia="pt-PT"/>
        </w:rPr>
        <w:t>s período defeso, onde é proibido a exploração da madeira. Neste contexto nenhuma actividade sobre exploração flore</w:t>
      </w:r>
      <w:r w:rsidR="00407FE2">
        <w:rPr>
          <w:rFonts w:eastAsia="Times New Roman" w:cs="Arial"/>
          <w:lang w:eastAsia="pt-PT"/>
        </w:rPr>
        <w:t>stal da madeira foi realizada.</w:t>
      </w:r>
    </w:p>
    <w:p w14:paraId="6B9B9621" w14:textId="3515AD7A" w:rsidR="002C6260" w:rsidRPr="006B7A65" w:rsidRDefault="006B7A65" w:rsidP="006B7A65">
      <w:pPr>
        <w:spacing w:before="0" w:after="0" w:line="240" w:lineRule="auto"/>
        <w:contextualSpacing/>
        <w:rPr>
          <w:rFonts w:eastAsia="Arial Unicode MS" w:cs="Arial"/>
          <w:sz w:val="20"/>
          <w:szCs w:val="20"/>
        </w:rPr>
      </w:pPr>
      <w:bookmarkStart w:id="556" w:name="_Toc384028565"/>
      <w:bookmarkStart w:id="557" w:name="_Toc449622367"/>
      <w:bookmarkStart w:id="558" w:name="_Toc454193438"/>
      <w:bookmarkStart w:id="559" w:name="_Toc452726759"/>
      <w:r>
        <w:rPr>
          <w:rFonts w:eastAsia="Arial Unicode MS" w:cs="Arial"/>
          <w:sz w:val="20"/>
          <w:szCs w:val="20"/>
        </w:rPr>
        <w:t xml:space="preserve"> </w:t>
      </w:r>
    </w:p>
    <w:p w14:paraId="4ADB5C1C" w14:textId="0D27D5A8" w:rsidR="00043C56" w:rsidRPr="00F46693" w:rsidRDefault="00C26367" w:rsidP="00B17121">
      <w:pPr>
        <w:pStyle w:val="Cabealho2"/>
        <w:rPr>
          <w:i/>
        </w:rPr>
      </w:pPr>
      <w:bookmarkStart w:id="560" w:name="_Toc456686119"/>
      <w:bookmarkStart w:id="561" w:name="_Toc488395370"/>
      <w:r>
        <w:t>5.5</w:t>
      </w:r>
      <w:r w:rsidR="002C6260" w:rsidRPr="00F46693">
        <w:t xml:space="preserve">. </w:t>
      </w:r>
      <w:r w:rsidR="00043C56" w:rsidRPr="00F46693">
        <w:t>G</w:t>
      </w:r>
      <w:r w:rsidR="002C6260" w:rsidRPr="00F46693">
        <w:t xml:space="preserve">estão de </w:t>
      </w:r>
      <w:r w:rsidR="00043C56" w:rsidRPr="00F46693">
        <w:t>C</w:t>
      </w:r>
      <w:r w:rsidR="002C6260" w:rsidRPr="00F46693">
        <w:t>alamidades</w:t>
      </w:r>
      <w:bookmarkEnd w:id="560"/>
      <w:bookmarkEnd w:id="561"/>
    </w:p>
    <w:bookmarkEnd w:id="556"/>
    <w:bookmarkEnd w:id="557"/>
    <w:bookmarkEnd w:id="558"/>
    <w:bookmarkEnd w:id="559"/>
    <w:p w14:paraId="367D0973" w14:textId="77777777" w:rsidR="00D36547" w:rsidRPr="00F46693" w:rsidRDefault="00D36547" w:rsidP="00E23196">
      <w:pPr>
        <w:spacing w:before="0" w:after="0"/>
        <w:rPr>
          <w:rFonts w:cs="Arial"/>
          <w:b/>
        </w:rPr>
      </w:pPr>
      <w:r w:rsidRPr="00F46693">
        <w:rPr>
          <w:rFonts w:cs="Arial"/>
          <w:b/>
        </w:rPr>
        <w:t>Resposta a Seca/Estiagem</w:t>
      </w:r>
    </w:p>
    <w:p w14:paraId="75E04BB4" w14:textId="00C35F52" w:rsidR="00D36547" w:rsidRPr="00F46693" w:rsidRDefault="00E23196" w:rsidP="00E23196">
      <w:pPr>
        <w:spacing w:before="0" w:after="0"/>
      </w:pPr>
      <w:r>
        <w:rPr>
          <w:rFonts w:cs="Arial"/>
        </w:rPr>
        <w:t>O</w:t>
      </w:r>
      <w:r w:rsidR="00D36547" w:rsidRPr="00F46693">
        <w:t xml:space="preserve"> distrito distribuiu no âmbito programa “</w:t>
      </w:r>
      <w:r w:rsidR="00D36547" w:rsidRPr="006B7A65">
        <w:rPr>
          <w:i/>
        </w:rPr>
        <w:t>comida pelo trabalho</w:t>
      </w:r>
      <w:r w:rsidR="006B7A65" w:rsidRPr="006B7A65">
        <w:t>”</w:t>
      </w:r>
      <w:r w:rsidR="00D36547" w:rsidRPr="00F46693">
        <w:t xml:space="preserve"> 300 sacos de Arroz de 1/50 para Posto Administrativo de Namanjavira e 100 sacos de Arroz de 1/50 para o povoado de </w:t>
      </w:r>
      <w:proofErr w:type="spellStart"/>
      <w:r w:rsidR="00D36547" w:rsidRPr="00F46693">
        <w:t>Macuia</w:t>
      </w:r>
      <w:proofErr w:type="spellEnd"/>
      <w:r w:rsidR="00D36547" w:rsidRPr="00F46693">
        <w:t xml:space="preserve"> posto Administrativo de Mocuba Sede.</w:t>
      </w:r>
    </w:p>
    <w:p w14:paraId="34919681" w14:textId="03DD8744" w:rsidR="00043C56" w:rsidRPr="00F46693" w:rsidRDefault="00043C56" w:rsidP="00E23196">
      <w:pPr>
        <w:spacing w:before="0" w:after="0"/>
        <w:rPr>
          <w:color w:val="FF0000"/>
        </w:rPr>
      </w:pPr>
      <w:r w:rsidRPr="00F46693">
        <w:rPr>
          <w:color w:val="FF0000"/>
        </w:rPr>
        <w:br w:type="page"/>
      </w:r>
    </w:p>
    <w:p w14:paraId="50479434" w14:textId="77777777" w:rsidR="00FE141F" w:rsidRPr="00F46693" w:rsidRDefault="001D4BCE" w:rsidP="00F57DB7">
      <w:pPr>
        <w:pStyle w:val="Cabealho1"/>
      </w:pPr>
      <w:bookmarkStart w:id="562" w:name="_Toc456686120"/>
      <w:bookmarkStart w:id="563" w:name="_Toc488395371"/>
      <w:r w:rsidRPr="00F46693">
        <w:lastRenderedPageBreak/>
        <w:t>PILAR I: GARANTIR O ESTADO DE DIREITO DEMOCRÁTICO, BOA GOVERNAÇÃO E DESCENTRALIZAÇÃO</w:t>
      </w:r>
      <w:bookmarkEnd w:id="562"/>
      <w:bookmarkEnd w:id="563"/>
    </w:p>
    <w:p w14:paraId="650D5CDA" w14:textId="77777777" w:rsidR="00E2684A" w:rsidRPr="00F46693" w:rsidRDefault="00A81787" w:rsidP="00B17121">
      <w:pPr>
        <w:pStyle w:val="Cabealho2"/>
      </w:pPr>
      <w:bookmarkStart w:id="564" w:name="_Toc456686121"/>
      <w:bookmarkStart w:id="565" w:name="_Toc488395372"/>
      <w:r w:rsidRPr="00F46693">
        <w:t>1</w:t>
      </w:r>
      <w:r w:rsidR="00FE141F" w:rsidRPr="00F46693">
        <w:t>.</w:t>
      </w:r>
      <w:r w:rsidR="00065A4D" w:rsidRPr="00F46693">
        <w:t>1.</w:t>
      </w:r>
      <w:r w:rsidR="00FE141F" w:rsidRPr="00F46693">
        <w:t xml:space="preserve"> </w:t>
      </w:r>
      <w:r w:rsidR="001D4BCE" w:rsidRPr="00F46693">
        <w:t>Administração Estatal e Função Pública</w:t>
      </w:r>
      <w:bookmarkStart w:id="566" w:name="_MON_1445922929"/>
      <w:bookmarkEnd w:id="564"/>
      <w:bookmarkEnd w:id="565"/>
      <w:bookmarkEnd w:id="566"/>
    </w:p>
    <w:p w14:paraId="4CB00424" w14:textId="66D45BB8" w:rsidR="00E2684A" w:rsidRPr="00F46693" w:rsidRDefault="00E2684A" w:rsidP="0088477E">
      <w:pPr>
        <w:spacing w:before="0" w:after="0"/>
        <w:rPr>
          <w:bCs/>
        </w:rPr>
      </w:pPr>
      <w:r w:rsidRPr="00F46693">
        <w:rPr>
          <w:bCs/>
        </w:rPr>
        <w:t xml:space="preserve">O </w:t>
      </w:r>
      <w:r w:rsidR="00433551" w:rsidRPr="00F46693">
        <w:rPr>
          <w:bCs/>
        </w:rPr>
        <w:t>Dis</w:t>
      </w:r>
      <w:r w:rsidR="00E97E4A" w:rsidRPr="00F46693">
        <w:rPr>
          <w:bCs/>
        </w:rPr>
        <w:t xml:space="preserve">trito conta com cerca de 4.764 </w:t>
      </w:r>
      <w:r w:rsidR="00433551" w:rsidRPr="00F46693">
        <w:rPr>
          <w:bCs/>
        </w:rPr>
        <w:t>Funcionários e Agentes do Estado. Deste universo, 4.</w:t>
      </w:r>
      <w:r w:rsidR="00993EA7">
        <w:rPr>
          <w:bCs/>
        </w:rPr>
        <w:t>366</w:t>
      </w:r>
      <w:r w:rsidR="00433551" w:rsidRPr="00F46693">
        <w:rPr>
          <w:bCs/>
        </w:rPr>
        <w:t xml:space="preserve"> são do quadro e </w:t>
      </w:r>
      <w:r w:rsidR="00993EA7">
        <w:rPr>
          <w:bCs/>
        </w:rPr>
        <w:t>398</w:t>
      </w:r>
      <w:r w:rsidR="00433551" w:rsidRPr="00F46693">
        <w:rPr>
          <w:bCs/>
        </w:rPr>
        <w:t xml:space="preserve"> fora do quadro, contra 4.652 Funcionários e Agentes do Estado em 2016 onde 4.332 eram do q</w:t>
      </w:r>
      <w:r w:rsidR="00915963" w:rsidRPr="00F46693">
        <w:rPr>
          <w:bCs/>
        </w:rPr>
        <w:t>uadro e 320 fora do quadro,</w:t>
      </w:r>
      <w:r w:rsidRPr="00F46693">
        <w:rPr>
          <w:bCs/>
        </w:rPr>
        <w:t xml:space="preserve"> regist</w:t>
      </w:r>
      <w:r w:rsidR="00217798" w:rsidRPr="00F46693">
        <w:rPr>
          <w:bCs/>
        </w:rPr>
        <w:t xml:space="preserve">ou-se um </w:t>
      </w:r>
      <w:r w:rsidRPr="00F46693">
        <w:rPr>
          <w:bCs/>
        </w:rPr>
        <w:t xml:space="preserve">crescimento </w:t>
      </w:r>
      <w:r w:rsidR="00217798" w:rsidRPr="00F46693">
        <w:rPr>
          <w:bCs/>
        </w:rPr>
        <w:t>em</w:t>
      </w:r>
      <w:r w:rsidR="00E97E4A" w:rsidRPr="00F46693">
        <w:rPr>
          <w:bCs/>
        </w:rPr>
        <w:t xml:space="preserve"> 2,4</w:t>
      </w:r>
      <w:r w:rsidRPr="00F46693">
        <w:rPr>
          <w:bCs/>
        </w:rPr>
        <w:t xml:space="preserve">%. </w:t>
      </w:r>
    </w:p>
    <w:p w14:paraId="7411F11D" w14:textId="77777777" w:rsidR="0088477E" w:rsidRDefault="0088477E" w:rsidP="0088477E">
      <w:pPr>
        <w:spacing w:before="0" w:after="0"/>
        <w:rPr>
          <w:b/>
        </w:rPr>
      </w:pPr>
    </w:p>
    <w:p w14:paraId="179BB6F7" w14:textId="77C1134A" w:rsidR="00E2684A" w:rsidRPr="00F46693" w:rsidRDefault="00503F86" w:rsidP="00503F86">
      <w:pPr>
        <w:pStyle w:val="Cabealho3"/>
      </w:pPr>
      <w:bookmarkStart w:id="567" w:name="_Toc488395373"/>
      <w:r>
        <w:t xml:space="preserve">1.1.2. </w:t>
      </w:r>
      <w:r w:rsidR="00E2684A" w:rsidRPr="00F46693">
        <w:t>Distribuição dos Funcionários e Agentes do Estado por Sexo e Níveis de escolaridade</w:t>
      </w:r>
      <w:bookmarkEnd w:id="567"/>
    </w:p>
    <w:p w14:paraId="413E1E81" w14:textId="68E7920C" w:rsidR="00E97E4A" w:rsidRPr="00F46693" w:rsidRDefault="00F01290" w:rsidP="00960D2E">
      <w:pPr>
        <w:spacing w:before="0"/>
      </w:pPr>
      <w:r>
        <w:t xml:space="preserve">Do </w:t>
      </w:r>
      <w:r w:rsidR="00960D2E" w:rsidRPr="00F46693">
        <w:t>universo de 4.764 fun</w:t>
      </w:r>
      <w:r>
        <w:t>cionários e Agentes do Estado,</w:t>
      </w:r>
      <w:r w:rsidR="00960D2E" w:rsidRPr="00F46693">
        <w:t xml:space="preserve"> 1.980 são mulheres o que corresponde a 41.56% contra 1.907 de igual período </w:t>
      </w:r>
      <w:r>
        <w:t>de</w:t>
      </w:r>
      <w:r w:rsidR="002A62A6">
        <w:t xml:space="preserve"> 2016.</w:t>
      </w:r>
    </w:p>
    <w:p w14:paraId="03BD4DFA" w14:textId="5A5248AD" w:rsidR="000A7CF9" w:rsidRPr="00F46693" w:rsidRDefault="000A7CF9" w:rsidP="000A7CF9">
      <w:pPr>
        <w:pStyle w:val="Legenda"/>
        <w:jc w:val="both"/>
      </w:pPr>
      <w:bookmarkStart w:id="568" w:name="_MON_1521100841"/>
      <w:bookmarkStart w:id="569" w:name="_MON_1521100859"/>
      <w:bookmarkStart w:id="570" w:name="_MON_1521100868"/>
      <w:bookmarkStart w:id="571" w:name="_MON_1521100910"/>
      <w:bookmarkStart w:id="572" w:name="_MON_1521100933"/>
      <w:bookmarkStart w:id="573" w:name="_MON_1521100948"/>
      <w:bookmarkStart w:id="574" w:name="_MON_1521100684"/>
      <w:bookmarkStart w:id="575" w:name="_MON_1521100754"/>
      <w:bookmarkStart w:id="576" w:name="_Toc488395442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r w:rsidRPr="00F46693"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56</w:t>
      </w:r>
      <w:r w:rsidR="00683955">
        <w:fldChar w:fldCharType="end"/>
      </w:r>
      <w:r w:rsidRPr="00F46693">
        <w:t>: FAE Por sexo e Nível de Escolaridade</w:t>
      </w:r>
      <w:bookmarkEnd w:id="576"/>
    </w:p>
    <w:bookmarkStart w:id="577" w:name="_MON_1521100774"/>
    <w:bookmarkEnd w:id="577"/>
    <w:p w14:paraId="2A7B99BE" w14:textId="4B6D2CC6" w:rsidR="000A7CF9" w:rsidRPr="00F46693" w:rsidRDefault="00F66F84" w:rsidP="000A7CF9">
      <w:pPr>
        <w:spacing w:before="0" w:after="0"/>
        <w:rPr>
          <w:rFonts w:cs="Arial"/>
          <w:bCs/>
          <w:sz w:val="20"/>
          <w:szCs w:val="20"/>
        </w:rPr>
      </w:pPr>
      <w:r w:rsidRPr="00F46693">
        <w:rPr>
          <w:rFonts w:cs="Arial"/>
          <w:bCs/>
          <w:sz w:val="20"/>
          <w:szCs w:val="20"/>
        </w:rPr>
        <w:object w:dxaOrig="5460" w:dyaOrig="4485" w14:anchorId="084736DA">
          <v:shape id="_x0000_i1080" type="#_x0000_t75" style="width:310.5pt;height:201.75pt" o:ole="">
            <v:imagedata r:id="rId122" o:title=""/>
          </v:shape>
          <o:OLEObject Type="Embed" ProgID="Excel.Sheet.12" ShapeID="_x0000_i1080" DrawAspect="Content" ObjectID="_1567422368" r:id="rId123"/>
        </w:object>
      </w:r>
    </w:p>
    <w:p w14:paraId="365B73AF" w14:textId="4C76A41D" w:rsidR="000A7CF9" w:rsidRPr="00F46693" w:rsidRDefault="000A7CF9" w:rsidP="000A7CF9">
      <w:pPr>
        <w:spacing w:before="0" w:after="0"/>
        <w:rPr>
          <w:rFonts w:cs="Arial"/>
          <w:bCs/>
          <w:sz w:val="20"/>
          <w:szCs w:val="20"/>
        </w:rPr>
      </w:pPr>
      <w:r w:rsidRPr="00F46693">
        <w:rPr>
          <w:rFonts w:cs="Arial"/>
          <w:bCs/>
          <w:sz w:val="20"/>
          <w:szCs w:val="20"/>
        </w:rPr>
        <w:t>Fonte: SD</w:t>
      </w:r>
    </w:p>
    <w:p w14:paraId="295ADC7C" w14:textId="56855F6D" w:rsidR="00575277" w:rsidRPr="00F46693" w:rsidRDefault="00503F86" w:rsidP="00503F86">
      <w:pPr>
        <w:pStyle w:val="Cabealho3"/>
      </w:pPr>
      <w:bookmarkStart w:id="578" w:name="_Toc488395374"/>
      <w:r>
        <w:t>1.1.3.</w:t>
      </w:r>
      <w:r w:rsidR="000A7CF9" w:rsidRPr="00F46693">
        <w:t xml:space="preserve"> </w:t>
      </w:r>
      <w:r w:rsidR="00E2684A" w:rsidRPr="00F46693">
        <w:t>Situação de Actos administrativos</w:t>
      </w:r>
      <w:bookmarkEnd w:id="578"/>
      <w:r w:rsidR="00E2684A" w:rsidRPr="00F46693">
        <w:t xml:space="preserve"> </w:t>
      </w:r>
    </w:p>
    <w:p w14:paraId="1DC93D24" w14:textId="677FD3F2" w:rsidR="00E2684A" w:rsidRPr="00F46693" w:rsidRDefault="00210FE2" w:rsidP="00791D5D">
      <w:pPr>
        <w:spacing w:before="0" w:after="0"/>
        <w:rPr>
          <w:bCs/>
        </w:rPr>
      </w:pPr>
      <w:r w:rsidRPr="00F46693">
        <w:rPr>
          <w:bCs/>
        </w:rPr>
        <w:t xml:space="preserve">Face ao défice </w:t>
      </w:r>
      <w:r w:rsidR="00E2684A" w:rsidRPr="00F46693">
        <w:rPr>
          <w:bCs/>
        </w:rPr>
        <w:t>orçamental, foram planificados apenas os actos que não carecem de cabimento orçamental</w:t>
      </w:r>
      <w:r w:rsidR="0057261B">
        <w:rPr>
          <w:bCs/>
        </w:rPr>
        <w:t>.</w:t>
      </w:r>
    </w:p>
    <w:p w14:paraId="4C3B5B7B" w14:textId="77777777" w:rsidR="00791D5D" w:rsidRPr="00F46693" w:rsidRDefault="00791D5D" w:rsidP="00791D5D">
      <w:pPr>
        <w:spacing w:before="0" w:after="0"/>
        <w:rPr>
          <w:color w:val="FF0000"/>
        </w:rPr>
      </w:pPr>
    </w:p>
    <w:p w14:paraId="1C314983" w14:textId="5A631654" w:rsidR="00E2684A" w:rsidRPr="00F46693" w:rsidRDefault="00255B3A" w:rsidP="00791D5D">
      <w:pPr>
        <w:spacing w:before="0" w:after="0"/>
      </w:pPr>
      <w:r w:rsidRPr="00F46693">
        <w:t>D</w:t>
      </w:r>
      <w:r w:rsidR="00E2684A" w:rsidRPr="00F46693">
        <w:t>e um plano de realizar 1</w:t>
      </w:r>
      <w:r w:rsidR="000F17C6" w:rsidRPr="00F46693">
        <w:t>.</w:t>
      </w:r>
      <w:r w:rsidR="00E2684A" w:rsidRPr="00F46693">
        <w:t>34</w:t>
      </w:r>
      <w:r w:rsidR="000A7CF9" w:rsidRPr="00F46693">
        <w:t>5</w:t>
      </w:r>
      <w:r w:rsidR="00E2684A" w:rsidRPr="00F46693">
        <w:t xml:space="preserve"> actos administrativos, foram realizados </w:t>
      </w:r>
      <w:r w:rsidR="000A7CF9" w:rsidRPr="00F46693">
        <w:t>508</w:t>
      </w:r>
      <w:r w:rsidR="00E2684A" w:rsidRPr="00F46693">
        <w:t xml:space="preserve"> actos, o q</w:t>
      </w:r>
      <w:r w:rsidR="000A7CF9" w:rsidRPr="00F46693">
        <w:t>ue representa uma execução de 37</w:t>
      </w:r>
      <w:r w:rsidR="00E2684A" w:rsidRPr="00F46693">
        <w:t>.</w:t>
      </w:r>
      <w:r w:rsidR="000A7CF9" w:rsidRPr="00F46693">
        <w:t>8</w:t>
      </w:r>
      <w:r w:rsidR="00E2684A" w:rsidRPr="00F46693">
        <w:t>%. Comparat</w:t>
      </w:r>
      <w:r w:rsidR="00854F8A">
        <w:t>ivamente a igual período de 2016</w:t>
      </w:r>
      <w:r w:rsidR="00E2684A" w:rsidRPr="00F46693">
        <w:t xml:space="preserve">, onde tinham sido realizados </w:t>
      </w:r>
      <w:r w:rsidR="000A7CF9" w:rsidRPr="00F46693">
        <w:t>372</w:t>
      </w:r>
      <w:r w:rsidR="00E2684A" w:rsidRPr="00F46693">
        <w:t xml:space="preserve"> actos administrativos, regista-se um </w:t>
      </w:r>
      <w:r w:rsidR="000A7CF9" w:rsidRPr="00F46693">
        <w:t>crescimento</w:t>
      </w:r>
      <w:r w:rsidR="00E2684A" w:rsidRPr="00F46693">
        <w:t xml:space="preserve"> na </w:t>
      </w:r>
      <w:r w:rsidR="000A7CF9" w:rsidRPr="00F46693">
        <w:t>ordem de 37</w:t>
      </w:r>
      <w:r w:rsidR="00E2684A" w:rsidRPr="00F46693">
        <w:t>%</w:t>
      </w:r>
      <w:r w:rsidR="007B0C86" w:rsidRPr="00F46693">
        <w:t>.</w:t>
      </w:r>
    </w:p>
    <w:p w14:paraId="50F9AC8A" w14:textId="161E1B75" w:rsidR="000A7CF9" w:rsidRPr="00F46693" w:rsidRDefault="000A7CF9" w:rsidP="000A7CF9">
      <w:pPr>
        <w:pStyle w:val="Legenda"/>
        <w:jc w:val="both"/>
      </w:pPr>
      <w:bookmarkStart w:id="579" w:name="_Toc488395443"/>
      <w:r w:rsidRPr="00F46693">
        <w:lastRenderedPageBreak/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57</w:t>
      </w:r>
      <w:r w:rsidR="00683955">
        <w:fldChar w:fldCharType="end"/>
      </w:r>
      <w:r w:rsidRPr="00F46693">
        <w:t>: Actos administrativos</w:t>
      </w:r>
      <w:bookmarkEnd w:id="579"/>
    </w:p>
    <w:bookmarkStart w:id="580" w:name="_MON_1560854787"/>
    <w:bookmarkEnd w:id="580"/>
    <w:p w14:paraId="429BE387" w14:textId="754B7273" w:rsidR="006C1DDD" w:rsidRPr="00F46693" w:rsidRDefault="000C1A69" w:rsidP="00897823">
      <w:pPr>
        <w:spacing w:before="0" w:after="0"/>
        <w:rPr>
          <w:color w:val="FF0000"/>
          <w:sz w:val="20"/>
          <w:szCs w:val="20"/>
        </w:rPr>
      </w:pPr>
      <w:r w:rsidRPr="00F46693">
        <w:rPr>
          <w:color w:val="FF0000"/>
          <w:sz w:val="20"/>
          <w:szCs w:val="20"/>
        </w:rPr>
        <w:object w:dxaOrig="9341" w:dyaOrig="2924" w14:anchorId="00BA1FC5">
          <v:shape id="_x0000_i1081" type="#_x0000_t75" style="width:446.25pt;height:147pt" o:ole="">
            <v:imagedata r:id="rId124" o:title=""/>
          </v:shape>
          <o:OLEObject Type="Embed" ProgID="Excel.Sheet.12" ShapeID="_x0000_i1081" DrawAspect="Content" ObjectID="_1567422369" r:id="rId125"/>
        </w:object>
      </w:r>
    </w:p>
    <w:p w14:paraId="5D8E1079" w14:textId="2D1E6C20" w:rsidR="00897823" w:rsidRDefault="00897823" w:rsidP="00897823">
      <w:pPr>
        <w:spacing w:before="0" w:after="0"/>
        <w:rPr>
          <w:sz w:val="20"/>
          <w:szCs w:val="20"/>
        </w:rPr>
      </w:pPr>
      <w:r w:rsidRPr="00F46693">
        <w:rPr>
          <w:sz w:val="20"/>
          <w:szCs w:val="20"/>
        </w:rPr>
        <w:t>Fonte: SD</w:t>
      </w:r>
    </w:p>
    <w:p w14:paraId="0326C0F3" w14:textId="77777777" w:rsidR="00503F86" w:rsidRPr="00F46693" w:rsidRDefault="00503F86" w:rsidP="00897823">
      <w:pPr>
        <w:spacing w:before="0" w:after="0"/>
        <w:rPr>
          <w:sz w:val="20"/>
          <w:szCs w:val="20"/>
        </w:rPr>
      </w:pPr>
    </w:p>
    <w:p w14:paraId="61F1A5D5" w14:textId="1D01C6CA" w:rsidR="002A62A6" w:rsidRPr="00503F86" w:rsidRDefault="00503F86" w:rsidP="002A62A6">
      <w:pPr>
        <w:spacing w:before="0" w:after="200"/>
        <w:contextualSpacing/>
        <w:rPr>
          <w:rFonts w:cs="Arial"/>
          <w:b/>
        </w:rPr>
      </w:pPr>
      <w:r w:rsidRPr="00503F86">
        <w:rPr>
          <w:b/>
        </w:rPr>
        <w:t>1.1.4</w:t>
      </w:r>
      <w:r>
        <w:rPr>
          <w:b/>
        </w:rPr>
        <w:t xml:space="preserve">. </w:t>
      </w:r>
      <w:r w:rsidR="002A62A6" w:rsidRPr="00503F86">
        <w:rPr>
          <w:rFonts w:cs="Arial"/>
          <w:b/>
          <w:bCs/>
        </w:rPr>
        <w:t>Óbitos</w:t>
      </w:r>
    </w:p>
    <w:p w14:paraId="0E73CBBA" w14:textId="148239F6" w:rsidR="002A62A6" w:rsidRPr="00F46693" w:rsidRDefault="002A62A6" w:rsidP="002A62A6">
      <w:pPr>
        <w:spacing w:before="0" w:after="0"/>
        <w:rPr>
          <w:rFonts w:cs="Arial"/>
        </w:rPr>
      </w:pPr>
      <w:r w:rsidRPr="00F46693">
        <w:rPr>
          <w:rFonts w:cs="Arial"/>
        </w:rPr>
        <w:t>Durante o período em análise faleceram 13 funcionários e agentes de Estado por motivos de doença</w:t>
      </w:r>
      <w:r w:rsidR="002A79BE">
        <w:rPr>
          <w:rFonts w:cs="Arial"/>
        </w:rPr>
        <w:t xml:space="preserve">, nos seguintes serviços: </w:t>
      </w:r>
      <w:r w:rsidRPr="00F46693">
        <w:rPr>
          <w:rFonts w:cs="Arial"/>
        </w:rPr>
        <w:t xml:space="preserve"> </w:t>
      </w:r>
      <w:r w:rsidR="002A79BE">
        <w:rPr>
          <w:rFonts w:cs="Arial"/>
        </w:rPr>
        <w:t>2 CMCM, 2 SDSMAS, 1 SDPI, 1 SDAE e 7 SDEJT.</w:t>
      </w:r>
    </w:p>
    <w:p w14:paraId="6CFBFA6B" w14:textId="77777777" w:rsidR="003D440F" w:rsidRPr="00F46693" w:rsidRDefault="003D440F" w:rsidP="003D440F">
      <w:pPr>
        <w:spacing w:before="0" w:after="0"/>
        <w:rPr>
          <w:color w:val="FF0000"/>
        </w:rPr>
      </w:pPr>
    </w:p>
    <w:p w14:paraId="105D7A9F" w14:textId="070AEEFE" w:rsidR="003D440F" w:rsidRPr="00503F86" w:rsidRDefault="00503F86" w:rsidP="003D440F">
      <w:pPr>
        <w:spacing w:before="0" w:after="200"/>
        <w:contextualSpacing/>
        <w:rPr>
          <w:rFonts w:cs="Arial"/>
          <w:b/>
        </w:rPr>
      </w:pPr>
      <w:r w:rsidRPr="00503F86">
        <w:rPr>
          <w:b/>
        </w:rPr>
        <w:t>1.1.</w:t>
      </w:r>
      <w:r>
        <w:rPr>
          <w:b/>
        </w:rPr>
        <w:t>5.</w:t>
      </w:r>
      <w:r w:rsidRPr="00503F86">
        <w:rPr>
          <w:b/>
        </w:rPr>
        <w:t xml:space="preserve"> </w:t>
      </w:r>
      <w:r w:rsidR="003D440F" w:rsidRPr="00503F86">
        <w:rPr>
          <w:rFonts w:cs="Arial"/>
          <w:b/>
          <w:bCs/>
        </w:rPr>
        <w:t>Subsídio por Morte</w:t>
      </w:r>
      <w:r w:rsidR="003D440F" w:rsidRPr="00503F86">
        <w:rPr>
          <w:rFonts w:cs="Arial"/>
          <w:b/>
        </w:rPr>
        <w:t xml:space="preserve"> </w:t>
      </w:r>
    </w:p>
    <w:p w14:paraId="6D35F290" w14:textId="77777777" w:rsidR="003D440F" w:rsidRPr="00F46693" w:rsidRDefault="003D440F" w:rsidP="003D440F">
      <w:pPr>
        <w:rPr>
          <w:rFonts w:cs="Arial"/>
        </w:rPr>
      </w:pPr>
      <w:r w:rsidRPr="00F46693">
        <w:rPr>
          <w:rFonts w:cs="Arial"/>
        </w:rPr>
        <w:t xml:space="preserve">Tramitados 12 processos de subsídios por mortes, dos quais 8 já foram pagas aos familiares, 4 ainda em tramitação.  </w:t>
      </w:r>
    </w:p>
    <w:p w14:paraId="49A75F1F" w14:textId="73B45376" w:rsidR="003D440F" w:rsidRPr="00F46693" w:rsidRDefault="00503F86" w:rsidP="003D440F">
      <w:pPr>
        <w:spacing w:before="0" w:after="200"/>
        <w:contextualSpacing/>
        <w:rPr>
          <w:rFonts w:cs="Arial"/>
          <w:b/>
        </w:rPr>
      </w:pPr>
      <w:r w:rsidRPr="00503F86">
        <w:rPr>
          <w:b/>
        </w:rPr>
        <w:t xml:space="preserve">1.1.6. </w:t>
      </w:r>
      <w:r w:rsidR="003D440F" w:rsidRPr="00503F86">
        <w:rPr>
          <w:rFonts w:cs="Arial"/>
          <w:b/>
          <w:bCs/>
        </w:rPr>
        <w:t>Pensão de</w:t>
      </w:r>
      <w:r w:rsidR="003D440F" w:rsidRPr="00F46693">
        <w:rPr>
          <w:rFonts w:cs="Arial"/>
          <w:b/>
          <w:bCs/>
        </w:rPr>
        <w:t xml:space="preserve"> Sobrevivência</w:t>
      </w:r>
      <w:r w:rsidR="003D440F" w:rsidRPr="00F46693">
        <w:rPr>
          <w:rFonts w:cs="Arial"/>
          <w:b/>
        </w:rPr>
        <w:t xml:space="preserve"> </w:t>
      </w:r>
    </w:p>
    <w:p w14:paraId="34F8F5D0" w14:textId="0AF07D9A" w:rsidR="003D440F" w:rsidRDefault="003D440F" w:rsidP="000C1A69">
      <w:pPr>
        <w:spacing w:before="0" w:after="0"/>
        <w:rPr>
          <w:rFonts w:cs="Arial"/>
        </w:rPr>
      </w:pPr>
      <w:r w:rsidRPr="00F46693">
        <w:rPr>
          <w:rFonts w:cs="Arial"/>
        </w:rPr>
        <w:t>Foram tramitados 27 processos dos quais 2 da SD; 15 do SDEJT; 5 do SDSMAS; 1 do SDPI; 1 do SDAE e 3 do CMCM.</w:t>
      </w:r>
    </w:p>
    <w:p w14:paraId="470F3584" w14:textId="77777777" w:rsidR="00EA4F22" w:rsidRPr="00F46693" w:rsidRDefault="00EA4F22" w:rsidP="000C1A69">
      <w:pPr>
        <w:spacing w:before="0" w:after="0"/>
        <w:rPr>
          <w:rFonts w:cs="Arial"/>
        </w:rPr>
      </w:pPr>
    </w:p>
    <w:p w14:paraId="6CBC8340" w14:textId="47D7F874" w:rsidR="003D440F" w:rsidRPr="00F46693" w:rsidRDefault="00503F86" w:rsidP="003D440F">
      <w:pPr>
        <w:spacing w:before="0" w:after="200"/>
        <w:contextualSpacing/>
        <w:rPr>
          <w:rFonts w:cs="Arial"/>
          <w:b/>
        </w:rPr>
      </w:pPr>
      <w:r>
        <w:rPr>
          <w:rFonts w:cs="Arial"/>
          <w:b/>
        </w:rPr>
        <w:t xml:space="preserve">1.1.7. </w:t>
      </w:r>
      <w:r w:rsidR="003D440F" w:rsidRPr="00F46693">
        <w:rPr>
          <w:rFonts w:cs="Arial"/>
          <w:b/>
        </w:rPr>
        <w:t xml:space="preserve">Previdência Social </w:t>
      </w:r>
    </w:p>
    <w:p w14:paraId="14EA3BBD" w14:textId="79928B9F" w:rsidR="003D440F" w:rsidRPr="00F46693" w:rsidRDefault="003D440F" w:rsidP="003D440F">
      <w:pPr>
        <w:spacing w:before="0" w:after="0"/>
        <w:rPr>
          <w:rFonts w:cs="Arial"/>
          <w:b/>
        </w:rPr>
      </w:pPr>
      <w:r w:rsidRPr="00F46693">
        <w:rPr>
          <w:rFonts w:cs="Arial"/>
          <w:b/>
        </w:rPr>
        <w:t>Desligações e Fixação da Pensão de Aposentação</w:t>
      </w:r>
    </w:p>
    <w:p w14:paraId="790274E8" w14:textId="181A3297" w:rsidR="003D440F" w:rsidRDefault="002A79BE" w:rsidP="000C1A69">
      <w:pPr>
        <w:spacing w:before="0" w:after="0"/>
        <w:rPr>
          <w:rFonts w:cs="Arial"/>
        </w:rPr>
      </w:pPr>
      <w:r>
        <w:rPr>
          <w:rFonts w:cs="Arial"/>
        </w:rPr>
        <w:t xml:space="preserve">No presente Semestre </w:t>
      </w:r>
      <w:r w:rsidR="003D440F" w:rsidRPr="00F46693">
        <w:rPr>
          <w:rFonts w:cs="Arial"/>
        </w:rPr>
        <w:t xml:space="preserve">foram desligados 52 FAE, sendo 2 saúde, 49 educação, 1 INAS. </w:t>
      </w:r>
      <w:r>
        <w:rPr>
          <w:rFonts w:cs="Arial"/>
        </w:rPr>
        <w:t xml:space="preserve">Foram </w:t>
      </w:r>
      <w:r w:rsidR="003D440F" w:rsidRPr="00F46693">
        <w:rPr>
          <w:rFonts w:cs="Arial"/>
        </w:rPr>
        <w:t>fixadas 3 pensões, sendo 1 da Secretaria Distrital e 2 da Saúde.</w:t>
      </w:r>
    </w:p>
    <w:p w14:paraId="401392B6" w14:textId="77777777" w:rsidR="002A79BE" w:rsidRPr="00F46693" w:rsidRDefault="002A79BE" w:rsidP="000C1A69">
      <w:pPr>
        <w:spacing w:before="0" w:after="0"/>
        <w:rPr>
          <w:rFonts w:cs="Arial"/>
        </w:rPr>
      </w:pPr>
    </w:p>
    <w:p w14:paraId="6E4BF1C6" w14:textId="77777777" w:rsidR="003D440F" w:rsidRPr="00F46693" w:rsidRDefault="003D440F" w:rsidP="003D440F">
      <w:pPr>
        <w:spacing w:before="0" w:after="200"/>
        <w:contextualSpacing/>
        <w:rPr>
          <w:rFonts w:cs="Arial"/>
          <w:b/>
          <w:bCs/>
        </w:rPr>
      </w:pPr>
      <w:r w:rsidRPr="00F46693">
        <w:rPr>
          <w:rFonts w:cs="Arial"/>
          <w:b/>
          <w:bCs/>
        </w:rPr>
        <w:t>Pensão de Sobrevivência.</w:t>
      </w:r>
    </w:p>
    <w:p w14:paraId="44B3CC9F" w14:textId="4977C81D" w:rsidR="003D440F" w:rsidRDefault="00556C7C" w:rsidP="000A7CF9">
      <w:pPr>
        <w:rPr>
          <w:rFonts w:cs="Arial"/>
          <w:bCs/>
        </w:rPr>
      </w:pPr>
      <w:r w:rsidRPr="00F46693">
        <w:rPr>
          <w:rFonts w:cs="Arial"/>
          <w:bCs/>
        </w:rPr>
        <w:t xml:space="preserve">Foram </w:t>
      </w:r>
      <w:r w:rsidR="003D440F" w:rsidRPr="00F46693">
        <w:rPr>
          <w:rFonts w:cs="Arial"/>
          <w:bCs/>
        </w:rPr>
        <w:t>tramitados 15 Processos de Pensão de Sobrevivência e 6 processos de Pensão de Aposentação, todos do Serviço Distrital de Educação Juventude e Tecno</w:t>
      </w:r>
      <w:r w:rsidR="000A7CF9" w:rsidRPr="00F46693">
        <w:rPr>
          <w:rFonts w:cs="Arial"/>
          <w:bCs/>
        </w:rPr>
        <w:t>logia.</w:t>
      </w:r>
    </w:p>
    <w:p w14:paraId="49F03160" w14:textId="77777777" w:rsidR="002A79BE" w:rsidRPr="00F46693" w:rsidRDefault="002A79BE" w:rsidP="000A7CF9">
      <w:pPr>
        <w:rPr>
          <w:rFonts w:cs="Arial"/>
          <w:bCs/>
        </w:rPr>
      </w:pPr>
    </w:p>
    <w:p w14:paraId="40BDC900" w14:textId="5B358880" w:rsidR="003D440F" w:rsidRPr="00F46693" w:rsidRDefault="00503F86" w:rsidP="000C1A69">
      <w:pPr>
        <w:pStyle w:val="PargrafodaLista1"/>
        <w:spacing w:before="0" w:after="0"/>
        <w:ind w:left="0"/>
        <w:contextualSpacing/>
        <w:rPr>
          <w:rFonts w:cs="Arial"/>
          <w:b/>
        </w:rPr>
      </w:pPr>
      <w:r>
        <w:rPr>
          <w:rFonts w:cs="Arial"/>
          <w:b/>
        </w:rPr>
        <w:lastRenderedPageBreak/>
        <w:t xml:space="preserve">1.1.8. </w:t>
      </w:r>
      <w:r w:rsidR="003D440F" w:rsidRPr="00F46693">
        <w:rPr>
          <w:rFonts w:cs="Arial"/>
          <w:b/>
        </w:rPr>
        <w:t xml:space="preserve">Assistência Médica e Medicamentosa </w:t>
      </w:r>
    </w:p>
    <w:p w14:paraId="426139AA" w14:textId="1D33BCD7" w:rsidR="003D440F" w:rsidRPr="00F46693" w:rsidRDefault="00556C7C" w:rsidP="00556C7C">
      <w:pPr>
        <w:spacing w:before="0" w:after="200"/>
        <w:rPr>
          <w:rFonts w:cs="Arial"/>
        </w:rPr>
      </w:pPr>
      <w:r w:rsidRPr="00F46693">
        <w:rPr>
          <w:rFonts w:cs="Arial"/>
        </w:rPr>
        <w:t xml:space="preserve">Foram </w:t>
      </w:r>
      <w:r w:rsidR="002A79BE">
        <w:rPr>
          <w:rFonts w:cs="Arial"/>
        </w:rPr>
        <w:t xml:space="preserve">emitidos </w:t>
      </w:r>
      <w:r w:rsidR="003D440F" w:rsidRPr="00F46693">
        <w:rPr>
          <w:rFonts w:cs="Arial"/>
        </w:rPr>
        <w:t>136 Cartões de Assistência Médica e Medicamentosa, sendo 12 SD, 20 SDSMAS, 50 SD</w:t>
      </w:r>
      <w:r w:rsidR="002A79BE">
        <w:rPr>
          <w:rFonts w:cs="Arial"/>
        </w:rPr>
        <w:t>EJT, 45 SDPI; 6 SDAE e 3 CMCM. Comparado com igual período do ano</w:t>
      </w:r>
      <w:r w:rsidR="003D440F" w:rsidRPr="00F46693">
        <w:rPr>
          <w:rFonts w:cs="Arial"/>
        </w:rPr>
        <w:t xml:space="preserve"> 2016, onde </w:t>
      </w:r>
      <w:r w:rsidR="002A79BE">
        <w:rPr>
          <w:rFonts w:cs="Arial"/>
        </w:rPr>
        <w:t xml:space="preserve">foram tramitados </w:t>
      </w:r>
      <w:r w:rsidR="003D440F" w:rsidRPr="00F46693">
        <w:rPr>
          <w:rFonts w:cs="Arial"/>
        </w:rPr>
        <w:t>97</w:t>
      </w:r>
      <w:r w:rsidR="002A79BE">
        <w:rPr>
          <w:rFonts w:cs="Arial"/>
        </w:rPr>
        <w:t xml:space="preserve"> cartões,</w:t>
      </w:r>
      <w:r w:rsidR="003D440F" w:rsidRPr="00F46693">
        <w:rPr>
          <w:rFonts w:cs="Arial"/>
        </w:rPr>
        <w:t xml:space="preserve"> regista-se um crescimento de 40%.</w:t>
      </w:r>
    </w:p>
    <w:p w14:paraId="26EDF9FD" w14:textId="71673039" w:rsidR="003D440F" w:rsidRPr="00F46693" w:rsidRDefault="003D440F" w:rsidP="00556C7C">
      <w:pPr>
        <w:spacing w:before="0" w:after="200"/>
        <w:rPr>
          <w:rFonts w:cs="Arial"/>
        </w:rPr>
      </w:pPr>
      <w:r w:rsidRPr="00F46693">
        <w:rPr>
          <w:rFonts w:cs="Arial"/>
        </w:rPr>
        <w:t>Para o atendimento hospitalar aos funcionários e agentes do Estado, o Hospital Rural de Mocuba tem 6 enfermarias</w:t>
      </w:r>
      <w:r w:rsidR="00A6530B">
        <w:rPr>
          <w:rFonts w:cs="Arial"/>
        </w:rPr>
        <w:t xml:space="preserve"> com 13 camas,</w:t>
      </w:r>
      <w:r w:rsidRPr="00F46693">
        <w:rPr>
          <w:rFonts w:cs="Arial"/>
        </w:rPr>
        <w:t xml:space="preserve"> das quais</w:t>
      </w:r>
      <w:r w:rsidR="00A6530B">
        <w:rPr>
          <w:rFonts w:cs="Arial"/>
        </w:rPr>
        <w:t>:</w:t>
      </w:r>
      <w:r w:rsidRPr="00F46693">
        <w:rPr>
          <w:rFonts w:cs="Arial"/>
        </w:rPr>
        <w:t xml:space="preserve"> 1 Enfermaria de Cirurgia com 4 camas, 1 de Medicina com 4 ca</w:t>
      </w:r>
      <w:r w:rsidR="00A6530B">
        <w:rPr>
          <w:rFonts w:cs="Arial"/>
        </w:rPr>
        <w:t>mas, 1 de Pediatria com 3 camas e</w:t>
      </w:r>
      <w:r w:rsidRPr="00F46693">
        <w:rPr>
          <w:rFonts w:cs="Arial"/>
        </w:rPr>
        <w:t xml:space="preserve"> 1 de Maternidade com 2 camas.</w:t>
      </w:r>
    </w:p>
    <w:p w14:paraId="5C371786" w14:textId="77777777" w:rsidR="009A12D6" w:rsidRPr="00F46693" w:rsidRDefault="009A12D6" w:rsidP="009A12D6">
      <w:pPr>
        <w:pStyle w:val="ndice2"/>
        <w:rPr>
          <w:rFonts w:cs="Times New Roman"/>
          <w:color w:val="FF0000"/>
        </w:rPr>
      </w:pPr>
    </w:p>
    <w:p w14:paraId="488E44A6" w14:textId="615EE036" w:rsidR="001D20C8" w:rsidRPr="00F46693" w:rsidRDefault="00503F86" w:rsidP="00B17121">
      <w:pPr>
        <w:pStyle w:val="Cabealho2"/>
      </w:pPr>
      <w:bookmarkStart w:id="581" w:name="_Toc456686122"/>
      <w:bookmarkStart w:id="582" w:name="_Toc488395375"/>
      <w:r>
        <w:t>1.2</w:t>
      </w:r>
      <w:r w:rsidR="000A7CF9" w:rsidRPr="00F46693">
        <w:t>.</w:t>
      </w:r>
      <w:r w:rsidR="00FE141F" w:rsidRPr="00F46693">
        <w:t xml:space="preserve"> </w:t>
      </w:r>
      <w:r w:rsidR="009A12D6" w:rsidRPr="00F46693">
        <w:t>Administração Territorial e Autárquica</w:t>
      </w:r>
      <w:bookmarkEnd w:id="581"/>
      <w:bookmarkEnd w:id="582"/>
    </w:p>
    <w:p w14:paraId="545CA099" w14:textId="2036C486" w:rsidR="00B3634A" w:rsidRPr="00B3634A" w:rsidRDefault="00B3634A" w:rsidP="00B3634A">
      <w:pPr>
        <w:pStyle w:val="Legenda"/>
        <w:jc w:val="both"/>
      </w:pPr>
      <w:bookmarkStart w:id="583" w:name="_Toc488395444"/>
      <w:r w:rsidRPr="00B3634A"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58</w:t>
      </w:r>
      <w:r w:rsidR="00683955">
        <w:fldChar w:fldCharType="end"/>
      </w:r>
      <w:r w:rsidRPr="00B3634A">
        <w:t>: Sessões Ordinárias do Governo Distrital</w:t>
      </w:r>
      <w:bookmarkEnd w:id="583"/>
    </w:p>
    <w:bookmarkStart w:id="584" w:name="_MON_1561525487"/>
    <w:bookmarkEnd w:id="584"/>
    <w:p w14:paraId="289696B4" w14:textId="1676951F" w:rsidR="007D7E22" w:rsidRPr="00B3634A" w:rsidRDefault="00B8381A" w:rsidP="00B3634A">
      <w:pPr>
        <w:spacing w:before="0" w:after="0"/>
        <w:rPr>
          <w:rFonts w:eastAsia="Times New Roman" w:cs="Arial"/>
          <w:sz w:val="20"/>
          <w:szCs w:val="20"/>
          <w:lang w:eastAsia="pt-PT"/>
        </w:rPr>
      </w:pPr>
      <w:r w:rsidRPr="00B3634A">
        <w:rPr>
          <w:rFonts w:eastAsia="Times New Roman" w:cs="Arial"/>
          <w:sz w:val="20"/>
          <w:szCs w:val="20"/>
          <w:lang w:eastAsia="pt-PT"/>
        </w:rPr>
        <w:object w:dxaOrig="6870" w:dyaOrig="1215" w14:anchorId="2CF9E7D9">
          <v:shape id="_x0000_i1082" type="#_x0000_t75" style="width:343.5pt;height:61.5pt" o:ole="">
            <v:imagedata r:id="rId126" o:title=""/>
          </v:shape>
          <o:OLEObject Type="Embed" ProgID="Excel.Sheet.12" ShapeID="_x0000_i1082" DrawAspect="Content" ObjectID="_1567422370" r:id="rId127"/>
        </w:object>
      </w:r>
    </w:p>
    <w:p w14:paraId="5E438D11" w14:textId="45ACD1CB" w:rsidR="00B3634A" w:rsidRDefault="00B3634A" w:rsidP="00B3634A">
      <w:pPr>
        <w:spacing w:before="0" w:after="0"/>
        <w:rPr>
          <w:rFonts w:eastAsia="Times New Roman" w:cs="Arial"/>
          <w:sz w:val="20"/>
          <w:szCs w:val="20"/>
          <w:lang w:eastAsia="pt-PT"/>
        </w:rPr>
      </w:pPr>
      <w:r w:rsidRPr="00B3634A">
        <w:rPr>
          <w:rFonts w:eastAsia="Times New Roman" w:cs="Arial"/>
          <w:sz w:val="20"/>
          <w:szCs w:val="20"/>
          <w:lang w:eastAsia="pt-PT"/>
        </w:rPr>
        <w:t>Fonte: SD</w:t>
      </w:r>
    </w:p>
    <w:p w14:paraId="11F936A2" w14:textId="77777777" w:rsidR="00503F86" w:rsidRPr="00B3634A" w:rsidRDefault="00503F86" w:rsidP="00B3634A">
      <w:pPr>
        <w:spacing w:before="0" w:after="0"/>
        <w:rPr>
          <w:rFonts w:eastAsia="Times New Roman" w:cs="Arial"/>
          <w:sz w:val="20"/>
          <w:szCs w:val="20"/>
          <w:lang w:eastAsia="pt-PT"/>
        </w:rPr>
      </w:pPr>
    </w:p>
    <w:p w14:paraId="50FDCB07" w14:textId="5C6DE002" w:rsidR="00A0275D" w:rsidRPr="00F46693" w:rsidRDefault="00503F86" w:rsidP="00503F86">
      <w:pPr>
        <w:pStyle w:val="Cabealho3"/>
        <w:rPr>
          <w:lang w:eastAsia="en-US"/>
        </w:rPr>
      </w:pPr>
      <w:bookmarkStart w:id="585" w:name="_Toc488395376"/>
      <w:r>
        <w:rPr>
          <w:lang w:eastAsia="en-US"/>
        </w:rPr>
        <w:t xml:space="preserve">1.2.1. </w:t>
      </w:r>
      <w:r w:rsidR="00A0275D" w:rsidRPr="00F46693">
        <w:rPr>
          <w:lang w:eastAsia="en-US"/>
        </w:rPr>
        <w:t>Visitas de Excelentíssimo Administrador do Distrito</w:t>
      </w:r>
      <w:bookmarkEnd w:id="585"/>
    </w:p>
    <w:p w14:paraId="68A33604" w14:textId="3DB015C4" w:rsidR="00791D5D" w:rsidRPr="00503F86" w:rsidRDefault="00A0275D" w:rsidP="00503F86">
      <w:pPr>
        <w:tabs>
          <w:tab w:val="left" w:pos="284"/>
        </w:tabs>
        <w:spacing w:before="0" w:after="0"/>
        <w:contextualSpacing/>
        <w:rPr>
          <w:rFonts w:eastAsia="Times New Roman" w:cs="Arial"/>
          <w:lang w:eastAsia="pt-PT"/>
        </w:rPr>
      </w:pPr>
      <w:r w:rsidRPr="00F46693">
        <w:rPr>
          <w:rFonts w:eastAsia="Times New Roman" w:cs="Arial"/>
          <w:lang w:eastAsia="pt-PT"/>
        </w:rPr>
        <w:t>No âmbito da Governação aberta e inclusiva, o Excelentíssimo Administrador do Distrito, realizou</w:t>
      </w:r>
      <w:r w:rsidR="00F14842">
        <w:rPr>
          <w:rFonts w:eastAsia="Times New Roman" w:cs="Arial"/>
          <w:lang w:eastAsia="pt-PT"/>
        </w:rPr>
        <w:t xml:space="preserve"> 03 visitas, orientou</w:t>
      </w:r>
      <w:r w:rsidRPr="00F46693">
        <w:rPr>
          <w:rFonts w:eastAsia="Times New Roman" w:cs="Arial"/>
          <w:lang w:eastAsia="pt-PT"/>
        </w:rPr>
        <w:t xml:space="preserve"> 04 comícios populares, 02 encontros com funcionários e agentes do Estado e diferente</w:t>
      </w:r>
      <w:r w:rsidR="00503F86">
        <w:rPr>
          <w:rFonts w:eastAsia="Times New Roman" w:cs="Arial"/>
          <w:lang w:eastAsia="pt-PT"/>
        </w:rPr>
        <w:t>s extractos da sociedade civil.</w:t>
      </w:r>
    </w:p>
    <w:p w14:paraId="2C3A83C6" w14:textId="77777777" w:rsidR="004D0E90" w:rsidRPr="00F46693" w:rsidRDefault="004D0E90">
      <w:pPr>
        <w:spacing w:before="0" w:after="160" w:line="259" w:lineRule="auto"/>
        <w:jc w:val="left"/>
        <w:rPr>
          <w:rFonts w:cs="Arial"/>
          <w:color w:val="FF0000"/>
        </w:rPr>
      </w:pPr>
    </w:p>
    <w:p w14:paraId="51A11630" w14:textId="74459D5C" w:rsidR="004D0E90" w:rsidRPr="00F46693" w:rsidRDefault="00503F86" w:rsidP="00B17121">
      <w:pPr>
        <w:pStyle w:val="Cabealho2"/>
      </w:pPr>
      <w:bookmarkStart w:id="586" w:name="_Toc453312651"/>
      <w:bookmarkStart w:id="587" w:name="_Toc481999293"/>
      <w:bookmarkStart w:id="588" w:name="_Toc488395377"/>
      <w:r>
        <w:t>1.3</w:t>
      </w:r>
      <w:r w:rsidR="006D1EF3" w:rsidRPr="00F46693">
        <w:t xml:space="preserve">. </w:t>
      </w:r>
      <w:r w:rsidR="004D0E90" w:rsidRPr="00F46693">
        <w:t>Ordem, Segurança e Tranquilidade pública</w:t>
      </w:r>
      <w:bookmarkEnd w:id="586"/>
      <w:bookmarkEnd w:id="587"/>
      <w:bookmarkEnd w:id="588"/>
    </w:p>
    <w:p w14:paraId="2BDD1EDC" w14:textId="630B6939" w:rsidR="004D0E90" w:rsidRPr="000F6208" w:rsidRDefault="000F6208" w:rsidP="004D0E90">
      <w:pPr>
        <w:rPr>
          <w:rFonts w:cs="Arial"/>
          <w:b/>
        </w:rPr>
      </w:pPr>
      <w:r w:rsidRPr="000F6208">
        <w:rPr>
          <w:b/>
        </w:rPr>
        <w:t xml:space="preserve">1.3.1. </w:t>
      </w:r>
      <w:r w:rsidR="004D0E90" w:rsidRPr="000F6208">
        <w:rPr>
          <w:rFonts w:cs="Arial"/>
          <w:b/>
        </w:rPr>
        <w:t>Criminalidade</w:t>
      </w:r>
    </w:p>
    <w:p w14:paraId="5CF59538" w14:textId="4DC32435" w:rsidR="004D0E90" w:rsidRPr="00F46693" w:rsidRDefault="004D0E90" w:rsidP="004D0E90">
      <w:pPr>
        <w:rPr>
          <w:rFonts w:cs="Arial"/>
        </w:rPr>
      </w:pPr>
      <w:r w:rsidRPr="00F46693">
        <w:rPr>
          <w:rFonts w:cs="Arial"/>
        </w:rPr>
        <w:t xml:space="preserve">Registados </w:t>
      </w:r>
      <w:r w:rsidR="00DE076A" w:rsidRPr="00F46693">
        <w:rPr>
          <w:rFonts w:cs="Arial"/>
        </w:rPr>
        <w:t>26/19</w:t>
      </w:r>
      <w:r w:rsidRPr="00F46693">
        <w:rPr>
          <w:rFonts w:cs="Arial"/>
        </w:rPr>
        <w:t xml:space="preserve"> casos criminais relevantes, trata-se de 01/02 ofensa</w:t>
      </w:r>
      <w:r w:rsidR="00A6530B">
        <w:rPr>
          <w:rFonts w:cs="Arial"/>
        </w:rPr>
        <w:t>s</w:t>
      </w:r>
      <w:r w:rsidRPr="00F46693">
        <w:rPr>
          <w:rFonts w:cs="Arial"/>
        </w:rPr>
        <w:t xml:space="preserve"> cri</w:t>
      </w:r>
      <w:r w:rsidR="00A6530B">
        <w:rPr>
          <w:rFonts w:cs="Arial"/>
        </w:rPr>
        <w:t>minais</w:t>
      </w:r>
      <w:r w:rsidR="009F4FCE" w:rsidRPr="00F46693">
        <w:rPr>
          <w:rFonts w:cs="Arial"/>
        </w:rPr>
        <w:t xml:space="preserve"> voluntaria</w:t>
      </w:r>
      <w:r w:rsidR="00A6530B">
        <w:rPr>
          <w:rFonts w:cs="Arial"/>
        </w:rPr>
        <w:t>s qualificadas</w:t>
      </w:r>
      <w:r w:rsidR="009F4FCE" w:rsidRPr="00F46693">
        <w:rPr>
          <w:rFonts w:cs="Arial"/>
        </w:rPr>
        <w:t>, 11</w:t>
      </w:r>
      <w:r w:rsidRPr="00F46693">
        <w:rPr>
          <w:rFonts w:cs="Arial"/>
        </w:rPr>
        <w:t>/</w:t>
      </w:r>
      <w:r w:rsidR="009F4FCE" w:rsidRPr="00F46693">
        <w:rPr>
          <w:rFonts w:cs="Arial"/>
        </w:rPr>
        <w:t>10</w:t>
      </w:r>
      <w:r w:rsidRPr="00F46693">
        <w:rPr>
          <w:rFonts w:cs="Arial"/>
        </w:rPr>
        <w:t xml:space="preserve"> furto qualificado, 01/2 ofensas corporais, 01/03 Roubo qualificado</w:t>
      </w:r>
      <w:r w:rsidR="00A51F4F" w:rsidRPr="00F46693">
        <w:rPr>
          <w:rFonts w:cs="Arial"/>
        </w:rPr>
        <w:t xml:space="preserve"> entre outros casos criminais.</w:t>
      </w:r>
    </w:p>
    <w:p w14:paraId="546A6121" w14:textId="02430783" w:rsidR="004D0E90" w:rsidRPr="000F6208" w:rsidRDefault="000F6208" w:rsidP="004D0E90">
      <w:pPr>
        <w:rPr>
          <w:rFonts w:cs="Arial"/>
          <w:b/>
        </w:rPr>
      </w:pPr>
      <w:r w:rsidRPr="000F6208">
        <w:rPr>
          <w:b/>
        </w:rPr>
        <w:t xml:space="preserve">1.3.2. </w:t>
      </w:r>
      <w:r w:rsidR="004D0E90" w:rsidRPr="000F6208">
        <w:rPr>
          <w:rFonts w:cs="Arial"/>
          <w:b/>
        </w:rPr>
        <w:t>Acidentes de Viação</w:t>
      </w:r>
    </w:p>
    <w:p w14:paraId="101D1C63" w14:textId="433B2194" w:rsidR="004D0E90" w:rsidRPr="00F46693" w:rsidRDefault="004D0E90" w:rsidP="004D0E90">
      <w:pPr>
        <w:rPr>
          <w:rFonts w:cs="Arial"/>
        </w:rPr>
      </w:pPr>
      <w:r w:rsidRPr="00F46693">
        <w:rPr>
          <w:rFonts w:cs="Arial"/>
        </w:rPr>
        <w:t>Registados 03/04 caso de acidente de viação comparativamente de igual período do ano passado. Foram apontados como causas</w:t>
      </w:r>
      <w:r w:rsidR="00A6530B">
        <w:rPr>
          <w:rFonts w:cs="Arial"/>
        </w:rPr>
        <w:t>,</w:t>
      </w:r>
      <w:r w:rsidRPr="00F46693">
        <w:rPr>
          <w:rFonts w:cs="Arial"/>
        </w:rPr>
        <w:t xml:space="preserve"> o incumprimento das </w:t>
      </w:r>
      <w:r w:rsidR="00A6530B">
        <w:rPr>
          <w:rFonts w:cs="Arial"/>
        </w:rPr>
        <w:t>regras elementares de trânsito.</w:t>
      </w:r>
    </w:p>
    <w:p w14:paraId="47D6BCEF" w14:textId="0C62B6A2" w:rsidR="004D0E90" w:rsidRPr="000F6208" w:rsidRDefault="000F6208" w:rsidP="004D0E90">
      <w:pPr>
        <w:rPr>
          <w:rFonts w:cs="Arial"/>
          <w:b/>
        </w:rPr>
      </w:pPr>
      <w:r w:rsidRPr="000F6208">
        <w:rPr>
          <w:b/>
        </w:rPr>
        <w:lastRenderedPageBreak/>
        <w:t xml:space="preserve">1.3.3. </w:t>
      </w:r>
      <w:r w:rsidR="004D0E90" w:rsidRPr="000F6208">
        <w:rPr>
          <w:rFonts w:cs="Arial"/>
          <w:b/>
        </w:rPr>
        <w:t>Identificação Civil</w:t>
      </w:r>
    </w:p>
    <w:p w14:paraId="141AF4CB" w14:textId="2894278B" w:rsidR="004D0E90" w:rsidRPr="00F46693" w:rsidRDefault="004D0E90" w:rsidP="004D0E90">
      <w:pPr>
        <w:rPr>
          <w:rFonts w:cs="Arial"/>
        </w:rPr>
      </w:pPr>
      <w:r w:rsidRPr="00F46693">
        <w:rPr>
          <w:rFonts w:cs="Arial"/>
        </w:rPr>
        <w:t xml:space="preserve">Atendidos </w:t>
      </w:r>
      <w:r w:rsidR="00A51F4F" w:rsidRPr="00F46693">
        <w:rPr>
          <w:rFonts w:cs="Arial"/>
        </w:rPr>
        <w:t>3</w:t>
      </w:r>
      <w:r w:rsidR="00CF33CD" w:rsidRPr="00F46693">
        <w:rPr>
          <w:rFonts w:cs="Arial"/>
        </w:rPr>
        <w:t>.</w:t>
      </w:r>
      <w:r w:rsidR="00A51F4F" w:rsidRPr="00F46693">
        <w:rPr>
          <w:rFonts w:cs="Arial"/>
        </w:rPr>
        <w:t>724</w:t>
      </w:r>
      <w:r w:rsidRPr="00F46693">
        <w:rPr>
          <w:rFonts w:cs="Arial"/>
        </w:rPr>
        <w:t>/</w:t>
      </w:r>
      <w:r w:rsidR="00CF33CD" w:rsidRPr="00F46693">
        <w:rPr>
          <w:rFonts w:cs="Arial"/>
        </w:rPr>
        <w:t xml:space="preserve">4.170 </w:t>
      </w:r>
      <w:r w:rsidRPr="00F46693">
        <w:rPr>
          <w:rFonts w:cs="Arial"/>
        </w:rPr>
        <w:t>pedido para emissão de B.I</w:t>
      </w:r>
      <w:r w:rsidR="00CF33CD" w:rsidRPr="00F46693">
        <w:rPr>
          <w:rFonts w:cs="Arial"/>
        </w:rPr>
        <w:t>,</w:t>
      </w:r>
      <w:r w:rsidRPr="00F46693">
        <w:rPr>
          <w:rFonts w:cs="Arial"/>
        </w:rPr>
        <w:t xml:space="preserve"> desses </w:t>
      </w:r>
      <w:r w:rsidR="00CF33CD" w:rsidRPr="00F46693">
        <w:rPr>
          <w:rFonts w:cs="Arial"/>
        </w:rPr>
        <w:t>3.305</w:t>
      </w:r>
      <w:r w:rsidRPr="00F46693">
        <w:rPr>
          <w:rFonts w:cs="Arial"/>
        </w:rPr>
        <w:t>/</w:t>
      </w:r>
      <w:r w:rsidR="00CF33CD" w:rsidRPr="00F46693">
        <w:rPr>
          <w:rFonts w:cs="Arial"/>
        </w:rPr>
        <w:t xml:space="preserve">3.462 </w:t>
      </w:r>
      <w:r w:rsidRPr="00F46693">
        <w:rPr>
          <w:rFonts w:cs="Arial"/>
        </w:rPr>
        <w:t xml:space="preserve">maiores de 18 anos de idade, </w:t>
      </w:r>
      <w:r w:rsidR="00CF33CD" w:rsidRPr="00F46693">
        <w:rPr>
          <w:rFonts w:cs="Arial"/>
        </w:rPr>
        <w:t>423</w:t>
      </w:r>
      <w:r w:rsidRPr="00F46693">
        <w:rPr>
          <w:rFonts w:cs="Arial"/>
        </w:rPr>
        <w:t>/</w:t>
      </w:r>
      <w:r w:rsidR="00CF33CD" w:rsidRPr="00F46693">
        <w:rPr>
          <w:rFonts w:cs="Arial"/>
        </w:rPr>
        <w:t xml:space="preserve">608 </w:t>
      </w:r>
      <w:r w:rsidRPr="00F46693">
        <w:rPr>
          <w:rFonts w:cs="Arial"/>
        </w:rPr>
        <w:t>menores de 18 anos, e colect</w:t>
      </w:r>
      <w:r w:rsidR="00A6530B">
        <w:rPr>
          <w:rFonts w:cs="Arial"/>
        </w:rPr>
        <w:t>ados</w:t>
      </w:r>
      <w:r w:rsidRPr="00F46693">
        <w:rPr>
          <w:rFonts w:cs="Arial"/>
        </w:rPr>
        <w:t xml:space="preserve"> para </w:t>
      </w:r>
      <w:r w:rsidR="00A6530B">
        <w:rPr>
          <w:rFonts w:cs="Arial"/>
        </w:rPr>
        <w:t xml:space="preserve">os </w:t>
      </w:r>
      <w:r w:rsidRPr="00F46693">
        <w:rPr>
          <w:rFonts w:cs="Arial"/>
        </w:rPr>
        <w:t xml:space="preserve">cofres do Estado </w:t>
      </w:r>
      <w:r w:rsidR="00B9062C" w:rsidRPr="00F46693">
        <w:rPr>
          <w:rFonts w:cs="Arial"/>
        </w:rPr>
        <w:t>573.990</w:t>
      </w:r>
      <w:r w:rsidRPr="00F46693">
        <w:rPr>
          <w:rFonts w:cs="Arial"/>
        </w:rPr>
        <w:t>,00mt/</w:t>
      </w:r>
      <w:r w:rsidR="00443B4A" w:rsidRPr="00F46693">
        <w:rPr>
          <w:rFonts w:cs="Arial"/>
        </w:rPr>
        <w:t>504.660</w:t>
      </w:r>
      <w:r w:rsidRPr="00F46693">
        <w:rPr>
          <w:rFonts w:cs="Arial"/>
        </w:rPr>
        <w:t>,00Mts.</w:t>
      </w:r>
    </w:p>
    <w:p w14:paraId="1E28A142" w14:textId="77777777" w:rsidR="006D1EF3" w:rsidRPr="00F46693" w:rsidRDefault="006D1EF3">
      <w:pPr>
        <w:spacing w:before="0" w:after="160" w:line="259" w:lineRule="auto"/>
        <w:jc w:val="left"/>
        <w:rPr>
          <w:rFonts w:eastAsia="Arial Unicode MS" w:cs="Arial"/>
          <w:b/>
          <w:lang w:eastAsia="pt-PT"/>
        </w:rPr>
      </w:pPr>
      <w:bookmarkStart w:id="589" w:name="_Toc456686124"/>
      <w:r w:rsidRPr="00F46693">
        <w:br w:type="page"/>
      </w:r>
    </w:p>
    <w:p w14:paraId="5AECB402" w14:textId="28FA1C9E" w:rsidR="001D4BCE" w:rsidRPr="00F46693" w:rsidRDefault="001D4BCE" w:rsidP="00F57DB7">
      <w:pPr>
        <w:pStyle w:val="Cabealho1"/>
      </w:pPr>
      <w:bookmarkStart w:id="590" w:name="_Toc488395378"/>
      <w:r w:rsidRPr="00F46693">
        <w:lastRenderedPageBreak/>
        <w:t>PILAR II: PROMOVER O AMBIENTE MACRO</w:t>
      </w:r>
      <w:r w:rsidR="0055535D" w:rsidRPr="00F46693">
        <w:t>-</w:t>
      </w:r>
      <w:r w:rsidRPr="00F46693">
        <w:t>ECONÓMICO EQUILIBRADO E SUSTENTÁVEL</w:t>
      </w:r>
      <w:bookmarkEnd w:id="589"/>
      <w:bookmarkEnd w:id="590"/>
    </w:p>
    <w:p w14:paraId="45C2853F" w14:textId="77777777" w:rsidR="00BD09A2" w:rsidRPr="00F46693" w:rsidRDefault="00604EE7" w:rsidP="003D7970">
      <w:pPr>
        <w:spacing w:before="0" w:after="0"/>
        <w:rPr>
          <w:color w:val="FF0000"/>
        </w:rPr>
      </w:pPr>
      <w:r w:rsidRPr="00F46693">
        <w:rPr>
          <w:color w:val="FF0000"/>
        </w:rPr>
        <w:tab/>
      </w:r>
    </w:p>
    <w:p w14:paraId="58BDCD27" w14:textId="66FA7653" w:rsidR="001D4BCE" w:rsidRPr="00F46693" w:rsidRDefault="006B624C" w:rsidP="00B17121">
      <w:pPr>
        <w:pStyle w:val="Cabealho2"/>
      </w:pPr>
      <w:bookmarkStart w:id="591" w:name="_MON_1526546537"/>
      <w:bookmarkStart w:id="592" w:name="_MON_1526546548"/>
      <w:bookmarkStart w:id="593" w:name="_Toc456686127"/>
      <w:bookmarkStart w:id="594" w:name="_Toc488395379"/>
      <w:bookmarkEnd w:id="591"/>
      <w:bookmarkEnd w:id="592"/>
      <w:r w:rsidRPr="00F46693">
        <w:t>2.1</w:t>
      </w:r>
      <w:r w:rsidR="00A81787" w:rsidRPr="00F46693">
        <w:t xml:space="preserve">. </w:t>
      </w:r>
      <w:r w:rsidR="00377C3C" w:rsidRPr="00F46693">
        <w:t>Finanças Públicas</w:t>
      </w:r>
      <w:bookmarkEnd w:id="593"/>
      <w:bookmarkEnd w:id="594"/>
    </w:p>
    <w:p w14:paraId="047429AA" w14:textId="76D9336E" w:rsidR="00377C3C" w:rsidRPr="00F46693" w:rsidRDefault="00377C3C" w:rsidP="00F57DB7">
      <w:pPr>
        <w:pStyle w:val="Legenda"/>
      </w:pPr>
      <w:bookmarkStart w:id="595" w:name="_Toc456685773"/>
      <w:bookmarkStart w:id="596" w:name="_Toc488395445"/>
      <w:r w:rsidRPr="00F46693"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59</w:t>
      </w:r>
      <w:r w:rsidR="00683955">
        <w:fldChar w:fldCharType="end"/>
      </w:r>
      <w:r w:rsidRPr="00F46693">
        <w:t>: Arrecadação da Receita por Posto Administrativo</w:t>
      </w:r>
      <w:bookmarkEnd w:id="595"/>
      <w:bookmarkEnd w:id="596"/>
    </w:p>
    <w:bookmarkStart w:id="597" w:name="_MON_1560925583"/>
    <w:bookmarkEnd w:id="597"/>
    <w:p w14:paraId="61963A81" w14:textId="065D9BFA" w:rsidR="00A6530B" w:rsidRDefault="00E92414" w:rsidP="000F6208">
      <w:pPr>
        <w:spacing w:before="0" w:after="0" w:line="276" w:lineRule="auto"/>
        <w:rPr>
          <w:rFonts w:cs="Arial"/>
          <w:sz w:val="20"/>
          <w:szCs w:val="20"/>
        </w:rPr>
      </w:pPr>
      <w:r w:rsidRPr="00F46693">
        <w:rPr>
          <w:rFonts w:cs="Arial"/>
          <w:sz w:val="20"/>
          <w:szCs w:val="20"/>
        </w:rPr>
        <w:object w:dxaOrig="11730" w:dyaOrig="2400" w14:anchorId="620C59BF">
          <v:shape id="_x0000_i1083" type="#_x0000_t75" style="width:414pt;height:118.5pt" o:ole="">
            <v:imagedata r:id="rId128" o:title=""/>
          </v:shape>
          <o:OLEObject Type="Embed" ProgID="Excel.Sheet.8" ShapeID="_x0000_i1083" DrawAspect="Content" ObjectID="_1567422371" r:id="rId129"/>
        </w:object>
      </w:r>
    </w:p>
    <w:p w14:paraId="776EFFB9" w14:textId="13DE5818" w:rsidR="001D4BCE" w:rsidRDefault="00BB71DC" w:rsidP="00BB71DC">
      <w:pPr>
        <w:spacing w:before="0" w:after="0" w:line="240" w:lineRule="auto"/>
        <w:rPr>
          <w:rFonts w:cs="Arial"/>
          <w:sz w:val="20"/>
          <w:szCs w:val="20"/>
        </w:rPr>
      </w:pPr>
      <w:r w:rsidRPr="00F46693">
        <w:rPr>
          <w:rFonts w:cs="Arial"/>
          <w:sz w:val="20"/>
          <w:szCs w:val="20"/>
        </w:rPr>
        <w:t xml:space="preserve">Fonte: </w:t>
      </w:r>
      <w:r w:rsidR="005E49B1" w:rsidRPr="00F46693">
        <w:rPr>
          <w:rFonts w:cs="Arial"/>
          <w:sz w:val="20"/>
          <w:szCs w:val="20"/>
        </w:rPr>
        <w:t>SD</w:t>
      </w:r>
    </w:p>
    <w:p w14:paraId="53E64E9C" w14:textId="77777777" w:rsidR="000F6208" w:rsidRPr="00F46693" w:rsidRDefault="000F6208" w:rsidP="00BB71DC">
      <w:pPr>
        <w:spacing w:before="0" w:after="0" w:line="240" w:lineRule="auto"/>
        <w:rPr>
          <w:rFonts w:cs="Arial"/>
          <w:sz w:val="20"/>
          <w:szCs w:val="20"/>
        </w:rPr>
      </w:pPr>
    </w:p>
    <w:p w14:paraId="44372C0D" w14:textId="77777777" w:rsidR="00A6530B" w:rsidRPr="00F46693" w:rsidRDefault="00A6530B" w:rsidP="00A6530B">
      <w:pPr>
        <w:pStyle w:val="Legenda"/>
      </w:pPr>
      <w:bookmarkStart w:id="598" w:name="_Toc453312785"/>
      <w:bookmarkStart w:id="599" w:name="_Toc483398203"/>
      <w:bookmarkStart w:id="600" w:name="_Toc488395446"/>
      <w:r w:rsidRPr="00F46693">
        <w:t xml:space="preserve">Quadro </w:t>
      </w:r>
      <w:r>
        <w:fldChar w:fldCharType="begin"/>
      </w:r>
      <w:r>
        <w:instrText xml:space="preserve"> SEQ Quadro \* ARABIC </w:instrText>
      </w:r>
      <w:r>
        <w:fldChar w:fldCharType="separate"/>
      </w:r>
      <w:r w:rsidR="008F66E0">
        <w:rPr>
          <w:noProof/>
        </w:rPr>
        <w:t>60</w:t>
      </w:r>
      <w:r>
        <w:fldChar w:fldCharType="end"/>
      </w:r>
      <w:r w:rsidRPr="00F46693">
        <w:t>: Receitas Próprias e Consignadas</w:t>
      </w:r>
      <w:bookmarkEnd w:id="598"/>
      <w:bookmarkEnd w:id="599"/>
      <w:bookmarkEnd w:id="600"/>
    </w:p>
    <w:bookmarkStart w:id="601" w:name="_MON_1555994668"/>
    <w:bookmarkEnd w:id="601"/>
    <w:p w14:paraId="13A1BD1A" w14:textId="22FA44CE" w:rsidR="00A6530B" w:rsidRDefault="00A6530B" w:rsidP="00A6530B">
      <w:pPr>
        <w:spacing w:before="80" w:after="80"/>
        <w:rPr>
          <w:rFonts w:cs="Arial"/>
          <w:bCs/>
          <w:sz w:val="20"/>
          <w:szCs w:val="20"/>
        </w:rPr>
      </w:pPr>
      <w:r w:rsidRPr="00F46693">
        <w:object w:dxaOrig="10335" w:dyaOrig="3615" w14:anchorId="26B9E29B">
          <v:shape id="_x0000_i1084" type="#_x0000_t75" style="width:6in;height:180.75pt" o:ole="">
            <v:imagedata r:id="rId130" o:title=""/>
          </v:shape>
          <o:OLEObject Type="Embed" ProgID="Excel.Sheet.12" ShapeID="_x0000_i1084" DrawAspect="Content" ObjectID="_1567422372" r:id="rId131"/>
        </w:object>
      </w:r>
      <w:r w:rsidRPr="00F46693">
        <w:rPr>
          <w:rFonts w:cs="Arial"/>
          <w:sz w:val="20"/>
          <w:szCs w:val="20"/>
        </w:rPr>
        <w:t>Fonte: SD</w:t>
      </w:r>
      <w:r w:rsidRPr="00F46693">
        <w:rPr>
          <w:rFonts w:cs="Arial"/>
          <w:bCs/>
          <w:sz w:val="20"/>
          <w:szCs w:val="20"/>
        </w:rPr>
        <w:t xml:space="preserve"> </w:t>
      </w:r>
    </w:p>
    <w:p w14:paraId="7D53FF10" w14:textId="47D5F032" w:rsidR="00377C3C" w:rsidRPr="00F46693" w:rsidRDefault="00377C3C" w:rsidP="00F57DB7">
      <w:pPr>
        <w:pStyle w:val="Legenda"/>
      </w:pPr>
      <w:bookmarkStart w:id="602" w:name="_MON_1475495877"/>
      <w:bookmarkStart w:id="603" w:name="_MON_1514189829"/>
      <w:bookmarkStart w:id="604" w:name="_Toc456685774"/>
      <w:bookmarkStart w:id="605" w:name="_Toc488395447"/>
      <w:bookmarkEnd w:id="602"/>
      <w:bookmarkEnd w:id="603"/>
      <w:r w:rsidRPr="00F46693">
        <w:lastRenderedPageBreak/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61</w:t>
      </w:r>
      <w:r w:rsidR="00683955">
        <w:fldChar w:fldCharType="end"/>
      </w:r>
      <w:r w:rsidRPr="00F46693">
        <w:t xml:space="preserve">: </w:t>
      </w:r>
      <w:bookmarkEnd w:id="604"/>
      <w:r w:rsidR="00D91F5D">
        <w:t>Despesas na rubrica de Investimento</w:t>
      </w:r>
      <w:bookmarkEnd w:id="605"/>
      <w:r w:rsidR="00D91F5D">
        <w:t xml:space="preserve"> </w:t>
      </w:r>
    </w:p>
    <w:bookmarkStart w:id="606" w:name="_MON_1561287520"/>
    <w:bookmarkEnd w:id="606"/>
    <w:p w14:paraId="1A6CF4A3" w14:textId="403C299C" w:rsidR="001D4BCE" w:rsidRPr="00F46693" w:rsidRDefault="00E04ABB" w:rsidP="00132239">
      <w:pPr>
        <w:spacing w:before="0" w:after="0" w:line="240" w:lineRule="auto"/>
        <w:rPr>
          <w:rFonts w:cs="Arial"/>
          <w:bCs/>
        </w:rPr>
      </w:pPr>
      <w:r w:rsidRPr="00F46693">
        <w:rPr>
          <w:rFonts w:cs="Arial"/>
          <w:sz w:val="20"/>
          <w:szCs w:val="20"/>
        </w:rPr>
        <w:object w:dxaOrig="11907" w:dyaOrig="5310" w14:anchorId="374B83FC">
          <v:shape id="_x0000_i1085" type="#_x0000_t75" style="width:454.5pt;height:262.5pt" o:ole="">
            <v:imagedata r:id="rId132" o:title=""/>
          </v:shape>
          <o:OLEObject Type="Embed" ProgID="Excel.Sheet.12" ShapeID="_x0000_i1085" DrawAspect="Content" ObjectID="_1567422373" r:id="rId133"/>
        </w:object>
      </w:r>
      <w:r w:rsidR="00BB71DC" w:rsidRPr="00F46693">
        <w:rPr>
          <w:rFonts w:cs="Arial"/>
          <w:sz w:val="20"/>
          <w:szCs w:val="20"/>
        </w:rPr>
        <w:t xml:space="preserve">Fonte: </w:t>
      </w:r>
      <w:r w:rsidR="00077203" w:rsidRPr="00F46693">
        <w:rPr>
          <w:rFonts w:cs="Arial"/>
          <w:sz w:val="20"/>
          <w:szCs w:val="20"/>
        </w:rPr>
        <w:t>SD</w:t>
      </w:r>
    </w:p>
    <w:p w14:paraId="60F1D360" w14:textId="77777777" w:rsidR="004122AA" w:rsidRPr="00F46693" w:rsidRDefault="004122AA" w:rsidP="00713798">
      <w:pPr>
        <w:spacing w:before="0" w:after="0"/>
        <w:rPr>
          <w:rFonts w:cs="Arial"/>
          <w:b/>
          <w:bCs/>
          <w:color w:val="FF0000"/>
        </w:rPr>
      </w:pPr>
    </w:p>
    <w:p w14:paraId="4EB3FF2D" w14:textId="200587B1" w:rsidR="00787BD0" w:rsidRPr="00F46693" w:rsidRDefault="00787BD0" w:rsidP="006B624C">
      <w:pPr>
        <w:spacing w:before="80" w:after="80"/>
        <w:rPr>
          <w:rFonts w:cs="Arial"/>
          <w:sz w:val="20"/>
          <w:szCs w:val="20"/>
        </w:rPr>
        <w:sectPr w:rsidR="00787BD0" w:rsidRPr="00F46693" w:rsidSect="00F6092A">
          <w:type w:val="continuous"/>
          <w:pgSz w:w="11906" w:h="16838" w:code="9"/>
          <w:pgMar w:top="1418" w:right="1418" w:bottom="1134" w:left="1418" w:header="709" w:footer="562" w:gutter="0"/>
          <w:cols w:space="708"/>
          <w:docGrid w:linePitch="360"/>
        </w:sectPr>
      </w:pPr>
      <w:bookmarkStart w:id="607" w:name="_MON_1514189462"/>
      <w:bookmarkEnd w:id="607"/>
    </w:p>
    <w:p w14:paraId="393A4288" w14:textId="66A20F45" w:rsidR="00DA1ECB" w:rsidRPr="00F46693" w:rsidRDefault="00DA1ECB" w:rsidP="00A25E44">
      <w:pPr>
        <w:pStyle w:val="Legenda"/>
      </w:pPr>
      <w:bookmarkStart w:id="608" w:name="_Toc456685775"/>
      <w:bookmarkStart w:id="609" w:name="_Toc488395448"/>
      <w:r w:rsidRPr="00F46693">
        <w:lastRenderedPageBreak/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62</w:t>
      </w:r>
      <w:r w:rsidR="00683955">
        <w:fldChar w:fldCharType="end"/>
      </w:r>
      <w:r w:rsidRPr="00F46693">
        <w:t xml:space="preserve">: Despesa </w:t>
      </w:r>
      <w:r w:rsidR="00D91F5D">
        <w:t>de funcionamento</w:t>
      </w:r>
      <w:bookmarkEnd w:id="608"/>
      <w:bookmarkEnd w:id="609"/>
    </w:p>
    <w:bookmarkStart w:id="610" w:name="_MON_1561529719"/>
    <w:bookmarkEnd w:id="610"/>
    <w:p w14:paraId="59FA19EC" w14:textId="20BC0802" w:rsidR="00A25E44" w:rsidRPr="00F46693" w:rsidRDefault="005703C0" w:rsidP="00A25E44">
      <w:pPr>
        <w:spacing w:before="0" w:after="0" w:line="240" w:lineRule="auto"/>
        <w:jc w:val="left"/>
        <w:rPr>
          <w:rFonts w:cs="Arial"/>
          <w:bCs/>
          <w:color w:val="FF0000"/>
          <w:sz w:val="20"/>
          <w:szCs w:val="20"/>
        </w:rPr>
      </w:pPr>
      <w:r w:rsidRPr="00F46693">
        <w:rPr>
          <w:rFonts w:cs="Arial"/>
          <w:bCs/>
          <w:color w:val="FF0000"/>
          <w:sz w:val="20"/>
          <w:szCs w:val="20"/>
        </w:rPr>
        <w:object w:dxaOrig="10485" w:dyaOrig="16845" w14:anchorId="61202388">
          <v:shape id="_x0000_i1086" type="#_x0000_t75" style="width:420.75pt;height:638.25pt" o:ole="">
            <v:imagedata r:id="rId134" o:title=""/>
          </v:shape>
          <o:OLEObject Type="Embed" ProgID="Excel.Sheet.12" ShapeID="_x0000_i1086" DrawAspect="Content" ObjectID="_1567422374" r:id="rId135"/>
        </w:object>
      </w:r>
    </w:p>
    <w:p w14:paraId="126DA715" w14:textId="77777777" w:rsidR="00A25E44" w:rsidRPr="00F46693" w:rsidRDefault="00A25E44" w:rsidP="00A25E44">
      <w:pPr>
        <w:spacing w:before="0" w:after="0" w:line="240" w:lineRule="auto"/>
        <w:jc w:val="left"/>
        <w:rPr>
          <w:rFonts w:cs="Arial"/>
          <w:bCs/>
          <w:sz w:val="20"/>
          <w:szCs w:val="20"/>
        </w:rPr>
      </w:pPr>
      <w:r w:rsidRPr="00F46693">
        <w:rPr>
          <w:rFonts w:cs="Arial"/>
          <w:bCs/>
          <w:sz w:val="20"/>
          <w:szCs w:val="20"/>
        </w:rPr>
        <w:t>Fonte: SD</w:t>
      </w:r>
    </w:p>
    <w:p w14:paraId="0B172BCF" w14:textId="60B0F9BD" w:rsidR="00CF759C" w:rsidRPr="00F46693" w:rsidRDefault="00CF759C" w:rsidP="00A25E44">
      <w:pPr>
        <w:spacing w:before="0" w:after="0" w:line="240" w:lineRule="auto"/>
        <w:jc w:val="left"/>
        <w:rPr>
          <w:rFonts w:cs="Arial"/>
          <w:bCs/>
          <w:color w:val="FF0000"/>
        </w:rPr>
      </w:pPr>
      <w:r w:rsidRPr="00F46693">
        <w:rPr>
          <w:rFonts w:cs="Arial"/>
          <w:bCs/>
          <w:color w:val="FF0000"/>
        </w:rPr>
        <w:br w:type="page"/>
      </w:r>
    </w:p>
    <w:p w14:paraId="12F853DB" w14:textId="77777777" w:rsidR="00CF759C" w:rsidRPr="00F46693" w:rsidRDefault="00CF759C" w:rsidP="00D7677A">
      <w:pPr>
        <w:pStyle w:val="Cabealho3"/>
        <w:sectPr w:rsidR="00CF759C" w:rsidRPr="00F46693" w:rsidSect="00A25E44">
          <w:pgSz w:w="11906" w:h="16838" w:code="9"/>
          <w:pgMar w:top="1418" w:right="1418" w:bottom="1134" w:left="1418" w:header="709" w:footer="709" w:gutter="0"/>
          <w:cols w:space="708"/>
          <w:docGrid w:linePitch="360"/>
        </w:sectPr>
      </w:pPr>
      <w:bookmarkStart w:id="611" w:name="_Toc402262736"/>
    </w:p>
    <w:p w14:paraId="5BB5C01D" w14:textId="2457F072" w:rsidR="003D7970" w:rsidRDefault="000F6208" w:rsidP="00B17121">
      <w:pPr>
        <w:pStyle w:val="Cabealho2"/>
      </w:pPr>
      <w:bookmarkStart w:id="612" w:name="_Toc456686128"/>
      <w:bookmarkStart w:id="613" w:name="_Toc488395380"/>
      <w:r>
        <w:lastRenderedPageBreak/>
        <w:t>2.2</w:t>
      </w:r>
      <w:r w:rsidR="0037357E" w:rsidRPr="00F46693">
        <w:t xml:space="preserve">. </w:t>
      </w:r>
      <w:r w:rsidR="003D7970" w:rsidRPr="00F46693">
        <w:t>F</w:t>
      </w:r>
      <w:r w:rsidR="00F94340" w:rsidRPr="00F46693">
        <w:t xml:space="preserve">undo de </w:t>
      </w:r>
      <w:r w:rsidR="003D7970" w:rsidRPr="00F46693">
        <w:t>D</w:t>
      </w:r>
      <w:r w:rsidR="00F94340" w:rsidRPr="00F46693">
        <w:t xml:space="preserve">esenvolvimento </w:t>
      </w:r>
      <w:r w:rsidR="003D7970" w:rsidRPr="00F46693">
        <w:t>D</w:t>
      </w:r>
      <w:r w:rsidR="00F94340" w:rsidRPr="00F46693">
        <w:t>istrital</w:t>
      </w:r>
      <w:bookmarkEnd w:id="612"/>
      <w:bookmarkEnd w:id="613"/>
    </w:p>
    <w:p w14:paraId="105E5D92" w14:textId="11C8C5ED" w:rsidR="00647409" w:rsidRPr="00F46693" w:rsidRDefault="00647409" w:rsidP="00647409">
      <w:pPr>
        <w:spacing w:before="0" w:after="0"/>
        <w:rPr>
          <w:color w:val="ED7D31" w:themeColor="accent2"/>
        </w:rPr>
      </w:pPr>
      <w:r w:rsidRPr="00F46693">
        <w:t>Para o presente ano de 2017, o Distrito de Mocuba foi comunicado, um</w:t>
      </w:r>
      <w:r>
        <w:t>a</w:t>
      </w:r>
      <w:r w:rsidRPr="00F46693">
        <w:t xml:space="preserve"> </w:t>
      </w:r>
      <w:r>
        <w:t>dotação</w:t>
      </w:r>
      <w:r w:rsidRPr="00F46693">
        <w:t xml:space="preserve"> de </w:t>
      </w:r>
      <w:r w:rsidRPr="00F46693">
        <w:rPr>
          <w:b/>
        </w:rPr>
        <w:t>12.870.171,00mt</w:t>
      </w:r>
      <w:r w:rsidRPr="00F46693">
        <w:t xml:space="preserve"> contra </w:t>
      </w:r>
      <w:r w:rsidRPr="00F46693">
        <w:rPr>
          <w:b/>
        </w:rPr>
        <w:t>15.889,100mt</w:t>
      </w:r>
      <w:r w:rsidRPr="00F46693">
        <w:t xml:space="preserve"> em 2016, para financiar</w:t>
      </w:r>
      <w:r w:rsidRPr="00F46693">
        <w:rPr>
          <w:color w:val="ED7D31" w:themeColor="accent2"/>
        </w:rPr>
        <w:t xml:space="preserve"> </w:t>
      </w:r>
      <w:r w:rsidRPr="00F46693">
        <w:rPr>
          <w:color w:val="000000" w:themeColor="text1"/>
        </w:rPr>
        <w:t>projectos</w:t>
      </w:r>
      <w:r w:rsidRPr="00F46693">
        <w:rPr>
          <w:color w:val="ED7D31" w:themeColor="accent2"/>
        </w:rPr>
        <w:t xml:space="preserve"> </w:t>
      </w:r>
      <w:r w:rsidRPr="00F46693">
        <w:rPr>
          <w:color w:val="000000" w:themeColor="text1"/>
        </w:rPr>
        <w:t>no</w:t>
      </w:r>
      <w:r w:rsidRPr="00F46693">
        <w:rPr>
          <w:color w:val="ED7D31" w:themeColor="accent2"/>
        </w:rPr>
        <w:t xml:space="preserve"> </w:t>
      </w:r>
      <w:r w:rsidRPr="00F46693">
        <w:rPr>
          <w:color w:val="000000" w:themeColor="text1"/>
        </w:rPr>
        <w:t>âmbito</w:t>
      </w:r>
      <w:r w:rsidRPr="00F46693">
        <w:rPr>
          <w:color w:val="ED7D31" w:themeColor="accent2"/>
        </w:rPr>
        <w:t xml:space="preserve"> </w:t>
      </w:r>
      <w:r w:rsidRPr="00F46693">
        <w:t>de iniciativas locais</w:t>
      </w:r>
      <w:r>
        <w:t xml:space="preserve"> dos quais não foram disponibilizados no 1º semestre</w:t>
      </w:r>
      <w:r w:rsidRPr="00F46693">
        <w:t xml:space="preserve">. </w:t>
      </w:r>
    </w:p>
    <w:bookmarkEnd w:id="611"/>
    <w:p w14:paraId="65DED7EF" w14:textId="77777777" w:rsidR="003D7970" w:rsidRPr="00F46693" w:rsidRDefault="003D7970" w:rsidP="00B17121">
      <w:pPr>
        <w:spacing w:before="0" w:after="0"/>
        <w:rPr>
          <w:rFonts w:cs="Arial"/>
          <w:color w:val="FF0000"/>
        </w:rPr>
      </w:pPr>
    </w:p>
    <w:p w14:paraId="22BE4E85" w14:textId="182F5082" w:rsidR="0093127C" w:rsidRPr="00F46693" w:rsidRDefault="0093127C" w:rsidP="003F7627">
      <w:pPr>
        <w:pStyle w:val="Legenda"/>
      </w:pPr>
      <w:bookmarkStart w:id="614" w:name="_Toc456685777"/>
      <w:bookmarkStart w:id="615" w:name="_Toc488395449"/>
      <w:bookmarkStart w:id="616" w:name="_Toc424546886"/>
      <w:r w:rsidRPr="00F46693">
        <w:t xml:space="preserve">Quadro </w:t>
      </w:r>
      <w:r w:rsidR="00683955">
        <w:fldChar w:fldCharType="begin"/>
      </w:r>
      <w:r w:rsidR="00683955">
        <w:instrText xml:space="preserve"> SEQ Quadro \* ARABIC </w:instrText>
      </w:r>
      <w:r w:rsidR="00683955">
        <w:fldChar w:fldCharType="separate"/>
      </w:r>
      <w:r w:rsidR="008F66E0">
        <w:rPr>
          <w:noProof/>
        </w:rPr>
        <w:t>63</w:t>
      </w:r>
      <w:r w:rsidR="00683955">
        <w:fldChar w:fldCharType="end"/>
      </w:r>
      <w:r w:rsidRPr="00F46693">
        <w:t xml:space="preserve">: Resumo </w:t>
      </w:r>
      <w:r w:rsidR="00647409">
        <w:t xml:space="preserve">dos projectos aprovados </w:t>
      </w:r>
      <w:r w:rsidRPr="00F46693">
        <w:t>por Postos Administrativos</w:t>
      </w:r>
      <w:bookmarkEnd w:id="614"/>
      <w:bookmarkEnd w:id="615"/>
    </w:p>
    <w:bookmarkStart w:id="617" w:name="_MON_1498108057"/>
    <w:bookmarkEnd w:id="617"/>
    <w:p w14:paraId="79D71888" w14:textId="77777777" w:rsidR="0093127C" w:rsidRPr="00F46693" w:rsidRDefault="009400D0" w:rsidP="005A0C47">
      <w:pPr>
        <w:spacing w:before="0" w:after="0" w:line="276" w:lineRule="auto"/>
        <w:rPr>
          <w:rFonts w:ascii="Arial Narrow" w:hAnsi="Arial Narrow"/>
          <w:b/>
        </w:rPr>
      </w:pPr>
      <w:r w:rsidRPr="005A0C47">
        <w:rPr>
          <w:rFonts w:cs="Arial"/>
          <w:b/>
        </w:rPr>
        <w:object w:dxaOrig="9918" w:dyaOrig="4445" w14:anchorId="3C82DAAB">
          <v:shape id="_x0000_i1087" type="#_x0000_t75" style="width:437.25pt;height:163.5pt" o:ole="">
            <v:imagedata r:id="rId136" o:title=""/>
          </v:shape>
          <o:OLEObject Type="Embed" ProgID="Excel.Sheet.12" ShapeID="_x0000_i1087" DrawAspect="Content" ObjectID="_1567422375" r:id="rId137"/>
        </w:object>
      </w:r>
    </w:p>
    <w:p w14:paraId="4BD51FE7" w14:textId="77777777" w:rsidR="0093127C" w:rsidRPr="00F46693" w:rsidRDefault="0093127C" w:rsidP="003F7627">
      <w:pPr>
        <w:spacing w:before="0" w:after="0" w:line="240" w:lineRule="auto"/>
        <w:rPr>
          <w:rFonts w:ascii="Arial Narrow" w:hAnsi="Arial Narrow"/>
          <w:b/>
        </w:rPr>
      </w:pPr>
      <w:r w:rsidRPr="00F46693">
        <w:rPr>
          <w:rFonts w:cs="Arial"/>
          <w:sz w:val="20"/>
          <w:szCs w:val="20"/>
        </w:rPr>
        <w:t>Fonte: Secretaria Distrital</w:t>
      </w:r>
    </w:p>
    <w:p w14:paraId="2FE87030" w14:textId="77777777" w:rsidR="00BE5A85" w:rsidRPr="00F46693" w:rsidRDefault="00BE5A85" w:rsidP="00B17121">
      <w:pPr>
        <w:pStyle w:val="SemEspaamento"/>
        <w:spacing w:line="360" w:lineRule="auto"/>
      </w:pPr>
      <w:bookmarkStart w:id="618" w:name="_Toc323544136"/>
      <w:bookmarkStart w:id="619" w:name="_Toc379447762"/>
      <w:bookmarkStart w:id="620" w:name="_Toc424546887"/>
      <w:bookmarkStart w:id="621" w:name="_Toc341445571"/>
      <w:bookmarkStart w:id="622" w:name="_Toc345584559"/>
      <w:bookmarkStart w:id="623" w:name="_Toc377982142"/>
      <w:bookmarkStart w:id="624" w:name="_Toc379447772"/>
      <w:bookmarkEnd w:id="616"/>
    </w:p>
    <w:p w14:paraId="3ECE1F30" w14:textId="749FA251" w:rsidR="00BE5A85" w:rsidRPr="00F46693" w:rsidRDefault="000F6208" w:rsidP="000F6208">
      <w:pPr>
        <w:pStyle w:val="Cabealho3"/>
      </w:pPr>
      <w:bookmarkStart w:id="625" w:name="_Toc291229556"/>
      <w:bookmarkStart w:id="626" w:name="_Toc323544145"/>
      <w:bookmarkStart w:id="627" w:name="_Toc379447770"/>
      <w:bookmarkStart w:id="628" w:name="_Toc424546890"/>
      <w:bookmarkStart w:id="629" w:name="_Toc488395381"/>
      <w:bookmarkEnd w:id="618"/>
      <w:bookmarkEnd w:id="619"/>
      <w:bookmarkEnd w:id="620"/>
      <w:r>
        <w:t xml:space="preserve">2.2.1. </w:t>
      </w:r>
      <w:r w:rsidR="00BE5A85" w:rsidRPr="00F46693">
        <w:t>Nível de Reembolso dos Créditos</w:t>
      </w:r>
      <w:bookmarkEnd w:id="625"/>
      <w:bookmarkEnd w:id="626"/>
      <w:bookmarkEnd w:id="627"/>
      <w:bookmarkEnd w:id="628"/>
      <w:bookmarkEnd w:id="629"/>
      <w:r w:rsidR="00BE5A85" w:rsidRPr="00F46693">
        <w:t xml:space="preserve"> </w:t>
      </w:r>
    </w:p>
    <w:p w14:paraId="048F5B05" w14:textId="5872BD59" w:rsidR="00BE5A85" w:rsidRPr="008B3BD3" w:rsidRDefault="00BE5A85" w:rsidP="00B17121">
      <w:pPr>
        <w:spacing w:before="0" w:after="0"/>
        <w:rPr>
          <w:rFonts w:eastAsia="Times New Roman" w:cs="Arial"/>
          <w:lang w:eastAsia="pt-PT"/>
        </w:rPr>
      </w:pPr>
      <w:r w:rsidRPr="008B3BD3">
        <w:rPr>
          <w:rFonts w:cs="Arial"/>
        </w:rPr>
        <w:t xml:space="preserve">De um plano anual de reembolsar 250.000,00mt foram reembolsados para o presente período em análise 15.000,00 </w:t>
      </w:r>
      <w:proofErr w:type="spellStart"/>
      <w:r w:rsidRPr="008B3BD3">
        <w:rPr>
          <w:rFonts w:cs="Arial"/>
        </w:rPr>
        <w:t>mt</w:t>
      </w:r>
      <w:proofErr w:type="spellEnd"/>
      <w:r w:rsidRPr="008B3BD3">
        <w:rPr>
          <w:rFonts w:cs="Arial"/>
        </w:rPr>
        <w:t xml:space="preserve"> contra </w:t>
      </w:r>
      <w:r w:rsidRPr="008B3BD3">
        <w:rPr>
          <w:rFonts w:eastAsia="Times New Roman" w:cs="Arial"/>
          <w:lang w:eastAsia="pt-PT"/>
        </w:rPr>
        <w:t xml:space="preserve">115.354,84mt </w:t>
      </w:r>
      <w:r w:rsidRPr="008B3BD3">
        <w:rPr>
          <w:rFonts w:cs="Arial"/>
        </w:rPr>
        <w:t xml:space="preserve">de igual período do ano passado, numa execução de 6% e um </w:t>
      </w:r>
      <w:r w:rsidR="008B3BD3">
        <w:rPr>
          <w:rFonts w:cs="Arial"/>
        </w:rPr>
        <w:t>crescimento na ordem de -87</w:t>
      </w:r>
      <w:r w:rsidRPr="008B3BD3">
        <w:rPr>
          <w:rFonts w:cs="Arial"/>
        </w:rPr>
        <w:t xml:space="preserve">%. </w:t>
      </w:r>
    </w:p>
    <w:p w14:paraId="5FDEB479" w14:textId="56ECB0AC" w:rsidR="003F7627" w:rsidRPr="008B3BD3" w:rsidRDefault="003F7627" w:rsidP="003F7627">
      <w:pPr>
        <w:pStyle w:val="Legenda"/>
        <w:jc w:val="both"/>
      </w:pPr>
      <w:bookmarkStart w:id="630" w:name="_MON_1450773902"/>
      <w:bookmarkStart w:id="631" w:name="_MON_1498285279"/>
      <w:bookmarkStart w:id="632" w:name="_MON_1405749640"/>
      <w:bookmarkStart w:id="633" w:name="_Toc488395450"/>
      <w:bookmarkEnd w:id="630"/>
      <w:bookmarkEnd w:id="631"/>
      <w:bookmarkEnd w:id="632"/>
      <w:r w:rsidRPr="008B3BD3">
        <w:t xml:space="preserve">Quadro </w:t>
      </w:r>
      <w:r w:rsidR="00683955" w:rsidRPr="008B3BD3">
        <w:fldChar w:fldCharType="begin"/>
      </w:r>
      <w:r w:rsidR="00683955" w:rsidRPr="008B3BD3">
        <w:instrText xml:space="preserve"> SEQ Quadro \* ARABIC </w:instrText>
      </w:r>
      <w:r w:rsidR="00683955" w:rsidRPr="008B3BD3">
        <w:fldChar w:fldCharType="separate"/>
      </w:r>
      <w:r w:rsidR="008F66E0" w:rsidRPr="008B3BD3">
        <w:rPr>
          <w:noProof/>
        </w:rPr>
        <w:t>64</w:t>
      </w:r>
      <w:r w:rsidR="00683955" w:rsidRPr="008B3BD3">
        <w:fldChar w:fldCharType="end"/>
      </w:r>
      <w:r w:rsidRPr="008B3BD3">
        <w:t>: Reembolsos efectuados</w:t>
      </w:r>
      <w:bookmarkEnd w:id="633"/>
    </w:p>
    <w:bookmarkStart w:id="634" w:name="_MON_1450773799"/>
    <w:bookmarkEnd w:id="634"/>
    <w:p w14:paraId="3BDEBF09" w14:textId="0048EF4C" w:rsidR="00BE5A85" w:rsidRPr="008B3BD3" w:rsidRDefault="008B3BD3" w:rsidP="003F7627">
      <w:pPr>
        <w:spacing w:before="0" w:after="0" w:line="240" w:lineRule="auto"/>
        <w:rPr>
          <w:rFonts w:cs="Arial"/>
          <w:bCs/>
          <w:color w:val="FF0000"/>
          <w:sz w:val="20"/>
          <w:szCs w:val="20"/>
        </w:rPr>
      </w:pPr>
      <w:r w:rsidRPr="008B3BD3">
        <w:rPr>
          <w:rFonts w:cs="Arial"/>
          <w:bCs/>
          <w:color w:val="FF0000"/>
          <w:sz w:val="20"/>
          <w:szCs w:val="20"/>
        </w:rPr>
        <w:object w:dxaOrig="5786" w:dyaOrig="2746" w14:anchorId="1E6AF779">
          <v:shape id="_x0000_i1088" type="#_x0000_t75" style="width:332.25pt;height:161.25pt" o:ole="">
            <v:imagedata r:id="rId138" o:title=""/>
          </v:shape>
          <o:OLEObject Type="Embed" ProgID="Excel.Sheet.8" ShapeID="_x0000_i1088" DrawAspect="Content" ObjectID="_1567422376" r:id="rId139"/>
        </w:object>
      </w:r>
      <w:r w:rsidR="00BE5A85" w:rsidRPr="008B3BD3">
        <w:rPr>
          <w:rFonts w:cs="Arial"/>
          <w:bCs/>
          <w:color w:val="FF0000"/>
          <w:sz w:val="20"/>
          <w:szCs w:val="20"/>
        </w:rPr>
        <w:t xml:space="preserve"> </w:t>
      </w:r>
    </w:p>
    <w:p w14:paraId="6B537D74" w14:textId="1C795E6F" w:rsidR="00BE5A85" w:rsidRPr="00F46693" w:rsidRDefault="008B3BD3" w:rsidP="003F7627">
      <w:pPr>
        <w:spacing w:before="0" w:after="0" w:line="240" w:lineRule="auto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Fonte: SD</w:t>
      </w:r>
    </w:p>
    <w:p w14:paraId="7D00CC63" w14:textId="011CD078" w:rsidR="00290435" w:rsidRDefault="00290435">
      <w:pPr>
        <w:spacing w:before="0" w:after="160" w:line="259" w:lineRule="auto"/>
        <w:jc w:val="left"/>
        <w:rPr>
          <w:rFonts w:cs="Arial"/>
          <w:bCs/>
          <w:color w:val="FF0000"/>
          <w:sz w:val="20"/>
          <w:szCs w:val="20"/>
        </w:rPr>
      </w:pPr>
      <w:r>
        <w:rPr>
          <w:rFonts w:cs="Arial"/>
          <w:bCs/>
          <w:color w:val="FF0000"/>
          <w:sz w:val="20"/>
          <w:szCs w:val="20"/>
        </w:rPr>
        <w:br w:type="page"/>
      </w:r>
    </w:p>
    <w:p w14:paraId="49763481" w14:textId="77777777" w:rsidR="00BE5A85" w:rsidRPr="00F46693" w:rsidRDefault="00BE5A85" w:rsidP="00B17121">
      <w:pPr>
        <w:spacing w:before="0" w:after="0"/>
        <w:rPr>
          <w:rFonts w:cs="Arial"/>
          <w:bCs/>
          <w:color w:val="FF0000"/>
          <w:sz w:val="20"/>
          <w:szCs w:val="20"/>
        </w:rPr>
      </w:pPr>
    </w:p>
    <w:p w14:paraId="1FCFD8F4" w14:textId="3BEDA08F" w:rsidR="00290435" w:rsidRPr="00F46693" w:rsidRDefault="000F6208" w:rsidP="00290435">
      <w:pPr>
        <w:pStyle w:val="Cabealho1"/>
      </w:pPr>
      <w:bookmarkStart w:id="635" w:name="_Toc488395382"/>
      <w:bookmarkStart w:id="636" w:name="_Toc432248074"/>
      <w:bookmarkStart w:id="637" w:name="_Toc453312686"/>
      <w:bookmarkStart w:id="638" w:name="_Toc456686130"/>
      <w:bookmarkStart w:id="639" w:name="_Toc291259248"/>
      <w:bookmarkEnd w:id="621"/>
      <w:bookmarkEnd w:id="622"/>
      <w:bookmarkEnd w:id="623"/>
      <w:bookmarkEnd w:id="624"/>
      <w:r>
        <w:t>IMPACTO DAS ACTIVIDADES REALIZADAS</w:t>
      </w:r>
      <w:bookmarkEnd w:id="635"/>
    </w:p>
    <w:p w14:paraId="03C2D0CD" w14:textId="2A899E52" w:rsidR="00290435" w:rsidRDefault="00290435" w:rsidP="00290435">
      <w:pPr>
        <w:pStyle w:val="PargrafodaLista"/>
        <w:numPr>
          <w:ilvl w:val="0"/>
          <w:numId w:val="5"/>
        </w:numPr>
        <w:spacing w:before="0" w:after="0"/>
        <w:rPr>
          <w:lang w:val="pt-PT" w:eastAsia="pt-PT"/>
        </w:rPr>
      </w:pPr>
      <w:r w:rsidRPr="00F46693">
        <w:rPr>
          <w:lang w:val="pt-PT" w:eastAsia="pt-PT"/>
        </w:rPr>
        <w:t>Co</w:t>
      </w:r>
      <w:r>
        <w:rPr>
          <w:lang w:val="pt-PT" w:eastAsia="pt-PT"/>
        </w:rPr>
        <w:t>m a construção de 2 salas de aulas</w:t>
      </w:r>
      <w:r w:rsidR="001E14A2">
        <w:rPr>
          <w:lang w:val="pt-PT" w:eastAsia="pt-PT"/>
        </w:rPr>
        <w:t xml:space="preserve">, </w:t>
      </w:r>
      <w:r w:rsidRPr="00F46693">
        <w:rPr>
          <w:lang w:val="pt-PT" w:eastAsia="pt-PT"/>
        </w:rPr>
        <w:t>e 1 bloco admi</w:t>
      </w:r>
      <w:r>
        <w:rPr>
          <w:lang w:val="pt-PT" w:eastAsia="pt-PT"/>
        </w:rPr>
        <w:t>ni</w:t>
      </w:r>
      <w:r w:rsidRPr="00F46693">
        <w:rPr>
          <w:lang w:val="pt-PT" w:eastAsia="pt-PT"/>
        </w:rPr>
        <w:t>strativo na Localidade de Muaquiua</w:t>
      </w:r>
      <w:r w:rsidR="001E14A2">
        <w:rPr>
          <w:lang w:val="pt-PT" w:eastAsia="pt-PT"/>
        </w:rPr>
        <w:t>, permitiu reduzir o número de salas de aulas precárias e fez com que 240 alunos passassem a estudar em salas melhoradas</w:t>
      </w:r>
      <w:r>
        <w:rPr>
          <w:lang w:val="pt-PT" w:eastAsia="pt-PT"/>
        </w:rPr>
        <w:t>;</w:t>
      </w:r>
    </w:p>
    <w:p w14:paraId="14282709" w14:textId="6DB1FC8B" w:rsidR="00290435" w:rsidRPr="00EA3260" w:rsidRDefault="001E14A2" w:rsidP="00290435">
      <w:pPr>
        <w:pStyle w:val="PargrafodaLista"/>
        <w:numPr>
          <w:ilvl w:val="0"/>
          <w:numId w:val="5"/>
        </w:numPr>
        <w:spacing w:before="0" w:after="0"/>
        <w:rPr>
          <w:lang w:val="pt-PT" w:eastAsia="pt-PT"/>
        </w:rPr>
      </w:pPr>
      <w:r>
        <w:rPr>
          <w:rFonts w:cs="Arial"/>
        </w:rPr>
        <w:t>A d</w:t>
      </w:r>
      <w:r w:rsidR="00290435">
        <w:rPr>
          <w:rFonts w:cs="Arial"/>
        </w:rPr>
        <w:t>istribui</w:t>
      </w:r>
      <w:r>
        <w:rPr>
          <w:rFonts w:cs="Arial"/>
        </w:rPr>
        <w:t xml:space="preserve">ção </w:t>
      </w:r>
      <w:r w:rsidR="00290435">
        <w:rPr>
          <w:rFonts w:cs="Arial"/>
        </w:rPr>
        <w:t>d</w:t>
      </w:r>
      <w:r>
        <w:rPr>
          <w:rFonts w:cs="Arial"/>
        </w:rPr>
        <w:t>e</w:t>
      </w:r>
      <w:r w:rsidR="00290435">
        <w:rPr>
          <w:rFonts w:cs="Arial"/>
          <w:bCs/>
        </w:rPr>
        <w:t xml:space="preserve"> 273.441 livros</w:t>
      </w:r>
      <w:r>
        <w:rPr>
          <w:rFonts w:cs="Arial"/>
          <w:bCs/>
        </w:rPr>
        <w:t xml:space="preserve"> permitiu que os alunos do ensino básico pudessem ter acesso ao material escolar e melhorar o aproveitamento pedagógico</w:t>
      </w:r>
      <w:r w:rsidR="00290435">
        <w:rPr>
          <w:rFonts w:cs="Arial"/>
          <w:bCs/>
        </w:rPr>
        <w:t>;</w:t>
      </w:r>
    </w:p>
    <w:p w14:paraId="636E46F4" w14:textId="1780809C" w:rsidR="00290435" w:rsidRDefault="001E14A2" w:rsidP="00290435">
      <w:pPr>
        <w:pStyle w:val="PargrafodaLista"/>
        <w:numPr>
          <w:ilvl w:val="0"/>
          <w:numId w:val="5"/>
        </w:numPr>
        <w:spacing w:before="0" w:after="0"/>
        <w:rPr>
          <w:lang w:val="pt-PT" w:eastAsia="pt-PT"/>
        </w:rPr>
      </w:pPr>
      <w:r>
        <w:rPr>
          <w:lang w:val="pt-PT" w:eastAsia="pt-PT"/>
        </w:rPr>
        <w:t>A d</w:t>
      </w:r>
      <w:r w:rsidR="00290435">
        <w:rPr>
          <w:lang w:val="pt-PT" w:eastAsia="pt-PT"/>
        </w:rPr>
        <w:t>istri</w:t>
      </w:r>
      <w:r>
        <w:rPr>
          <w:lang w:val="pt-PT" w:eastAsia="pt-PT"/>
        </w:rPr>
        <w:t>buição de</w:t>
      </w:r>
      <w:r w:rsidR="00290435">
        <w:rPr>
          <w:lang w:val="pt-PT" w:eastAsia="pt-PT"/>
        </w:rPr>
        <w:t xml:space="preserve"> 250 carteiras </w:t>
      </w:r>
      <w:r>
        <w:rPr>
          <w:lang w:val="pt-PT" w:eastAsia="pt-PT"/>
        </w:rPr>
        <w:t>permitiu que 1.500 alunos passassem a receber aulas sentados condignamente</w:t>
      </w:r>
      <w:r w:rsidR="00290435">
        <w:rPr>
          <w:lang w:val="pt-PT" w:eastAsia="pt-PT"/>
        </w:rPr>
        <w:t>;</w:t>
      </w:r>
    </w:p>
    <w:p w14:paraId="18A4F1CF" w14:textId="4933A64F" w:rsidR="00290435" w:rsidRPr="00AF1187" w:rsidRDefault="001E14A2" w:rsidP="00290435">
      <w:pPr>
        <w:pStyle w:val="PargrafodaLista"/>
        <w:numPr>
          <w:ilvl w:val="0"/>
          <w:numId w:val="5"/>
        </w:numPr>
        <w:spacing w:before="0" w:after="0"/>
        <w:rPr>
          <w:lang w:val="pt-PT" w:eastAsia="pt-PT"/>
        </w:rPr>
      </w:pPr>
      <w:r>
        <w:rPr>
          <w:lang w:val="pt-PT" w:eastAsia="pt-PT"/>
        </w:rPr>
        <w:t xml:space="preserve">A produção de </w:t>
      </w:r>
      <w:r w:rsidRPr="00EA3260">
        <w:rPr>
          <w:rFonts w:cs="Arial"/>
        </w:rPr>
        <w:t>5</w:t>
      </w:r>
      <w:r>
        <w:rPr>
          <w:rFonts w:cs="Arial"/>
        </w:rPr>
        <w:t>71.917</w:t>
      </w:r>
      <w:r w:rsidRPr="00EA3260">
        <w:rPr>
          <w:rFonts w:cs="Arial"/>
        </w:rPr>
        <w:t xml:space="preserve"> </w:t>
      </w:r>
      <w:r>
        <w:rPr>
          <w:rFonts w:cs="Arial"/>
        </w:rPr>
        <w:t>ton</w:t>
      </w:r>
      <w:r w:rsidRPr="00EA3260">
        <w:rPr>
          <w:rFonts w:cs="Arial"/>
        </w:rPr>
        <w:t xml:space="preserve"> de culturas diversas</w:t>
      </w:r>
      <w:r>
        <w:rPr>
          <w:lang w:val="pt-PT" w:eastAsia="pt-PT"/>
        </w:rPr>
        <w:t xml:space="preserve"> garantiu a segurança alimentar e nutricional, e melhorou as condições de vida das populações</w:t>
      </w:r>
      <w:r w:rsidR="00290435" w:rsidRPr="00EA3260">
        <w:rPr>
          <w:rFonts w:cs="Arial"/>
        </w:rPr>
        <w:t xml:space="preserve">; </w:t>
      </w:r>
    </w:p>
    <w:p w14:paraId="3C3CE0A5" w14:textId="77777777" w:rsidR="00F8260A" w:rsidRDefault="001E14A2" w:rsidP="00F8260A">
      <w:pPr>
        <w:pStyle w:val="PargrafodaLista"/>
        <w:numPr>
          <w:ilvl w:val="0"/>
          <w:numId w:val="5"/>
        </w:numPr>
        <w:spacing w:before="0" w:after="0"/>
        <w:rPr>
          <w:lang w:val="pt-PT" w:eastAsia="pt-PT"/>
        </w:rPr>
      </w:pPr>
      <w:r>
        <w:rPr>
          <w:lang w:val="pt-PT" w:eastAsia="pt-PT"/>
        </w:rPr>
        <w:t>A d</w:t>
      </w:r>
      <w:r w:rsidR="00290435">
        <w:rPr>
          <w:lang w:val="pt-PT" w:eastAsia="pt-PT"/>
        </w:rPr>
        <w:t>istribu</w:t>
      </w:r>
      <w:r>
        <w:rPr>
          <w:lang w:val="pt-PT" w:eastAsia="pt-PT"/>
        </w:rPr>
        <w:t>ição de</w:t>
      </w:r>
      <w:r w:rsidR="00290435">
        <w:rPr>
          <w:lang w:val="pt-PT" w:eastAsia="pt-PT"/>
        </w:rPr>
        <w:t xml:space="preserve"> 15.000 </w:t>
      </w:r>
      <w:proofErr w:type="spellStart"/>
      <w:r w:rsidR="00290435">
        <w:rPr>
          <w:lang w:val="pt-PT" w:eastAsia="pt-PT"/>
        </w:rPr>
        <w:t>DUAT’s</w:t>
      </w:r>
      <w:proofErr w:type="spellEnd"/>
      <w:r w:rsidR="00290435">
        <w:rPr>
          <w:lang w:val="pt-PT" w:eastAsia="pt-PT"/>
        </w:rPr>
        <w:t xml:space="preserve"> </w:t>
      </w:r>
      <w:r>
        <w:rPr>
          <w:lang w:val="pt-PT" w:eastAsia="pt-PT"/>
        </w:rPr>
        <w:t xml:space="preserve">fez com que </w:t>
      </w:r>
      <w:proofErr w:type="gramStart"/>
      <w:r>
        <w:rPr>
          <w:lang w:val="pt-PT" w:eastAsia="pt-PT"/>
        </w:rPr>
        <w:t>igual número de beneficiários passassem</w:t>
      </w:r>
      <w:proofErr w:type="gramEnd"/>
      <w:r>
        <w:rPr>
          <w:lang w:val="pt-PT" w:eastAsia="pt-PT"/>
        </w:rPr>
        <w:t xml:space="preserve"> a ter o direito de uso e aproveitamento da terra;</w:t>
      </w:r>
    </w:p>
    <w:p w14:paraId="273EE2D7" w14:textId="72D2FE45" w:rsidR="00290435" w:rsidRDefault="00F8260A" w:rsidP="00F8260A">
      <w:pPr>
        <w:pStyle w:val="PargrafodaLista"/>
        <w:numPr>
          <w:ilvl w:val="0"/>
          <w:numId w:val="5"/>
        </w:numPr>
        <w:spacing w:before="0" w:after="0"/>
        <w:rPr>
          <w:lang w:val="pt-PT" w:eastAsia="pt-PT"/>
        </w:rPr>
      </w:pPr>
      <w:r>
        <w:rPr>
          <w:lang w:val="pt-PT" w:eastAsia="pt-PT"/>
        </w:rPr>
        <w:t xml:space="preserve">Com a ampliação e modernização da </w:t>
      </w:r>
      <w:r w:rsidR="00290435" w:rsidRPr="00F8260A">
        <w:rPr>
          <w:lang w:val="pt-PT" w:eastAsia="pt-PT"/>
        </w:rPr>
        <w:t xml:space="preserve">maternidade </w:t>
      </w:r>
      <w:r>
        <w:rPr>
          <w:lang w:val="pt-PT" w:eastAsia="pt-PT"/>
        </w:rPr>
        <w:t>melhorou o atendimento humanizado n</w:t>
      </w:r>
      <w:r w:rsidR="00290435" w:rsidRPr="00F8260A">
        <w:rPr>
          <w:lang w:val="pt-PT" w:eastAsia="pt-PT"/>
        </w:rPr>
        <w:t>o Hospital Distrital de Mocuba;</w:t>
      </w:r>
    </w:p>
    <w:p w14:paraId="1402E611" w14:textId="5BEF5641" w:rsidR="00F8260A" w:rsidRDefault="00F8260A" w:rsidP="00F8260A">
      <w:pPr>
        <w:pStyle w:val="PargrafodaLista"/>
        <w:numPr>
          <w:ilvl w:val="0"/>
          <w:numId w:val="5"/>
        </w:numPr>
        <w:spacing w:before="0" w:after="0"/>
        <w:rPr>
          <w:lang w:val="pt-PT" w:eastAsia="pt-PT"/>
        </w:rPr>
      </w:pPr>
      <w:r>
        <w:rPr>
          <w:lang w:val="pt-PT" w:eastAsia="pt-PT"/>
        </w:rPr>
        <w:t>Com a montagem de filtros no sistema de tratamento de água na cidade de Mocuba, melhorou consideravelmente a qualidade da água e</w:t>
      </w:r>
    </w:p>
    <w:p w14:paraId="386FE26F" w14:textId="363DD89A" w:rsidR="008270AE" w:rsidRDefault="00F8260A" w:rsidP="00F57DB7">
      <w:pPr>
        <w:pStyle w:val="PargrafodaLista"/>
        <w:numPr>
          <w:ilvl w:val="0"/>
          <w:numId w:val="5"/>
        </w:numPr>
        <w:spacing w:before="0" w:after="0"/>
        <w:rPr>
          <w:lang w:val="pt-PT" w:eastAsia="pt-PT"/>
        </w:rPr>
      </w:pPr>
      <w:r>
        <w:rPr>
          <w:lang w:val="pt-PT" w:eastAsia="pt-PT"/>
        </w:rPr>
        <w:t>Com a construção de 31 novas fontes dispersas, 9.300 pessoas passaram a beneficiar de água potável</w:t>
      </w:r>
      <w:r w:rsidRPr="00F8260A">
        <w:rPr>
          <w:lang w:val="pt-PT" w:eastAsia="pt-PT"/>
        </w:rPr>
        <w:t>.</w:t>
      </w:r>
    </w:p>
    <w:p w14:paraId="63AB1B29" w14:textId="4F5AB276" w:rsidR="008F66E0" w:rsidRPr="008270AE" w:rsidRDefault="008270AE" w:rsidP="008270AE">
      <w:pPr>
        <w:spacing w:before="0" w:after="160" w:line="259" w:lineRule="auto"/>
        <w:jc w:val="left"/>
        <w:rPr>
          <w:rFonts w:eastAsia="Times New Roman"/>
          <w:lang w:eastAsia="pt-PT"/>
        </w:rPr>
      </w:pPr>
      <w:r>
        <w:rPr>
          <w:lang w:eastAsia="pt-PT"/>
        </w:rPr>
        <w:br w:type="page"/>
      </w:r>
    </w:p>
    <w:p w14:paraId="31F00078" w14:textId="02353D4D" w:rsidR="002C6ADA" w:rsidRPr="00F46693" w:rsidRDefault="008270AE" w:rsidP="00F57DB7">
      <w:pPr>
        <w:pStyle w:val="Cabealho1"/>
      </w:pPr>
      <w:bookmarkStart w:id="640" w:name="_Toc488395383"/>
      <w:r>
        <w:lastRenderedPageBreak/>
        <w:t>CONS</w:t>
      </w:r>
      <w:r w:rsidRPr="00F46693">
        <w:t>TRANGIMENTOS</w:t>
      </w:r>
      <w:bookmarkEnd w:id="636"/>
      <w:bookmarkEnd w:id="637"/>
      <w:bookmarkEnd w:id="638"/>
      <w:bookmarkEnd w:id="640"/>
    </w:p>
    <w:p w14:paraId="742A44F7" w14:textId="77777777" w:rsidR="008677B8" w:rsidRPr="008677B8" w:rsidRDefault="008677B8" w:rsidP="005C2BF5">
      <w:pPr>
        <w:numPr>
          <w:ilvl w:val="0"/>
          <w:numId w:val="8"/>
        </w:numPr>
        <w:spacing w:before="0" w:after="0"/>
        <w:rPr>
          <w:rFonts w:eastAsia="Times New Roman" w:cs="Arial"/>
          <w:lang w:eastAsia="x-none"/>
        </w:rPr>
      </w:pPr>
      <w:bookmarkStart w:id="641" w:name="_Toc353537269"/>
      <w:bookmarkStart w:id="642" w:name="_Toc312999066"/>
      <w:bookmarkStart w:id="643" w:name="_Toc312998912"/>
      <w:bookmarkStart w:id="644" w:name="_Toc312819583"/>
      <w:bookmarkStart w:id="645" w:name="_Toc299370358"/>
      <w:r w:rsidRPr="008677B8">
        <w:rPr>
          <w:rFonts w:eastAsia="Times New Roman" w:cs="Arial"/>
          <w:lang w:eastAsia="x-none"/>
        </w:rPr>
        <w:t>Insuficiência de meios de transporte para os serviços;</w:t>
      </w:r>
    </w:p>
    <w:p w14:paraId="14A4BD41" w14:textId="77777777" w:rsidR="008677B8" w:rsidRPr="008677B8" w:rsidRDefault="008677B8" w:rsidP="005C2BF5">
      <w:pPr>
        <w:numPr>
          <w:ilvl w:val="0"/>
          <w:numId w:val="8"/>
        </w:numPr>
        <w:spacing w:before="0" w:after="0"/>
        <w:rPr>
          <w:rFonts w:eastAsia="Times New Roman" w:cs="Arial"/>
          <w:lang w:eastAsia="x-none"/>
        </w:rPr>
      </w:pPr>
      <w:r w:rsidRPr="008677B8">
        <w:rPr>
          <w:rFonts w:eastAsia="Times New Roman" w:cs="Arial"/>
          <w:lang w:eastAsia="x-none"/>
        </w:rPr>
        <w:t>Fraca cobertura de água urbana;</w:t>
      </w:r>
    </w:p>
    <w:p w14:paraId="0EFD3478" w14:textId="77777777" w:rsidR="008677B8" w:rsidRPr="008677B8" w:rsidRDefault="008677B8" w:rsidP="005C2BF5">
      <w:pPr>
        <w:numPr>
          <w:ilvl w:val="0"/>
          <w:numId w:val="8"/>
        </w:numPr>
        <w:spacing w:before="0" w:after="0"/>
        <w:rPr>
          <w:rFonts w:eastAsia="Times New Roman" w:cs="Arial"/>
          <w:lang w:eastAsia="x-none"/>
        </w:rPr>
      </w:pPr>
      <w:r w:rsidRPr="008677B8">
        <w:rPr>
          <w:rFonts w:eastAsia="Times New Roman" w:cs="Arial"/>
          <w:lang w:eastAsia="x-none"/>
        </w:rPr>
        <w:t>Insuficiência de habitação para médicos;</w:t>
      </w:r>
    </w:p>
    <w:p w14:paraId="22D28882" w14:textId="07427B4E" w:rsidR="008677B8" w:rsidRPr="008677B8" w:rsidRDefault="008677B8" w:rsidP="005C2BF5">
      <w:pPr>
        <w:numPr>
          <w:ilvl w:val="0"/>
          <w:numId w:val="8"/>
        </w:numPr>
        <w:spacing w:before="0" w:after="0"/>
        <w:rPr>
          <w:rFonts w:eastAsia="Times New Roman" w:cs="Arial"/>
          <w:lang w:eastAsia="x-none"/>
        </w:rPr>
      </w:pPr>
      <w:r w:rsidRPr="008677B8">
        <w:rPr>
          <w:rFonts w:eastAsia="Times New Roman" w:cs="Arial"/>
          <w:lang w:eastAsia="x-none"/>
        </w:rPr>
        <w:t>Insuficiência do orçamento para funcionamento</w:t>
      </w:r>
      <w:r w:rsidR="008F66E0">
        <w:rPr>
          <w:rFonts w:eastAsia="Times New Roman" w:cs="Arial"/>
          <w:lang w:eastAsia="x-none"/>
        </w:rPr>
        <w:t xml:space="preserve"> em todos sectores</w:t>
      </w:r>
      <w:r w:rsidRPr="008677B8">
        <w:rPr>
          <w:rFonts w:eastAsia="Times New Roman" w:cs="Arial"/>
          <w:lang w:eastAsia="x-none"/>
        </w:rPr>
        <w:t>;</w:t>
      </w:r>
    </w:p>
    <w:p w14:paraId="01CB9D73" w14:textId="77777777" w:rsidR="008677B8" w:rsidRPr="008677B8" w:rsidRDefault="008677B8" w:rsidP="005C2BF5">
      <w:pPr>
        <w:numPr>
          <w:ilvl w:val="0"/>
          <w:numId w:val="8"/>
        </w:numPr>
        <w:spacing w:before="0" w:after="0"/>
        <w:rPr>
          <w:rFonts w:eastAsia="Times New Roman" w:cs="Arial"/>
          <w:lang w:eastAsia="x-none"/>
        </w:rPr>
      </w:pPr>
      <w:r w:rsidRPr="008677B8">
        <w:rPr>
          <w:rFonts w:eastAsia="Times New Roman" w:cs="Arial"/>
          <w:lang w:eastAsia="x-none"/>
        </w:rPr>
        <w:t>Insuficiência de edifícios públicos para Tribunal Distrital, Centro de Emprego e IPAJ;</w:t>
      </w:r>
    </w:p>
    <w:p w14:paraId="7B63FD6B" w14:textId="77777777" w:rsidR="008677B8" w:rsidRPr="008677B8" w:rsidRDefault="008677B8" w:rsidP="005C2BF5">
      <w:pPr>
        <w:numPr>
          <w:ilvl w:val="0"/>
          <w:numId w:val="8"/>
        </w:numPr>
        <w:spacing w:before="0" w:after="0"/>
        <w:rPr>
          <w:rFonts w:eastAsia="Times New Roman" w:cs="Arial"/>
          <w:lang w:eastAsia="x-none"/>
        </w:rPr>
      </w:pPr>
      <w:r w:rsidRPr="008677B8">
        <w:rPr>
          <w:rFonts w:eastAsia="Times New Roman" w:cs="Arial"/>
          <w:lang w:eastAsia="x-none"/>
        </w:rPr>
        <w:t xml:space="preserve">Insuficiência de recursos financeiros e atraso na disponibilização; </w:t>
      </w:r>
    </w:p>
    <w:p w14:paraId="61EFBA2D" w14:textId="01D332C9" w:rsidR="00F32946" w:rsidRPr="008677B8" w:rsidRDefault="008677B8" w:rsidP="005C2BF5">
      <w:pPr>
        <w:numPr>
          <w:ilvl w:val="0"/>
          <w:numId w:val="8"/>
        </w:numPr>
        <w:spacing w:before="0" w:after="0"/>
        <w:rPr>
          <w:rFonts w:eastAsia="Times New Roman" w:cs="Arial"/>
          <w:lang w:eastAsia="x-none"/>
        </w:rPr>
      </w:pPr>
      <w:r w:rsidRPr="008677B8">
        <w:rPr>
          <w:rFonts w:eastAsia="Times New Roman" w:cs="Arial"/>
          <w:lang w:eastAsia="x-none"/>
        </w:rPr>
        <w:t>Elevado nível de degradação de alguns troços sobretudo nas zonas de produção.</w:t>
      </w:r>
      <w:bookmarkStart w:id="646" w:name="_Toc453312687"/>
      <w:bookmarkEnd w:id="639"/>
      <w:bookmarkEnd w:id="641"/>
      <w:bookmarkEnd w:id="642"/>
      <w:bookmarkEnd w:id="643"/>
      <w:bookmarkEnd w:id="644"/>
      <w:bookmarkEnd w:id="645"/>
    </w:p>
    <w:p w14:paraId="1E4FFD52" w14:textId="77777777" w:rsidR="008677B8" w:rsidRPr="008677B8" w:rsidRDefault="008677B8" w:rsidP="008677B8">
      <w:pPr>
        <w:spacing w:before="0" w:after="0"/>
        <w:ind w:left="720"/>
        <w:rPr>
          <w:rFonts w:eastAsia="Times New Roman" w:cs="Arial"/>
          <w:color w:val="FF0000"/>
          <w:lang w:eastAsia="x-none"/>
        </w:rPr>
      </w:pPr>
    </w:p>
    <w:p w14:paraId="44C62AC9" w14:textId="77777777" w:rsidR="002C6ADA" w:rsidRPr="00F46693" w:rsidRDefault="002C6ADA" w:rsidP="00F57DB7">
      <w:pPr>
        <w:pStyle w:val="Cabealho1"/>
      </w:pPr>
      <w:bookmarkStart w:id="647" w:name="_Toc456686131"/>
      <w:bookmarkStart w:id="648" w:name="_Toc488395384"/>
      <w:r w:rsidRPr="00F46693">
        <w:t>PERSPECTIVAS</w:t>
      </w:r>
      <w:bookmarkEnd w:id="646"/>
      <w:bookmarkEnd w:id="647"/>
      <w:bookmarkEnd w:id="648"/>
    </w:p>
    <w:p w14:paraId="250F9AFD" w14:textId="77777777" w:rsidR="008677B8" w:rsidRPr="008677B8" w:rsidRDefault="008677B8" w:rsidP="005C2BF5">
      <w:pPr>
        <w:pStyle w:val="PargrafodaLista"/>
        <w:numPr>
          <w:ilvl w:val="0"/>
          <w:numId w:val="7"/>
        </w:numPr>
        <w:spacing w:after="0"/>
        <w:contextualSpacing/>
        <w:rPr>
          <w:rFonts w:cs="Arial"/>
          <w:lang w:val="pt-PT"/>
        </w:rPr>
      </w:pPr>
      <w:r w:rsidRPr="008677B8">
        <w:rPr>
          <w:rFonts w:cs="Arial"/>
          <w:lang w:val="pt-PT"/>
        </w:rPr>
        <w:t>Promover a educação ambiental para a prevenção de risco de calamidades;</w:t>
      </w:r>
    </w:p>
    <w:p w14:paraId="62B9AD21" w14:textId="77777777" w:rsidR="008677B8" w:rsidRPr="008677B8" w:rsidRDefault="008677B8" w:rsidP="005C2BF5">
      <w:pPr>
        <w:pStyle w:val="PargrafodaLista"/>
        <w:numPr>
          <w:ilvl w:val="0"/>
          <w:numId w:val="7"/>
        </w:numPr>
        <w:spacing w:after="0"/>
        <w:contextualSpacing/>
        <w:rPr>
          <w:rFonts w:cs="Arial"/>
          <w:lang w:val="pt-PT"/>
        </w:rPr>
      </w:pPr>
      <w:r w:rsidRPr="008677B8">
        <w:rPr>
          <w:rFonts w:cs="Arial"/>
          <w:lang w:val="pt-PT"/>
        </w:rPr>
        <w:t>Reconstruir as vias de acesso e pontes danificadas;</w:t>
      </w:r>
    </w:p>
    <w:p w14:paraId="3F65DB55" w14:textId="0110E33D" w:rsidR="002C6ADA" w:rsidRPr="008F66E0" w:rsidRDefault="008677B8" w:rsidP="008F66E0">
      <w:pPr>
        <w:pStyle w:val="PargrafodaLista"/>
        <w:numPr>
          <w:ilvl w:val="0"/>
          <w:numId w:val="7"/>
        </w:numPr>
        <w:spacing w:after="0"/>
        <w:contextualSpacing/>
        <w:rPr>
          <w:rFonts w:cs="Arial"/>
          <w:lang w:val="pt-PT"/>
        </w:rPr>
      </w:pPr>
      <w:r w:rsidRPr="008677B8">
        <w:rPr>
          <w:rFonts w:cs="Arial"/>
          <w:lang w:val="pt-PT"/>
        </w:rPr>
        <w:t>Construir uma Central Fotovoltaica de Painéis Solares com capacidade de 40 MW</w:t>
      </w:r>
      <w:r w:rsidRPr="008F66E0">
        <w:rPr>
          <w:rFonts w:cs="Arial"/>
          <w:lang w:val="pt-PT"/>
        </w:rPr>
        <w:t>.</w:t>
      </w:r>
    </w:p>
    <w:p w14:paraId="419C19F4" w14:textId="77777777" w:rsidR="002C6ADA" w:rsidRPr="00F46693" w:rsidRDefault="002C6ADA" w:rsidP="002C6ADA">
      <w:pPr>
        <w:spacing w:after="0"/>
        <w:contextualSpacing/>
        <w:rPr>
          <w:rFonts w:cs="Arial"/>
          <w:color w:val="FF0000"/>
        </w:rPr>
      </w:pPr>
    </w:p>
    <w:p w14:paraId="1C9C89D2" w14:textId="77777777" w:rsidR="002C6ADA" w:rsidRPr="00F46693" w:rsidRDefault="002C6ADA" w:rsidP="00F57DB7">
      <w:pPr>
        <w:pStyle w:val="Cabealho1"/>
      </w:pPr>
      <w:bookmarkStart w:id="649" w:name="_Toc432412074"/>
      <w:bookmarkStart w:id="650" w:name="_Toc453312688"/>
      <w:bookmarkStart w:id="651" w:name="_Toc456686132"/>
      <w:bookmarkStart w:id="652" w:name="_Toc488395385"/>
      <w:r w:rsidRPr="00F46693">
        <w:t>DESAFIOS</w:t>
      </w:r>
      <w:bookmarkEnd w:id="649"/>
      <w:bookmarkEnd w:id="650"/>
      <w:bookmarkEnd w:id="651"/>
      <w:bookmarkEnd w:id="652"/>
    </w:p>
    <w:p w14:paraId="3FF3B088" w14:textId="77777777" w:rsidR="008677B8" w:rsidRPr="008677B8" w:rsidRDefault="008677B8" w:rsidP="005C2BF5">
      <w:pPr>
        <w:pStyle w:val="PargrafodaLista"/>
        <w:numPr>
          <w:ilvl w:val="0"/>
          <w:numId w:val="6"/>
        </w:numPr>
        <w:spacing w:before="0" w:after="0"/>
        <w:rPr>
          <w:rFonts w:cs="Arial"/>
        </w:rPr>
      </w:pPr>
      <w:bookmarkStart w:id="653" w:name="_Toc453312689"/>
      <w:bookmarkStart w:id="654" w:name="_Toc456686133"/>
      <w:r w:rsidRPr="008677B8">
        <w:rPr>
          <w:rFonts w:cs="Arial"/>
        </w:rPr>
        <w:t>Garantir a transitabilidade em todo o Distrito;</w:t>
      </w:r>
    </w:p>
    <w:p w14:paraId="02C81D03" w14:textId="77777777" w:rsidR="008677B8" w:rsidRPr="008677B8" w:rsidRDefault="008677B8" w:rsidP="005C2BF5">
      <w:pPr>
        <w:pStyle w:val="PargrafodaLista"/>
        <w:numPr>
          <w:ilvl w:val="0"/>
          <w:numId w:val="6"/>
        </w:numPr>
        <w:spacing w:before="0" w:after="0"/>
        <w:rPr>
          <w:rFonts w:cs="Arial"/>
        </w:rPr>
      </w:pPr>
      <w:r w:rsidRPr="008677B8">
        <w:rPr>
          <w:rFonts w:cs="Arial"/>
        </w:rPr>
        <w:t>Implementação efectiva da Zona Económica Especial e Franca Industrial de Mocuba;</w:t>
      </w:r>
    </w:p>
    <w:p w14:paraId="520DBA21" w14:textId="77777777" w:rsidR="008677B8" w:rsidRPr="008677B8" w:rsidRDefault="008677B8" w:rsidP="005C2BF5">
      <w:pPr>
        <w:pStyle w:val="PargrafodaLista"/>
        <w:numPr>
          <w:ilvl w:val="0"/>
          <w:numId w:val="6"/>
        </w:numPr>
        <w:spacing w:before="0" w:after="0"/>
        <w:rPr>
          <w:rFonts w:cs="Arial"/>
        </w:rPr>
      </w:pPr>
      <w:r w:rsidRPr="008677B8">
        <w:rPr>
          <w:rFonts w:cs="Arial"/>
        </w:rPr>
        <w:t>Construir o Porto-Seco de Mocuba;</w:t>
      </w:r>
    </w:p>
    <w:p w14:paraId="73AA6D1D" w14:textId="77777777" w:rsidR="008677B8" w:rsidRPr="008677B8" w:rsidRDefault="008677B8" w:rsidP="005C2BF5">
      <w:pPr>
        <w:pStyle w:val="PargrafodaLista"/>
        <w:numPr>
          <w:ilvl w:val="0"/>
          <w:numId w:val="6"/>
        </w:numPr>
        <w:spacing w:before="0" w:after="0"/>
        <w:rPr>
          <w:rFonts w:cs="Arial"/>
        </w:rPr>
      </w:pPr>
      <w:r w:rsidRPr="008677B8">
        <w:rPr>
          <w:rFonts w:cs="Arial"/>
        </w:rPr>
        <w:t>Melhorar o Sistema de Abastecimento de Água na Cidade de Mocuba;</w:t>
      </w:r>
    </w:p>
    <w:p w14:paraId="6C28DC4E" w14:textId="77777777" w:rsidR="008677B8" w:rsidRPr="008677B8" w:rsidRDefault="008677B8" w:rsidP="005C2BF5">
      <w:pPr>
        <w:pStyle w:val="PargrafodaLista"/>
        <w:numPr>
          <w:ilvl w:val="0"/>
          <w:numId w:val="6"/>
        </w:numPr>
        <w:spacing w:before="0" w:after="0"/>
        <w:rPr>
          <w:rFonts w:cs="Arial"/>
        </w:rPr>
      </w:pPr>
      <w:r w:rsidRPr="008677B8">
        <w:rPr>
          <w:rFonts w:cs="Arial"/>
        </w:rPr>
        <w:t xml:space="preserve">Construir uma barragem no rio Licungo; </w:t>
      </w:r>
    </w:p>
    <w:p w14:paraId="76989664" w14:textId="77777777" w:rsidR="008677B8" w:rsidRPr="008677B8" w:rsidRDefault="008677B8" w:rsidP="005C2BF5">
      <w:pPr>
        <w:pStyle w:val="PargrafodaLista"/>
        <w:numPr>
          <w:ilvl w:val="0"/>
          <w:numId w:val="6"/>
        </w:numPr>
        <w:spacing w:before="0" w:after="0"/>
        <w:rPr>
          <w:rFonts w:cs="Arial"/>
        </w:rPr>
      </w:pPr>
      <w:r w:rsidRPr="008677B8">
        <w:rPr>
          <w:rFonts w:cs="Arial"/>
        </w:rPr>
        <w:t>Expandir rede eléctrica nacional para os outros Postos Administrativos;</w:t>
      </w:r>
    </w:p>
    <w:p w14:paraId="56CE767C" w14:textId="77777777" w:rsidR="008677B8" w:rsidRPr="008677B8" w:rsidRDefault="008677B8" w:rsidP="005C2BF5">
      <w:pPr>
        <w:pStyle w:val="PargrafodaLista"/>
        <w:numPr>
          <w:ilvl w:val="0"/>
          <w:numId w:val="6"/>
        </w:numPr>
        <w:spacing w:before="0" w:after="0"/>
        <w:rPr>
          <w:rFonts w:cs="Arial"/>
        </w:rPr>
      </w:pPr>
      <w:r w:rsidRPr="008677B8">
        <w:rPr>
          <w:rFonts w:cs="Arial"/>
        </w:rPr>
        <w:t>Alocar meios de transporte aos serviços;</w:t>
      </w:r>
    </w:p>
    <w:p w14:paraId="49A44C23" w14:textId="48EDC8E3" w:rsidR="008677B8" w:rsidRPr="008677B8" w:rsidRDefault="008F66E0" w:rsidP="005C2BF5">
      <w:pPr>
        <w:pStyle w:val="PargrafodaLista"/>
        <w:numPr>
          <w:ilvl w:val="0"/>
          <w:numId w:val="6"/>
        </w:numPr>
        <w:spacing w:before="0" w:after="0"/>
        <w:rPr>
          <w:rFonts w:cs="Arial"/>
        </w:rPr>
      </w:pPr>
      <w:r>
        <w:rPr>
          <w:rFonts w:cs="Arial"/>
        </w:rPr>
        <w:t>Trabalhar com os P</w:t>
      </w:r>
      <w:r w:rsidR="008677B8" w:rsidRPr="008677B8">
        <w:rPr>
          <w:rFonts w:cs="Arial"/>
        </w:rPr>
        <w:t xml:space="preserve">ostos </w:t>
      </w:r>
      <w:r>
        <w:rPr>
          <w:rFonts w:cs="Arial"/>
        </w:rPr>
        <w:t>A</w:t>
      </w:r>
      <w:r w:rsidR="008677B8" w:rsidRPr="008677B8">
        <w:rPr>
          <w:rFonts w:cs="Arial"/>
        </w:rPr>
        <w:t>dministrativos para elevar o nível de reembolso do FDD.</w:t>
      </w:r>
    </w:p>
    <w:p w14:paraId="603ED557" w14:textId="77777777" w:rsidR="00CE06BE" w:rsidRPr="00F46693" w:rsidRDefault="00CE06BE" w:rsidP="00447DA1">
      <w:pPr>
        <w:rPr>
          <w:color w:val="FF0000"/>
        </w:rPr>
      </w:pPr>
    </w:p>
    <w:p w14:paraId="658B5022" w14:textId="77777777" w:rsidR="002C6ADA" w:rsidRPr="00F46693" w:rsidRDefault="002C6ADA" w:rsidP="00B71137">
      <w:pPr>
        <w:pStyle w:val="Cabealho1"/>
        <w:spacing w:after="240"/>
      </w:pPr>
      <w:bookmarkStart w:id="655" w:name="_Toc488395386"/>
      <w:r w:rsidRPr="00F46693">
        <w:lastRenderedPageBreak/>
        <w:t>CONSIDERAÇÕES FINAIS</w:t>
      </w:r>
      <w:bookmarkEnd w:id="653"/>
      <w:bookmarkEnd w:id="654"/>
      <w:bookmarkEnd w:id="655"/>
    </w:p>
    <w:p w14:paraId="2C8E06EA" w14:textId="7FED992E" w:rsidR="002C6ADA" w:rsidRPr="00F46693" w:rsidRDefault="002C6ADA" w:rsidP="00B71137">
      <w:pPr>
        <w:spacing w:before="0"/>
        <w:rPr>
          <w:rFonts w:cs="Arial"/>
        </w:rPr>
      </w:pPr>
      <w:r w:rsidRPr="00F46693">
        <w:rPr>
          <w:rFonts w:cs="Arial"/>
        </w:rPr>
        <w:t xml:space="preserve">Pese embora haja registo de alguns constrangimentos pelos vários sectores do Aparelho do Estado, considera-se que o desempenho das actividades durante o </w:t>
      </w:r>
      <w:r w:rsidR="00972761" w:rsidRPr="00F46693">
        <w:rPr>
          <w:rFonts w:cs="Arial"/>
        </w:rPr>
        <w:t>período</w:t>
      </w:r>
      <w:r w:rsidRPr="00F46693">
        <w:rPr>
          <w:rFonts w:cs="Arial"/>
        </w:rPr>
        <w:t xml:space="preserve"> apresenta resultados positivos nos seus principais indicadores.</w:t>
      </w:r>
    </w:p>
    <w:p w14:paraId="5FABFB53" w14:textId="77777777" w:rsidR="003E7B9F" w:rsidRPr="00F46693" w:rsidRDefault="002C6ADA" w:rsidP="002C6ADA">
      <w:pPr>
        <w:rPr>
          <w:rFonts w:cs="Arial"/>
        </w:rPr>
      </w:pPr>
      <w:r w:rsidRPr="00F46693">
        <w:rPr>
          <w:rFonts w:cs="Arial"/>
        </w:rPr>
        <w:t xml:space="preserve">Pelo que continuar-se-á a trabalhar cada vez mais e melhor, com a determinação de </w:t>
      </w:r>
      <w:r w:rsidRPr="00F46693">
        <w:rPr>
          <w:rFonts w:cs="Arial"/>
          <w:b/>
          <w:bCs/>
        </w:rPr>
        <w:t xml:space="preserve">“Fazer de Mocuba uma referência em </w:t>
      </w:r>
      <w:proofErr w:type="spellStart"/>
      <w:r w:rsidRPr="00F46693">
        <w:rPr>
          <w:rFonts w:cs="Arial"/>
          <w:b/>
          <w:bCs/>
        </w:rPr>
        <w:t>Agro-processamento</w:t>
      </w:r>
      <w:proofErr w:type="spellEnd"/>
      <w:r w:rsidRPr="00F46693">
        <w:rPr>
          <w:rFonts w:cs="Arial"/>
          <w:b/>
          <w:bCs/>
        </w:rPr>
        <w:t>”.</w:t>
      </w:r>
    </w:p>
    <w:sectPr w:rsidR="003E7B9F" w:rsidRPr="00F46693" w:rsidSect="0049594D">
      <w:pgSz w:w="11906" w:h="16838" w:code="9"/>
      <w:pgMar w:top="1418" w:right="1418" w:bottom="1134" w:left="1418" w:header="709" w:footer="2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81B027" w14:textId="77777777" w:rsidR="00EA67FF" w:rsidRDefault="00EA67FF" w:rsidP="00480F2A">
      <w:pPr>
        <w:spacing w:before="0" w:after="0" w:line="240" w:lineRule="auto"/>
      </w:pPr>
      <w:r>
        <w:separator/>
      </w:r>
    </w:p>
  </w:endnote>
  <w:endnote w:type="continuationSeparator" w:id="0">
    <w:p w14:paraId="1ED8FA78" w14:textId="77777777" w:rsidR="00EA67FF" w:rsidRDefault="00EA67FF" w:rsidP="00480F2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23329933"/>
      <w:docPartObj>
        <w:docPartGallery w:val="Page Numbers (Bottom of Page)"/>
        <w:docPartUnique/>
      </w:docPartObj>
    </w:sdtPr>
    <w:sdtEndPr/>
    <w:sdtContent>
      <w:p w14:paraId="55828B18" w14:textId="461DABEE" w:rsidR="00D93E7A" w:rsidRDefault="00D93E7A" w:rsidP="00F6092A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65C6" w:rsidRPr="001F65C6">
          <w:rPr>
            <w:noProof/>
            <w:lang w:val="pt-PT"/>
          </w:rPr>
          <w:t>vi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7782211"/>
      <w:docPartObj>
        <w:docPartGallery w:val="Page Numbers (Bottom of Page)"/>
        <w:docPartUnique/>
      </w:docPartObj>
    </w:sdtPr>
    <w:sdtEndPr/>
    <w:sdtContent>
      <w:p w14:paraId="5D9010A5" w14:textId="7B95C1C7" w:rsidR="00D93E7A" w:rsidRPr="008C2671" w:rsidRDefault="00D93E7A" w:rsidP="0049594D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65C6" w:rsidRPr="001F65C6">
          <w:rPr>
            <w:noProof/>
            <w:lang w:val="pt-PT"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B6F380" w14:textId="77777777" w:rsidR="00EA67FF" w:rsidRDefault="00EA67FF" w:rsidP="00480F2A">
      <w:pPr>
        <w:spacing w:before="0" w:after="0" w:line="240" w:lineRule="auto"/>
      </w:pPr>
      <w:r>
        <w:separator/>
      </w:r>
    </w:p>
  </w:footnote>
  <w:footnote w:type="continuationSeparator" w:id="0">
    <w:p w14:paraId="4F9EEFC1" w14:textId="77777777" w:rsidR="00EA67FF" w:rsidRDefault="00EA67FF" w:rsidP="00480F2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8D737A" w14:textId="77777777" w:rsidR="00D93E7A" w:rsidRDefault="00D93E7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80833"/>
    <w:multiLevelType w:val="hybridMultilevel"/>
    <w:tmpl w:val="6AF237BA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236BE"/>
    <w:multiLevelType w:val="hybridMultilevel"/>
    <w:tmpl w:val="BA38A28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46EF2"/>
    <w:multiLevelType w:val="hybridMultilevel"/>
    <w:tmpl w:val="25A6BF8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4608F6"/>
    <w:multiLevelType w:val="hybridMultilevel"/>
    <w:tmpl w:val="FE78FBAC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AF1EE0"/>
    <w:multiLevelType w:val="hybridMultilevel"/>
    <w:tmpl w:val="6440874C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D62EFA"/>
    <w:multiLevelType w:val="hybridMultilevel"/>
    <w:tmpl w:val="DB9EC0F4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AE1270"/>
    <w:multiLevelType w:val="hybridMultilevel"/>
    <w:tmpl w:val="02748584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C61ACA"/>
    <w:multiLevelType w:val="hybridMultilevel"/>
    <w:tmpl w:val="C13C9836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B163C0"/>
    <w:multiLevelType w:val="hybridMultilevel"/>
    <w:tmpl w:val="1B1EB616"/>
    <w:lvl w:ilvl="0" w:tplc="412EE90C">
      <w:start w:val="1"/>
      <w:numFmt w:val="bullet"/>
      <w:lvlText w:val=""/>
      <w:lvlJc w:val="left"/>
      <w:pPr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49115BF"/>
    <w:multiLevelType w:val="hybridMultilevel"/>
    <w:tmpl w:val="EBE4403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B104C91"/>
    <w:multiLevelType w:val="hybridMultilevel"/>
    <w:tmpl w:val="141E3670"/>
    <w:lvl w:ilvl="0" w:tplc="0816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1F1743"/>
    <w:multiLevelType w:val="hybridMultilevel"/>
    <w:tmpl w:val="57E45200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9"/>
  </w:num>
  <w:num w:numId="4">
    <w:abstractNumId w:val="3"/>
  </w:num>
  <w:num w:numId="5">
    <w:abstractNumId w:val="6"/>
  </w:num>
  <w:num w:numId="6">
    <w:abstractNumId w:val="7"/>
  </w:num>
  <w:num w:numId="7">
    <w:abstractNumId w:val="5"/>
  </w:num>
  <w:num w:numId="8">
    <w:abstractNumId w:val="0"/>
  </w:num>
  <w:num w:numId="9">
    <w:abstractNumId w:val="10"/>
  </w:num>
  <w:num w:numId="10">
    <w:abstractNumId w:val="8"/>
  </w:num>
  <w:num w:numId="11">
    <w:abstractNumId w:val="1"/>
  </w:num>
  <w:num w:numId="12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BCE"/>
    <w:rsid w:val="000008E6"/>
    <w:rsid w:val="00002462"/>
    <w:rsid w:val="0000315F"/>
    <w:rsid w:val="000049D7"/>
    <w:rsid w:val="00005D71"/>
    <w:rsid w:val="00005FEB"/>
    <w:rsid w:val="00007D74"/>
    <w:rsid w:val="000100C7"/>
    <w:rsid w:val="000126B0"/>
    <w:rsid w:val="00012F50"/>
    <w:rsid w:val="00013870"/>
    <w:rsid w:val="00014044"/>
    <w:rsid w:val="00014EFD"/>
    <w:rsid w:val="00015D61"/>
    <w:rsid w:val="00016A96"/>
    <w:rsid w:val="00017C5D"/>
    <w:rsid w:val="00021412"/>
    <w:rsid w:val="000231BC"/>
    <w:rsid w:val="000238FA"/>
    <w:rsid w:val="00023B2E"/>
    <w:rsid w:val="00023C2D"/>
    <w:rsid w:val="00024CB6"/>
    <w:rsid w:val="0002544D"/>
    <w:rsid w:val="00026182"/>
    <w:rsid w:val="000263C5"/>
    <w:rsid w:val="00026C0A"/>
    <w:rsid w:val="000273AC"/>
    <w:rsid w:val="0003202A"/>
    <w:rsid w:val="00034A3D"/>
    <w:rsid w:val="00035F9D"/>
    <w:rsid w:val="00041845"/>
    <w:rsid w:val="00043C56"/>
    <w:rsid w:val="0004449F"/>
    <w:rsid w:val="00044602"/>
    <w:rsid w:val="00044D61"/>
    <w:rsid w:val="000450DE"/>
    <w:rsid w:val="000463AC"/>
    <w:rsid w:val="00047645"/>
    <w:rsid w:val="00047D13"/>
    <w:rsid w:val="00051AD1"/>
    <w:rsid w:val="00052068"/>
    <w:rsid w:val="00055445"/>
    <w:rsid w:val="000568DD"/>
    <w:rsid w:val="00056CD5"/>
    <w:rsid w:val="00060566"/>
    <w:rsid w:val="00060C39"/>
    <w:rsid w:val="000610D2"/>
    <w:rsid w:val="000613E1"/>
    <w:rsid w:val="000644A6"/>
    <w:rsid w:val="0006584F"/>
    <w:rsid w:val="00065A4D"/>
    <w:rsid w:val="00065A86"/>
    <w:rsid w:val="00067A8C"/>
    <w:rsid w:val="00070F8D"/>
    <w:rsid w:val="00074F29"/>
    <w:rsid w:val="000759F4"/>
    <w:rsid w:val="00077203"/>
    <w:rsid w:val="00077DB7"/>
    <w:rsid w:val="000814BA"/>
    <w:rsid w:val="00081796"/>
    <w:rsid w:val="000835EB"/>
    <w:rsid w:val="00084388"/>
    <w:rsid w:val="00086832"/>
    <w:rsid w:val="000905AF"/>
    <w:rsid w:val="0009271C"/>
    <w:rsid w:val="00092E1B"/>
    <w:rsid w:val="000964FB"/>
    <w:rsid w:val="00097270"/>
    <w:rsid w:val="0009787C"/>
    <w:rsid w:val="0009789A"/>
    <w:rsid w:val="000A0C12"/>
    <w:rsid w:val="000A0ECC"/>
    <w:rsid w:val="000A238B"/>
    <w:rsid w:val="000A3845"/>
    <w:rsid w:val="000A4CA1"/>
    <w:rsid w:val="000A5399"/>
    <w:rsid w:val="000A66FE"/>
    <w:rsid w:val="000A719E"/>
    <w:rsid w:val="000A7CF9"/>
    <w:rsid w:val="000B4611"/>
    <w:rsid w:val="000B4C26"/>
    <w:rsid w:val="000B4E66"/>
    <w:rsid w:val="000B6289"/>
    <w:rsid w:val="000B648F"/>
    <w:rsid w:val="000C0E3F"/>
    <w:rsid w:val="000C1A69"/>
    <w:rsid w:val="000C1F77"/>
    <w:rsid w:val="000C4101"/>
    <w:rsid w:val="000C521C"/>
    <w:rsid w:val="000C5395"/>
    <w:rsid w:val="000C54D6"/>
    <w:rsid w:val="000C6AB0"/>
    <w:rsid w:val="000C72D0"/>
    <w:rsid w:val="000D0470"/>
    <w:rsid w:val="000D17B7"/>
    <w:rsid w:val="000D3FD7"/>
    <w:rsid w:val="000D41FD"/>
    <w:rsid w:val="000D4476"/>
    <w:rsid w:val="000D6D26"/>
    <w:rsid w:val="000D7FC7"/>
    <w:rsid w:val="000E07D1"/>
    <w:rsid w:val="000E2014"/>
    <w:rsid w:val="000E4F72"/>
    <w:rsid w:val="000E642A"/>
    <w:rsid w:val="000E66AF"/>
    <w:rsid w:val="000F17C6"/>
    <w:rsid w:val="000F48A9"/>
    <w:rsid w:val="000F6208"/>
    <w:rsid w:val="000F66E8"/>
    <w:rsid w:val="000F7C8A"/>
    <w:rsid w:val="001001C8"/>
    <w:rsid w:val="0010136D"/>
    <w:rsid w:val="00101939"/>
    <w:rsid w:val="00103B39"/>
    <w:rsid w:val="0010446A"/>
    <w:rsid w:val="00105AFD"/>
    <w:rsid w:val="00105DDB"/>
    <w:rsid w:val="00107040"/>
    <w:rsid w:val="00107ACB"/>
    <w:rsid w:val="00110581"/>
    <w:rsid w:val="00112300"/>
    <w:rsid w:val="00114BDC"/>
    <w:rsid w:val="00115684"/>
    <w:rsid w:val="00115726"/>
    <w:rsid w:val="0011619A"/>
    <w:rsid w:val="00120026"/>
    <w:rsid w:val="001236DE"/>
    <w:rsid w:val="0012413F"/>
    <w:rsid w:val="00124F16"/>
    <w:rsid w:val="00132239"/>
    <w:rsid w:val="001351D1"/>
    <w:rsid w:val="00137AB3"/>
    <w:rsid w:val="00137E3B"/>
    <w:rsid w:val="00140720"/>
    <w:rsid w:val="00141511"/>
    <w:rsid w:val="00142028"/>
    <w:rsid w:val="001421AC"/>
    <w:rsid w:val="001444A8"/>
    <w:rsid w:val="001453CB"/>
    <w:rsid w:val="00145857"/>
    <w:rsid w:val="00145E88"/>
    <w:rsid w:val="0014723F"/>
    <w:rsid w:val="001503F5"/>
    <w:rsid w:val="001513B5"/>
    <w:rsid w:val="00152A18"/>
    <w:rsid w:val="00153413"/>
    <w:rsid w:val="00154902"/>
    <w:rsid w:val="00157ED2"/>
    <w:rsid w:val="00160151"/>
    <w:rsid w:val="00160786"/>
    <w:rsid w:val="00161165"/>
    <w:rsid w:val="0016124A"/>
    <w:rsid w:val="0016156D"/>
    <w:rsid w:val="00171372"/>
    <w:rsid w:val="00171EBE"/>
    <w:rsid w:val="00172EA3"/>
    <w:rsid w:val="00172FC9"/>
    <w:rsid w:val="001740C1"/>
    <w:rsid w:val="00177B54"/>
    <w:rsid w:val="00181207"/>
    <w:rsid w:val="001829A1"/>
    <w:rsid w:val="00183024"/>
    <w:rsid w:val="001838B5"/>
    <w:rsid w:val="0018528A"/>
    <w:rsid w:val="00186586"/>
    <w:rsid w:val="001865BA"/>
    <w:rsid w:val="00186859"/>
    <w:rsid w:val="00186FDF"/>
    <w:rsid w:val="001877A2"/>
    <w:rsid w:val="00190AFA"/>
    <w:rsid w:val="00190F1C"/>
    <w:rsid w:val="00191B08"/>
    <w:rsid w:val="0019380A"/>
    <w:rsid w:val="00194070"/>
    <w:rsid w:val="00196156"/>
    <w:rsid w:val="001A1C50"/>
    <w:rsid w:val="001A1F53"/>
    <w:rsid w:val="001A266E"/>
    <w:rsid w:val="001A4CB3"/>
    <w:rsid w:val="001A50D8"/>
    <w:rsid w:val="001A5451"/>
    <w:rsid w:val="001B05E4"/>
    <w:rsid w:val="001B0C60"/>
    <w:rsid w:val="001B0C72"/>
    <w:rsid w:val="001B173C"/>
    <w:rsid w:val="001B1FFE"/>
    <w:rsid w:val="001B2527"/>
    <w:rsid w:val="001B2F43"/>
    <w:rsid w:val="001B48EF"/>
    <w:rsid w:val="001B63FD"/>
    <w:rsid w:val="001B7392"/>
    <w:rsid w:val="001B764E"/>
    <w:rsid w:val="001C1C48"/>
    <w:rsid w:val="001C22C7"/>
    <w:rsid w:val="001C3D22"/>
    <w:rsid w:val="001C48C7"/>
    <w:rsid w:val="001C49D1"/>
    <w:rsid w:val="001C5A3B"/>
    <w:rsid w:val="001C5A9E"/>
    <w:rsid w:val="001C607F"/>
    <w:rsid w:val="001C6786"/>
    <w:rsid w:val="001D0EDE"/>
    <w:rsid w:val="001D20C8"/>
    <w:rsid w:val="001D2FBC"/>
    <w:rsid w:val="001D4BCE"/>
    <w:rsid w:val="001D4FF4"/>
    <w:rsid w:val="001D611B"/>
    <w:rsid w:val="001D6B2E"/>
    <w:rsid w:val="001D774C"/>
    <w:rsid w:val="001E14A2"/>
    <w:rsid w:val="001E16C6"/>
    <w:rsid w:val="001E1922"/>
    <w:rsid w:val="001E1BE5"/>
    <w:rsid w:val="001E1DCB"/>
    <w:rsid w:val="001E2222"/>
    <w:rsid w:val="001E35A4"/>
    <w:rsid w:val="001E3FBC"/>
    <w:rsid w:val="001E4D02"/>
    <w:rsid w:val="001E4EF3"/>
    <w:rsid w:val="001E5381"/>
    <w:rsid w:val="001E7677"/>
    <w:rsid w:val="001F53C6"/>
    <w:rsid w:val="001F65C6"/>
    <w:rsid w:val="00202733"/>
    <w:rsid w:val="002037D0"/>
    <w:rsid w:val="00203C1C"/>
    <w:rsid w:val="00203C9E"/>
    <w:rsid w:val="00203CE2"/>
    <w:rsid w:val="00205B77"/>
    <w:rsid w:val="002071ED"/>
    <w:rsid w:val="00210FE2"/>
    <w:rsid w:val="00211BAE"/>
    <w:rsid w:val="0021289F"/>
    <w:rsid w:val="002132D2"/>
    <w:rsid w:val="002134CB"/>
    <w:rsid w:val="00213CDE"/>
    <w:rsid w:val="00214E20"/>
    <w:rsid w:val="00216C52"/>
    <w:rsid w:val="0021741E"/>
    <w:rsid w:val="00217798"/>
    <w:rsid w:val="00217AD4"/>
    <w:rsid w:val="00217EFA"/>
    <w:rsid w:val="00220C91"/>
    <w:rsid w:val="00221367"/>
    <w:rsid w:val="002222E4"/>
    <w:rsid w:val="00222551"/>
    <w:rsid w:val="00222B99"/>
    <w:rsid w:val="00223A38"/>
    <w:rsid w:val="00223B3D"/>
    <w:rsid w:val="00226566"/>
    <w:rsid w:val="00227E9E"/>
    <w:rsid w:val="00232779"/>
    <w:rsid w:val="00232AA0"/>
    <w:rsid w:val="002339F9"/>
    <w:rsid w:val="00234CB4"/>
    <w:rsid w:val="00234DB6"/>
    <w:rsid w:val="00236372"/>
    <w:rsid w:val="002377A9"/>
    <w:rsid w:val="00242918"/>
    <w:rsid w:val="00242ACF"/>
    <w:rsid w:val="00243AD6"/>
    <w:rsid w:val="00244370"/>
    <w:rsid w:val="00244DA2"/>
    <w:rsid w:val="00245924"/>
    <w:rsid w:val="0024725F"/>
    <w:rsid w:val="00247378"/>
    <w:rsid w:val="0024785B"/>
    <w:rsid w:val="0024792C"/>
    <w:rsid w:val="00250029"/>
    <w:rsid w:val="00253AF5"/>
    <w:rsid w:val="0025457D"/>
    <w:rsid w:val="00255B3A"/>
    <w:rsid w:val="00260FA1"/>
    <w:rsid w:val="00262186"/>
    <w:rsid w:val="00262407"/>
    <w:rsid w:val="00262BFF"/>
    <w:rsid w:val="0026337D"/>
    <w:rsid w:val="00263F8F"/>
    <w:rsid w:val="00263FC1"/>
    <w:rsid w:val="0026526F"/>
    <w:rsid w:val="00266851"/>
    <w:rsid w:val="002729F8"/>
    <w:rsid w:val="00273DB1"/>
    <w:rsid w:val="002752EB"/>
    <w:rsid w:val="00275C95"/>
    <w:rsid w:val="00277721"/>
    <w:rsid w:val="00282D07"/>
    <w:rsid w:val="0028368C"/>
    <w:rsid w:val="00284F82"/>
    <w:rsid w:val="002861CD"/>
    <w:rsid w:val="00286616"/>
    <w:rsid w:val="00290435"/>
    <w:rsid w:val="0029049B"/>
    <w:rsid w:val="00295556"/>
    <w:rsid w:val="002A2B42"/>
    <w:rsid w:val="002A36BF"/>
    <w:rsid w:val="002A4BC4"/>
    <w:rsid w:val="002A62A6"/>
    <w:rsid w:val="002A69A3"/>
    <w:rsid w:val="002A79BE"/>
    <w:rsid w:val="002B1596"/>
    <w:rsid w:val="002B2452"/>
    <w:rsid w:val="002B5652"/>
    <w:rsid w:val="002B5F7E"/>
    <w:rsid w:val="002C300F"/>
    <w:rsid w:val="002C316F"/>
    <w:rsid w:val="002C45DE"/>
    <w:rsid w:val="002C471A"/>
    <w:rsid w:val="002C6260"/>
    <w:rsid w:val="002C6ADA"/>
    <w:rsid w:val="002C7121"/>
    <w:rsid w:val="002D0475"/>
    <w:rsid w:val="002D04D7"/>
    <w:rsid w:val="002D1E40"/>
    <w:rsid w:val="002D56CC"/>
    <w:rsid w:val="002D6618"/>
    <w:rsid w:val="002E0CE3"/>
    <w:rsid w:val="002E2183"/>
    <w:rsid w:val="002E2C34"/>
    <w:rsid w:val="002E2C87"/>
    <w:rsid w:val="002E522D"/>
    <w:rsid w:val="002E5DDC"/>
    <w:rsid w:val="002E5F1C"/>
    <w:rsid w:val="002E6377"/>
    <w:rsid w:val="002E6D19"/>
    <w:rsid w:val="002E7BB9"/>
    <w:rsid w:val="002F0605"/>
    <w:rsid w:val="002F353E"/>
    <w:rsid w:val="002F545E"/>
    <w:rsid w:val="002F5F4A"/>
    <w:rsid w:val="002F622A"/>
    <w:rsid w:val="002F66AD"/>
    <w:rsid w:val="002F79FD"/>
    <w:rsid w:val="003002AC"/>
    <w:rsid w:val="00302110"/>
    <w:rsid w:val="00302B6E"/>
    <w:rsid w:val="0030430A"/>
    <w:rsid w:val="00306661"/>
    <w:rsid w:val="0031027C"/>
    <w:rsid w:val="003134C7"/>
    <w:rsid w:val="0031448F"/>
    <w:rsid w:val="00316938"/>
    <w:rsid w:val="00320150"/>
    <w:rsid w:val="003214B2"/>
    <w:rsid w:val="003228C8"/>
    <w:rsid w:val="00323B40"/>
    <w:rsid w:val="003250A7"/>
    <w:rsid w:val="0032591E"/>
    <w:rsid w:val="00325C02"/>
    <w:rsid w:val="00325F10"/>
    <w:rsid w:val="00326FEE"/>
    <w:rsid w:val="00330956"/>
    <w:rsid w:val="00330DFC"/>
    <w:rsid w:val="003317AB"/>
    <w:rsid w:val="00334BEF"/>
    <w:rsid w:val="00335C71"/>
    <w:rsid w:val="003362F9"/>
    <w:rsid w:val="0033695F"/>
    <w:rsid w:val="0033780E"/>
    <w:rsid w:val="00342503"/>
    <w:rsid w:val="00343C77"/>
    <w:rsid w:val="00345B27"/>
    <w:rsid w:val="003463AE"/>
    <w:rsid w:val="0034698D"/>
    <w:rsid w:val="00347418"/>
    <w:rsid w:val="00351D12"/>
    <w:rsid w:val="00353492"/>
    <w:rsid w:val="00353B3D"/>
    <w:rsid w:val="00353D07"/>
    <w:rsid w:val="003543D9"/>
    <w:rsid w:val="0035483D"/>
    <w:rsid w:val="00356D8F"/>
    <w:rsid w:val="00356FFE"/>
    <w:rsid w:val="00357C8B"/>
    <w:rsid w:val="0036059E"/>
    <w:rsid w:val="00360666"/>
    <w:rsid w:val="00360A29"/>
    <w:rsid w:val="0036275C"/>
    <w:rsid w:val="0036377C"/>
    <w:rsid w:val="00364806"/>
    <w:rsid w:val="0036523B"/>
    <w:rsid w:val="00365FEF"/>
    <w:rsid w:val="0037022C"/>
    <w:rsid w:val="00370DFA"/>
    <w:rsid w:val="0037201A"/>
    <w:rsid w:val="00372DCF"/>
    <w:rsid w:val="0037357E"/>
    <w:rsid w:val="0037418E"/>
    <w:rsid w:val="003745BA"/>
    <w:rsid w:val="00375E3A"/>
    <w:rsid w:val="00377367"/>
    <w:rsid w:val="00377C3C"/>
    <w:rsid w:val="00377E7E"/>
    <w:rsid w:val="00381610"/>
    <w:rsid w:val="0038274C"/>
    <w:rsid w:val="00382824"/>
    <w:rsid w:val="00383853"/>
    <w:rsid w:val="00384961"/>
    <w:rsid w:val="00384F0F"/>
    <w:rsid w:val="00385484"/>
    <w:rsid w:val="003859B0"/>
    <w:rsid w:val="003868F7"/>
    <w:rsid w:val="00390448"/>
    <w:rsid w:val="00392C23"/>
    <w:rsid w:val="0039398C"/>
    <w:rsid w:val="00397101"/>
    <w:rsid w:val="003A20E1"/>
    <w:rsid w:val="003A3C39"/>
    <w:rsid w:val="003A4589"/>
    <w:rsid w:val="003A4D4B"/>
    <w:rsid w:val="003A54B4"/>
    <w:rsid w:val="003A5D13"/>
    <w:rsid w:val="003A76D5"/>
    <w:rsid w:val="003B0F62"/>
    <w:rsid w:val="003B1F05"/>
    <w:rsid w:val="003B36AA"/>
    <w:rsid w:val="003B4357"/>
    <w:rsid w:val="003B4AC0"/>
    <w:rsid w:val="003B4CF8"/>
    <w:rsid w:val="003B5650"/>
    <w:rsid w:val="003B690F"/>
    <w:rsid w:val="003B6E31"/>
    <w:rsid w:val="003C057F"/>
    <w:rsid w:val="003C362A"/>
    <w:rsid w:val="003C3A68"/>
    <w:rsid w:val="003C63B8"/>
    <w:rsid w:val="003C657B"/>
    <w:rsid w:val="003C6A24"/>
    <w:rsid w:val="003D2A11"/>
    <w:rsid w:val="003D440F"/>
    <w:rsid w:val="003D46E4"/>
    <w:rsid w:val="003D5EA3"/>
    <w:rsid w:val="003D5F58"/>
    <w:rsid w:val="003D6EDC"/>
    <w:rsid w:val="003D760D"/>
    <w:rsid w:val="003D7970"/>
    <w:rsid w:val="003E0988"/>
    <w:rsid w:val="003E0B08"/>
    <w:rsid w:val="003E1E8E"/>
    <w:rsid w:val="003E2AEB"/>
    <w:rsid w:val="003E2BC8"/>
    <w:rsid w:val="003E3CFA"/>
    <w:rsid w:val="003E7B9F"/>
    <w:rsid w:val="003F1E32"/>
    <w:rsid w:val="003F2164"/>
    <w:rsid w:val="003F2A5E"/>
    <w:rsid w:val="003F3B96"/>
    <w:rsid w:val="003F3DA5"/>
    <w:rsid w:val="003F57AF"/>
    <w:rsid w:val="003F732E"/>
    <w:rsid w:val="003F7627"/>
    <w:rsid w:val="00400671"/>
    <w:rsid w:val="004008B9"/>
    <w:rsid w:val="004027E0"/>
    <w:rsid w:val="00403059"/>
    <w:rsid w:val="00404285"/>
    <w:rsid w:val="00404514"/>
    <w:rsid w:val="00404A77"/>
    <w:rsid w:val="00406AB3"/>
    <w:rsid w:val="00407FE2"/>
    <w:rsid w:val="00410EEE"/>
    <w:rsid w:val="00410FA4"/>
    <w:rsid w:val="00411396"/>
    <w:rsid w:val="004122AA"/>
    <w:rsid w:val="00412422"/>
    <w:rsid w:val="0041473C"/>
    <w:rsid w:val="004166F8"/>
    <w:rsid w:val="00417410"/>
    <w:rsid w:val="00417990"/>
    <w:rsid w:val="004228C9"/>
    <w:rsid w:val="00422ACB"/>
    <w:rsid w:val="00422DDC"/>
    <w:rsid w:val="004235CC"/>
    <w:rsid w:val="004241B0"/>
    <w:rsid w:val="00425CB5"/>
    <w:rsid w:val="00427F2D"/>
    <w:rsid w:val="004304BF"/>
    <w:rsid w:val="00431E78"/>
    <w:rsid w:val="00433551"/>
    <w:rsid w:val="00434918"/>
    <w:rsid w:val="0043519C"/>
    <w:rsid w:val="0043553A"/>
    <w:rsid w:val="00435759"/>
    <w:rsid w:val="00435C0A"/>
    <w:rsid w:val="00437D4B"/>
    <w:rsid w:val="00437FD0"/>
    <w:rsid w:val="0044296C"/>
    <w:rsid w:val="00443AA6"/>
    <w:rsid w:val="00443B4A"/>
    <w:rsid w:val="00443CF7"/>
    <w:rsid w:val="00443FE6"/>
    <w:rsid w:val="00446903"/>
    <w:rsid w:val="00447173"/>
    <w:rsid w:val="00447DA1"/>
    <w:rsid w:val="00450076"/>
    <w:rsid w:val="004504D7"/>
    <w:rsid w:val="00451419"/>
    <w:rsid w:val="00451A01"/>
    <w:rsid w:val="00451D38"/>
    <w:rsid w:val="004520D6"/>
    <w:rsid w:val="004526A7"/>
    <w:rsid w:val="004535F1"/>
    <w:rsid w:val="00453D41"/>
    <w:rsid w:val="004546C9"/>
    <w:rsid w:val="00455C94"/>
    <w:rsid w:val="00456E71"/>
    <w:rsid w:val="0045785D"/>
    <w:rsid w:val="0046087C"/>
    <w:rsid w:val="00462842"/>
    <w:rsid w:val="00462FFB"/>
    <w:rsid w:val="004632C7"/>
    <w:rsid w:val="00463B1D"/>
    <w:rsid w:val="0046416B"/>
    <w:rsid w:val="0046483A"/>
    <w:rsid w:val="00466E17"/>
    <w:rsid w:val="00470178"/>
    <w:rsid w:val="00471C15"/>
    <w:rsid w:val="0047220A"/>
    <w:rsid w:val="0047438A"/>
    <w:rsid w:val="0047503D"/>
    <w:rsid w:val="004767CD"/>
    <w:rsid w:val="00477BCA"/>
    <w:rsid w:val="00477C22"/>
    <w:rsid w:val="0048034C"/>
    <w:rsid w:val="00480F2A"/>
    <w:rsid w:val="004810C1"/>
    <w:rsid w:val="00482481"/>
    <w:rsid w:val="00482759"/>
    <w:rsid w:val="00484A7B"/>
    <w:rsid w:val="00484C05"/>
    <w:rsid w:val="00485B47"/>
    <w:rsid w:val="00490CA7"/>
    <w:rsid w:val="00491B57"/>
    <w:rsid w:val="00493D5B"/>
    <w:rsid w:val="0049594D"/>
    <w:rsid w:val="00495974"/>
    <w:rsid w:val="00495C6A"/>
    <w:rsid w:val="004962F1"/>
    <w:rsid w:val="004A0892"/>
    <w:rsid w:val="004A0A4B"/>
    <w:rsid w:val="004A0D2D"/>
    <w:rsid w:val="004A285B"/>
    <w:rsid w:val="004A3CF3"/>
    <w:rsid w:val="004A4587"/>
    <w:rsid w:val="004A5CC5"/>
    <w:rsid w:val="004A7051"/>
    <w:rsid w:val="004A7623"/>
    <w:rsid w:val="004B1C09"/>
    <w:rsid w:val="004B25C2"/>
    <w:rsid w:val="004B51EC"/>
    <w:rsid w:val="004B62A7"/>
    <w:rsid w:val="004C1521"/>
    <w:rsid w:val="004C59A0"/>
    <w:rsid w:val="004C6538"/>
    <w:rsid w:val="004D0755"/>
    <w:rsid w:val="004D0E90"/>
    <w:rsid w:val="004D0EB4"/>
    <w:rsid w:val="004D5146"/>
    <w:rsid w:val="004D5719"/>
    <w:rsid w:val="004D5B22"/>
    <w:rsid w:val="004D7266"/>
    <w:rsid w:val="004D79C4"/>
    <w:rsid w:val="004D7A2C"/>
    <w:rsid w:val="004E0941"/>
    <w:rsid w:val="004E2E4A"/>
    <w:rsid w:val="004E4B3E"/>
    <w:rsid w:val="004E5CA3"/>
    <w:rsid w:val="004E5EA0"/>
    <w:rsid w:val="004E6759"/>
    <w:rsid w:val="004E7699"/>
    <w:rsid w:val="004F102D"/>
    <w:rsid w:val="004F4761"/>
    <w:rsid w:val="004F71B8"/>
    <w:rsid w:val="0050008F"/>
    <w:rsid w:val="00500E9B"/>
    <w:rsid w:val="005010AA"/>
    <w:rsid w:val="00501A50"/>
    <w:rsid w:val="00503E1C"/>
    <w:rsid w:val="00503F86"/>
    <w:rsid w:val="00504050"/>
    <w:rsid w:val="00504102"/>
    <w:rsid w:val="00504618"/>
    <w:rsid w:val="00504950"/>
    <w:rsid w:val="00505EC5"/>
    <w:rsid w:val="00506202"/>
    <w:rsid w:val="005125F4"/>
    <w:rsid w:val="00512BEC"/>
    <w:rsid w:val="0051548C"/>
    <w:rsid w:val="0051684A"/>
    <w:rsid w:val="00516D08"/>
    <w:rsid w:val="00520972"/>
    <w:rsid w:val="005210A5"/>
    <w:rsid w:val="00522485"/>
    <w:rsid w:val="00524192"/>
    <w:rsid w:val="00527E14"/>
    <w:rsid w:val="0053244C"/>
    <w:rsid w:val="005340B0"/>
    <w:rsid w:val="00534AE5"/>
    <w:rsid w:val="00534C78"/>
    <w:rsid w:val="00535107"/>
    <w:rsid w:val="005362C7"/>
    <w:rsid w:val="0053667E"/>
    <w:rsid w:val="005367D4"/>
    <w:rsid w:val="005372B1"/>
    <w:rsid w:val="00540931"/>
    <w:rsid w:val="00540A68"/>
    <w:rsid w:val="005417ED"/>
    <w:rsid w:val="00542CC9"/>
    <w:rsid w:val="00546DC1"/>
    <w:rsid w:val="00546EAF"/>
    <w:rsid w:val="00550837"/>
    <w:rsid w:val="005509CF"/>
    <w:rsid w:val="00550C98"/>
    <w:rsid w:val="00551830"/>
    <w:rsid w:val="0055535D"/>
    <w:rsid w:val="00556C7C"/>
    <w:rsid w:val="005570AB"/>
    <w:rsid w:val="005577DD"/>
    <w:rsid w:val="005603EF"/>
    <w:rsid w:val="00562418"/>
    <w:rsid w:val="00562439"/>
    <w:rsid w:val="0056248B"/>
    <w:rsid w:val="005640D7"/>
    <w:rsid w:val="005703C0"/>
    <w:rsid w:val="00571037"/>
    <w:rsid w:val="0057261B"/>
    <w:rsid w:val="0057411C"/>
    <w:rsid w:val="00575277"/>
    <w:rsid w:val="0057546F"/>
    <w:rsid w:val="00575D33"/>
    <w:rsid w:val="0057745F"/>
    <w:rsid w:val="00582EB2"/>
    <w:rsid w:val="0058635D"/>
    <w:rsid w:val="00586B4F"/>
    <w:rsid w:val="00586BD1"/>
    <w:rsid w:val="00586DDF"/>
    <w:rsid w:val="005872B1"/>
    <w:rsid w:val="00587960"/>
    <w:rsid w:val="00587FF6"/>
    <w:rsid w:val="00590860"/>
    <w:rsid w:val="00590BDC"/>
    <w:rsid w:val="00592CCB"/>
    <w:rsid w:val="005955C9"/>
    <w:rsid w:val="00595C0D"/>
    <w:rsid w:val="00597FB9"/>
    <w:rsid w:val="005A0C47"/>
    <w:rsid w:val="005A3CD5"/>
    <w:rsid w:val="005A42AF"/>
    <w:rsid w:val="005A538D"/>
    <w:rsid w:val="005B1238"/>
    <w:rsid w:val="005B349F"/>
    <w:rsid w:val="005B34B4"/>
    <w:rsid w:val="005B3662"/>
    <w:rsid w:val="005B4403"/>
    <w:rsid w:val="005B506D"/>
    <w:rsid w:val="005B5627"/>
    <w:rsid w:val="005C005B"/>
    <w:rsid w:val="005C0426"/>
    <w:rsid w:val="005C2BF5"/>
    <w:rsid w:val="005C36FE"/>
    <w:rsid w:val="005C4197"/>
    <w:rsid w:val="005C4331"/>
    <w:rsid w:val="005C64CF"/>
    <w:rsid w:val="005C6678"/>
    <w:rsid w:val="005C701B"/>
    <w:rsid w:val="005D0A06"/>
    <w:rsid w:val="005D2655"/>
    <w:rsid w:val="005D337E"/>
    <w:rsid w:val="005D36EB"/>
    <w:rsid w:val="005D3FA9"/>
    <w:rsid w:val="005D59C5"/>
    <w:rsid w:val="005D6948"/>
    <w:rsid w:val="005D6C60"/>
    <w:rsid w:val="005E0470"/>
    <w:rsid w:val="005E1777"/>
    <w:rsid w:val="005E49B1"/>
    <w:rsid w:val="005E5A17"/>
    <w:rsid w:val="005E7B85"/>
    <w:rsid w:val="005F025A"/>
    <w:rsid w:val="005F0CA1"/>
    <w:rsid w:val="005F2258"/>
    <w:rsid w:val="005F29F8"/>
    <w:rsid w:val="005F3F49"/>
    <w:rsid w:val="005F4C9D"/>
    <w:rsid w:val="005F5F9D"/>
    <w:rsid w:val="005F6048"/>
    <w:rsid w:val="005F60BF"/>
    <w:rsid w:val="005F6261"/>
    <w:rsid w:val="005F635B"/>
    <w:rsid w:val="005F6891"/>
    <w:rsid w:val="005F74F1"/>
    <w:rsid w:val="005F75B4"/>
    <w:rsid w:val="00600196"/>
    <w:rsid w:val="00601FB5"/>
    <w:rsid w:val="00602F9D"/>
    <w:rsid w:val="00604170"/>
    <w:rsid w:val="00604EE7"/>
    <w:rsid w:val="0060556B"/>
    <w:rsid w:val="00610242"/>
    <w:rsid w:val="00610BFA"/>
    <w:rsid w:val="00621006"/>
    <w:rsid w:val="006222B9"/>
    <w:rsid w:val="0062232E"/>
    <w:rsid w:val="00623864"/>
    <w:rsid w:val="00623B35"/>
    <w:rsid w:val="006245D2"/>
    <w:rsid w:val="00624887"/>
    <w:rsid w:val="0062624C"/>
    <w:rsid w:val="00626BC1"/>
    <w:rsid w:val="00626E4E"/>
    <w:rsid w:val="00631D1F"/>
    <w:rsid w:val="0063275E"/>
    <w:rsid w:val="0063780E"/>
    <w:rsid w:val="00637C8F"/>
    <w:rsid w:val="0064152D"/>
    <w:rsid w:val="00642050"/>
    <w:rsid w:val="006431C9"/>
    <w:rsid w:val="00644919"/>
    <w:rsid w:val="006468F2"/>
    <w:rsid w:val="00647409"/>
    <w:rsid w:val="00647F65"/>
    <w:rsid w:val="00650CB7"/>
    <w:rsid w:val="00654170"/>
    <w:rsid w:val="00654889"/>
    <w:rsid w:val="00657576"/>
    <w:rsid w:val="00657D9B"/>
    <w:rsid w:val="006609DF"/>
    <w:rsid w:val="0066120B"/>
    <w:rsid w:val="00663118"/>
    <w:rsid w:val="00664E9C"/>
    <w:rsid w:val="00666FF2"/>
    <w:rsid w:val="0067326B"/>
    <w:rsid w:val="00682853"/>
    <w:rsid w:val="00683955"/>
    <w:rsid w:val="00683A61"/>
    <w:rsid w:val="0068440F"/>
    <w:rsid w:val="006866B9"/>
    <w:rsid w:val="00687116"/>
    <w:rsid w:val="00687FF1"/>
    <w:rsid w:val="006903E7"/>
    <w:rsid w:val="00694A43"/>
    <w:rsid w:val="006A10CD"/>
    <w:rsid w:val="006A1933"/>
    <w:rsid w:val="006A2A75"/>
    <w:rsid w:val="006A2E1E"/>
    <w:rsid w:val="006A3158"/>
    <w:rsid w:val="006A5258"/>
    <w:rsid w:val="006A5788"/>
    <w:rsid w:val="006A5BBF"/>
    <w:rsid w:val="006A726C"/>
    <w:rsid w:val="006B22A5"/>
    <w:rsid w:val="006B3660"/>
    <w:rsid w:val="006B379C"/>
    <w:rsid w:val="006B398E"/>
    <w:rsid w:val="006B3F7B"/>
    <w:rsid w:val="006B624C"/>
    <w:rsid w:val="006B780D"/>
    <w:rsid w:val="006B7A65"/>
    <w:rsid w:val="006C1B44"/>
    <w:rsid w:val="006C1DDD"/>
    <w:rsid w:val="006C249A"/>
    <w:rsid w:val="006C2FAB"/>
    <w:rsid w:val="006C5893"/>
    <w:rsid w:val="006C5B6F"/>
    <w:rsid w:val="006C5C4D"/>
    <w:rsid w:val="006C6ECD"/>
    <w:rsid w:val="006C7D62"/>
    <w:rsid w:val="006C7F2B"/>
    <w:rsid w:val="006D03F9"/>
    <w:rsid w:val="006D0794"/>
    <w:rsid w:val="006D0DA1"/>
    <w:rsid w:val="006D11FC"/>
    <w:rsid w:val="006D1B6B"/>
    <w:rsid w:val="006D1EF3"/>
    <w:rsid w:val="006D4B17"/>
    <w:rsid w:val="006D4BB9"/>
    <w:rsid w:val="006E04A3"/>
    <w:rsid w:val="006E1B5D"/>
    <w:rsid w:val="006E29F4"/>
    <w:rsid w:val="006E3226"/>
    <w:rsid w:val="006E5BF0"/>
    <w:rsid w:val="006E611E"/>
    <w:rsid w:val="006E72AB"/>
    <w:rsid w:val="006E7912"/>
    <w:rsid w:val="006E7D34"/>
    <w:rsid w:val="006F0E09"/>
    <w:rsid w:val="006F3FEE"/>
    <w:rsid w:val="006F4683"/>
    <w:rsid w:val="006F5A2A"/>
    <w:rsid w:val="006F6412"/>
    <w:rsid w:val="00700339"/>
    <w:rsid w:val="00700601"/>
    <w:rsid w:val="0070202A"/>
    <w:rsid w:val="00702BAB"/>
    <w:rsid w:val="00703DAA"/>
    <w:rsid w:val="007041B3"/>
    <w:rsid w:val="00704856"/>
    <w:rsid w:val="00704DD5"/>
    <w:rsid w:val="007052B5"/>
    <w:rsid w:val="007055CD"/>
    <w:rsid w:val="00706BB3"/>
    <w:rsid w:val="00706BE9"/>
    <w:rsid w:val="00710ADF"/>
    <w:rsid w:val="00713798"/>
    <w:rsid w:val="00715761"/>
    <w:rsid w:val="007159D4"/>
    <w:rsid w:val="00716FCF"/>
    <w:rsid w:val="00717231"/>
    <w:rsid w:val="00717CAF"/>
    <w:rsid w:val="007202BC"/>
    <w:rsid w:val="00720B25"/>
    <w:rsid w:val="007215AE"/>
    <w:rsid w:val="00721EB3"/>
    <w:rsid w:val="00722509"/>
    <w:rsid w:val="00723D9A"/>
    <w:rsid w:val="007246E1"/>
    <w:rsid w:val="00724A3E"/>
    <w:rsid w:val="0072633B"/>
    <w:rsid w:val="00727463"/>
    <w:rsid w:val="0072764A"/>
    <w:rsid w:val="0073029E"/>
    <w:rsid w:val="007303F4"/>
    <w:rsid w:val="00731267"/>
    <w:rsid w:val="00731492"/>
    <w:rsid w:val="007316D0"/>
    <w:rsid w:val="007322F2"/>
    <w:rsid w:val="007333C6"/>
    <w:rsid w:val="0073542D"/>
    <w:rsid w:val="00735D7E"/>
    <w:rsid w:val="00737120"/>
    <w:rsid w:val="007417C8"/>
    <w:rsid w:val="00742588"/>
    <w:rsid w:val="0074265F"/>
    <w:rsid w:val="00743587"/>
    <w:rsid w:val="00745A17"/>
    <w:rsid w:val="00745BC4"/>
    <w:rsid w:val="00750AFE"/>
    <w:rsid w:val="00750B9D"/>
    <w:rsid w:val="00751560"/>
    <w:rsid w:val="007520C7"/>
    <w:rsid w:val="00753942"/>
    <w:rsid w:val="007543A3"/>
    <w:rsid w:val="007544A9"/>
    <w:rsid w:val="00755FF8"/>
    <w:rsid w:val="0076017F"/>
    <w:rsid w:val="007618CA"/>
    <w:rsid w:val="00762752"/>
    <w:rsid w:val="00763B8F"/>
    <w:rsid w:val="007720E2"/>
    <w:rsid w:val="00773034"/>
    <w:rsid w:val="0077394E"/>
    <w:rsid w:val="007756CB"/>
    <w:rsid w:val="0077574A"/>
    <w:rsid w:val="00780AAE"/>
    <w:rsid w:val="00781244"/>
    <w:rsid w:val="0078388D"/>
    <w:rsid w:val="00783D0B"/>
    <w:rsid w:val="00784913"/>
    <w:rsid w:val="0078505F"/>
    <w:rsid w:val="00785802"/>
    <w:rsid w:val="00787156"/>
    <w:rsid w:val="00787BD0"/>
    <w:rsid w:val="00791285"/>
    <w:rsid w:val="007916C0"/>
    <w:rsid w:val="00791D5D"/>
    <w:rsid w:val="00791EA5"/>
    <w:rsid w:val="00792561"/>
    <w:rsid w:val="00793568"/>
    <w:rsid w:val="00793886"/>
    <w:rsid w:val="0079435B"/>
    <w:rsid w:val="00794E12"/>
    <w:rsid w:val="007A032E"/>
    <w:rsid w:val="007A1131"/>
    <w:rsid w:val="007A4E3A"/>
    <w:rsid w:val="007A5F7F"/>
    <w:rsid w:val="007A6391"/>
    <w:rsid w:val="007A7A1F"/>
    <w:rsid w:val="007B06B8"/>
    <w:rsid w:val="007B0725"/>
    <w:rsid w:val="007B0C86"/>
    <w:rsid w:val="007B0E13"/>
    <w:rsid w:val="007B4404"/>
    <w:rsid w:val="007B5191"/>
    <w:rsid w:val="007B6755"/>
    <w:rsid w:val="007B7598"/>
    <w:rsid w:val="007B79A9"/>
    <w:rsid w:val="007B7B61"/>
    <w:rsid w:val="007C1B3F"/>
    <w:rsid w:val="007C4F4A"/>
    <w:rsid w:val="007C6C65"/>
    <w:rsid w:val="007C77D4"/>
    <w:rsid w:val="007C7E15"/>
    <w:rsid w:val="007D135E"/>
    <w:rsid w:val="007D2C13"/>
    <w:rsid w:val="007D300E"/>
    <w:rsid w:val="007D345E"/>
    <w:rsid w:val="007D3C5F"/>
    <w:rsid w:val="007D3F21"/>
    <w:rsid w:val="007D4E5A"/>
    <w:rsid w:val="007D6C29"/>
    <w:rsid w:val="007D7020"/>
    <w:rsid w:val="007D7E22"/>
    <w:rsid w:val="007E13BA"/>
    <w:rsid w:val="007E2161"/>
    <w:rsid w:val="007E2A35"/>
    <w:rsid w:val="007E2A3F"/>
    <w:rsid w:val="007E3014"/>
    <w:rsid w:val="007E562C"/>
    <w:rsid w:val="007E6010"/>
    <w:rsid w:val="007F01E5"/>
    <w:rsid w:val="007F40B5"/>
    <w:rsid w:val="007F48B5"/>
    <w:rsid w:val="007F4BC0"/>
    <w:rsid w:val="007F52AA"/>
    <w:rsid w:val="007F5A7F"/>
    <w:rsid w:val="007F5FD4"/>
    <w:rsid w:val="007F6B2C"/>
    <w:rsid w:val="007F7D9C"/>
    <w:rsid w:val="0080146F"/>
    <w:rsid w:val="00801559"/>
    <w:rsid w:val="0080164F"/>
    <w:rsid w:val="008025DA"/>
    <w:rsid w:val="00802C2A"/>
    <w:rsid w:val="008037E8"/>
    <w:rsid w:val="00803DB5"/>
    <w:rsid w:val="008058CA"/>
    <w:rsid w:val="00806116"/>
    <w:rsid w:val="00806381"/>
    <w:rsid w:val="008066F2"/>
    <w:rsid w:val="00807620"/>
    <w:rsid w:val="0080778B"/>
    <w:rsid w:val="00807C7A"/>
    <w:rsid w:val="00810B8B"/>
    <w:rsid w:val="00811056"/>
    <w:rsid w:val="008111D1"/>
    <w:rsid w:val="00813270"/>
    <w:rsid w:val="0081443E"/>
    <w:rsid w:val="008157F3"/>
    <w:rsid w:val="0081600F"/>
    <w:rsid w:val="00816D19"/>
    <w:rsid w:val="008171F6"/>
    <w:rsid w:val="008174C4"/>
    <w:rsid w:val="008211A6"/>
    <w:rsid w:val="008213B4"/>
    <w:rsid w:val="0082696E"/>
    <w:rsid w:val="00826FE0"/>
    <w:rsid w:val="008270AE"/>
    <w:rsid w:val="008300C5"/>
    <w:rsid w:val="00830481"/>
    <w:rsid w:val="00831480"/>
    <w:rsid w:val="008342E7"/>
    <w:rsid w:val="008406A7"/>
    <w:rsid w:val="00840974"/>
    <w:rsid w:val="00841B9F"/>
    <w:rsid w:val="00841F4B"/>
    <w:rsid w:val="0084428B"/>
    <w:rsid w:val="008457BD"/>
    <w:rsid w:val="00846026"/>
    <w:rsid w:val="00846DFE"/>
    <w:rsid w:val="008503BB"/>
    <w:rsid w:val="00851E29"/>
    <w:rsid w:val="008525F7"/>
    <w:rsid w:val="0085392D"/>
    <w:rsid w:val="008545F4"/>
    <w:rsid w:val="00854F8A"/>
    <w:rsid w:val="00855AB3"/>
    <w:rsid w:val="008569A2"/>
    <w:rsid w:val="00857F19"/>
    <w:rsid w:val="00860DAB"/>
    <w:rsid w:val="0086308D"/>
    <w:rsid w:val="008636F9"/>
    <w:rsid w:val="00864290"/>
    <w:rsid w:val="0086566C"/>
    <w:rsid w:val="0086659D"/>
    <w:rsid w:val="00867380"/>
    <w:rsid w:val="008677B8"/>
    <w:rsid w:val="00870753"/>
    <w:rsid w:val="00871E09"/>
    <w:rsid w:val="00874FB5"/>
    <w:rsid w:val="008754D9"/>
    <w:rsid w:val="0087762A"/>
    <w:rsid w:val="008807A4"/>
    <w:rsid w:val="00882683"/>
    <w:rsid w:val="0088302B"/>
    <w:rsid w:val="008839D1"/>
    <w:rsid w:val="00883BEC"/>
    <w:rsid w:val="0088477E"/>
    <w:rsid w:val="0088521A"/>
    <w:rsid w:val="00891185"/>
    <w:rsid w:val="00892905"/>
    <w:rsid w:val="00893740"/>
    <w:rsid w:val="00893A5A"/>
    <w:rsid w:val="00894426"/>
    <w:rsid w:val="00896F07"/>
    <w:rsid w:val="00897823"/>
    <w:rsid w:val="008A02D4"/>
    <w:rsid w:val="008A24B4"/>
    <w:rsid w:val="008A5948"/>
    <w:rsid w:val="008A5B9F"/>
    <w:rsid w:val="008A71B3"/>
    <w:rsid w:val="008B23DE"/>
    <w:rsid w:val="008B3BD3"/>
    <w:rsid w:val="008B6335"/>
    <w:rsid w:val="008B6721"/>
    <w:rsid w:val="008B718D"/>
    <w:rsid w:val="008B7BB0"/>
    <w:rsid w:val="008C0B98"/>
    <w:rsid w:val="008C2106"/>
    <w:rsid w:val="008C2671"/>
    <w:rsid w:val="008C2D6F"/>
    <w:rsid w:val="008C3B44"/>
    <w:rsid w:val="008C40B6"/>
    <w:rsid w:val="008C5172"/>
    <w:rsid w:val="008D3107"/>
    <w:rsid w:val="008D3DEC"/>
    <w:rsid w:val="008D44F3"/>
    <w:rsid w:val="008D63F8"/>
    <w:rsid w:val="008E17DE"/>
    <w:rsid w:val="008E1F10"/>
    <w:rsid w:val="008E4D24"/>
    <w:rsid w:val="008E5DC7"/>
    <w:rsid w:val="008E76FD"/>
    <w:rsid w:val="008E7AB6"/>
    <w:rsid w:val="008F0247"/>
    <w:rsid w:val="008F115C"/>
    <w:rsid w:val="008F47A1"/>
    <w:rsid w:val="008F4DDA"/>
    <w:rsid w:val="008F5374"/>
    <w:rsid w:val="008F66E0"/>
    <w:rsid w:val="008F746B"/>
    <w:rsid w:val="008F7AE8"/>
    <w:rsid w:val="00901D23"/>
    <w:rsid w:val="00906D72"/>
    <w:rsid w:val="0090727F"/>
    <w:rsid w:val="00910E95"/>
    <w:rsid w:val="0091107C"/>
    <w:rsid w:val="00911E68"/>
    <w:rsid w:val="00912158"/>
    <w:rsid w:val="00912930"/>
    <w:rsid w:val="009148A6"/>
    <w:rsid w:val="00915467"/>
    <w:rsid w:val="009154AE"/>
    <w:rsid w:val="00915963"/>
    <w:rsid w:val="00915D65"/>
    <w:rsid w:val="009163CE"/>
    <w:rsid w:val="009202D4"/>
    <w:rsid w:val="00923D4B"/>
    <w:rsid w:val="009261FC"/>
    <w:rsid w:val="0093127C"/>
    <w:rsid w:val="00931650"/>
    <w:rsid w:val="00932EB2"/>
    <w:rsid w:val="00936A53"/>
    <w:rsid w:val="0093780E"/>
    <w:rsid w:val="009400D0"/>
    <w:rsid w:val="00941FF3"/>
    <w:rsid w:val="00944BC1"/>
    <w:rsid w:val="0094653D"/>
    <w:rsid w:val="00952E20"/>
    <w:rsid w:val="009539E8"/>
    <w:rsid w:val="009542D5"/>
    <w:rsid w:val="009549A0"/>
    <w:rsid w:val="00955D95"/>
    <w:rsid w:val="0095704B"/>
    <w:rsid w:val="009576FE"/>
    <w:rsid w:val="00957E04"/>
    <w:rsid w:val="00957F94"/>
    <w:rsid w:val="00960D2E"/>
    <w:rsid w:val="00961627"/>
    <w:rsid w:val="0096162E"/>
    <w:rsid w:val="009618A2"/>
    <w:rsid w:val="00963336"/>
    <w:rsid w:val="00963DF6"/>
    <w:rsid w:val="00965E70"/>
    <w:rsid w:val="009672B1"/>
    <w:rsid w:val="0096742B"/>
    <w:rsid w:val="00970460"/>
    <w:rsid w:val="009709CE"/>
    <w:rsid w:val="00970E93"/>
    <w:rsid w:val="00971291"/>
    <w:rsid w:val="00971FA3"/>
    <w:rsid w:val="00972761"/>
    <w:rsid w:val="009729BA"/>
    <w:rsid w:val="00972B0C"/>
    <w:rsid w:val="00972C18"/>
    <w:rsid w:val="00973C17"/>
    <w:rsid w:val="00974884"/>
    <w:rsid w:val="0097603C"/>
    <w:rsid w:val="00976CE3"/>
    <w:rsid w:val="009808E9"/>
    <w:rsid w:val="00982321"/>
    <w:rsid w:val="00984890"/>
    <w:rsid w:val="00984C28"/>
    <w:rsid w:val="00984D39"/>
    <w:rsid w:val="00985719"/>
    <w:rsid w:val="0098644B"/>
    <w:rsid w:val="00990F7A"/>
    <w:rsid w:val="00991974"/>
    <w:rsid w:val="00991B54"/>
    <w:rsid w:val="00991DCC"/>
    <w:rsid w:val="00993EA7"/>
    <w:rsid w:val="009942FC"/>
    <w:rsid w:val="009945FD"/>
    <w:rsid w:val="0099564E"/>
    <w:rsid w:val="009A0D40"/>
    <w:rsid w:val="009A0E2F"/>
    <w:rsid w:val="009A12D6"/>
    <w:rsid w:val="009A25B5"/>
    <w:rsid w:val="009A7929"/>
    <w:rsid w:val="009B0EF4"/>
    <w:rsid w:val="009B114A"/>
    <w:rsid w:val="009B1A9C"/>
    <w:rsid w:val="009B276D"/>
    <w:rsid w:val="009B3E27"/>
    <w:rsid w:val="009B5A09"/>
    <w:rsid w:val="009B6511"/>
    <w:rsid w:val="009B6F2B"/>
    <w:rsid w:val="009B78CD"/>
    <w:rsid w:val="009C0727"/>
    <w:rsid w:val="009C20E6"/>
    <w:rsid w:val="009C38EF"/>
    <w:rsid w:val="009C4123"/>
    <w:rsid w:val="009C5781"/>
    <w:rsid w:val="009C6854"/>
    <w:rsid w:val="009C7C33"/>
    <w:rsid w:val="009D256E"/>
    <w:rsid w:val="009D5508"/>
    <w:rsid w:val="009D5B39"/>
    <w:rsid w:val="009D6EDA"/>
    <w:rsid w:val="009D7AA6"/>
    <w:rsid w:val="009E1274"/>
    <w:rsid w:val="009E182B"/>
    <w:rsid w:val="009E1F50"/>
    <w:rsid w:val="009E220E"/>
    <w:rsid w:val="009E2A24"/>
    <w:rsid w:val="009E2D5F"/>
    <w:rsid w:val="009E4EEF"/>
    <w:rsid w:val="009E621C"/>
    <w:rsid w:val="009F21C6"/>
    <w:rsid w:val="009F2A43"/>
    <w:rsid w:val="009F2E6F"/>
    <w:rsid w:val="009F44F8"/>
    <w:rsid w:val="009F4AF5"/>
    <w:rsid w:val="009F4FCE"/>
    <w:rsid w:val="009F795A"/>
    <w:rsid w:val="00A00E91"/>
    <w:rsid w:val="00A01020"/>
    <w:rsid w:val="00A0110C"/>
    <w:rsid w:val="00A01F5F"/>
    <w:rsid w:val="00A0275D"/>
    <w:rsid w:val="00A041B3"/>
    <w:rsid w:val="00A04BC1"/>
    <w:rsid w:val="00A06F81"/>
    <w:rsid w:val="00A0715C"/>
    <w:rsid w:val="00A074C4"/>
    <w:rsid w:val="00A07C4F"/>
    <w:rsid w:val="00A102E0"/>
    <w:rsid w:val="00A1079A"/>
    <w:rsid w:val="00A10A72"/>
    <w:rsid w:val="00A12C89"/>
    <w:rsid w:val="00A13D8D"/>
    <w:rsid w:val="00A15F47"/>
    <w:rsid w:val="00A16B91"/>
    <w:rsid w:val="00A1730D"/>
    <w:rsid w:val="00A20944"/>
    <w:rsid w:val="00A20AD8"/>
    <w:rsid w:val="00A20BBD"/>
    <w:rsid w:val="00A23498"/>
    <w:rsid w:val="00A2422D"/>
    <w:rsid w:val="00A25657"/>
    <w:rsid w:val="00A25E44"/>
    <w:rsid w:val="00A30F80"/>
    <w:rsid w:val="00A32A39"/>
    <w:rsid w:val="00A32B8D"/>
    <w:rsid w:val="00A34314"/>
    <w:rsid w:val="00A34D4C"/>
    <w:rsid w:val="00A368B3"/>
    <w:rsid w:val="00A401F8"/>
    <w:rsid w:val="00A411A8"/>
    <w:rsid w:val="00A41B15"/>
    <w:rsid w:val="00A44C3A"/>
    <w:rsid w:val="00A45B4C"/>
    <w:rsid w:val="00A473BB"/>
    <w:rsid w:val="00A50354"/>
    <w:rsid w:val="00A50855"/>
    <w:rsid w:val="00A51F4F"/>
    <w:rsid w:val="00A54493"/>
    <w:rsid w:val="00A54B0C"/>
    <w:rsid w:val="00A5521D"/>
    <w:rsid w:val="00A565D7"/>
    <w:rsid w:val="00A5714D"/>
    <w:rsid w:val="00A572CA"/>
    <w:rsid w:val="00A57858"/>
    <w:rsid w:val="00A60C0D"/>
    <w:rsid w:val="00A61247"/>
    <w:rsid w:val="00A618F2"/>
    <w:rsid w:val="00A63BE5"/>
    <w:rsid w:val="00A63F6E"/>
    <w:rsid w:val="00A6530B"/>
    <w:rsid w:val="00A660A6"/>
    <w:rsid w:val="00A711B1"/>
    <w:rsid w:val="00A739EF"/>
    <w:rsid w:val="00A75164"/>
    <w:rsid w:val="00A761AF"/>
    <w:rsid w:val="00A763E0"/>
    <w:rsid w:val="00A76EAB"/>
    <w:rsid w:val="00A80E1F"/>
    <w:rsid w:val="00A81787"/>
    <w:rsid w:val="00A83337"/>
    <w:rsid w:val="00A83E3A"/>
    <w:rsid w:val="00A8429B"/>
    <w:rsid w:val="00A84B2C"/>
    <w:rsid w:val="00A854B5"/>
    <w:rsid w:val="00A85AA3"/>
    <w:rsid w:val="00A91F5F"/>
    <w:rsid w:val="00A92188"/>
    <w:rsid w:val="00A92D32"/>
    <w:rsid w:val="00A93448"/>
    <w:rsid w:val="00A9372B"/>
    <w:rsid w:val="00A93818"/>
    <w:rsid w:val="00A96138"/>
    <w:rsid w:val="00A96576"/>
    <w:rsid w:val="00A968B2"/>
    <w:rsid w:val="00A97C74"/>
    <w:rsid w:val="00AA0142"/>
    <w:rsid w:val="00AA149D"/>
    <w:rsid w:val="00AA197F"/>
    <w:rsid w:val="00AA223A"/>
    <w:rsid w:val="00AA427B"/>
    <w:rsid w:val="00AA57D9"/>
    <w:rsid w:val="00AB4258"/>
    <w:rsid w:val="00AB46E0"/>
    <w:rsid w:val="00AB4B88"/>
    <w:rsid w:val="00AB54EB"/>
    <w:rsid w:val="00AB64F1"/>
    <w:rsid w:val="00AC05A7"/>
    <w:rsid w:val="00AC3B1F"/>
    <w:rsid w:val="00AC431A"/>
    <w:rsid w:val="00AC4352"/>
    <w:rsid w:val="00AC43AD"/>
    <w:rsid w:val="00AD04B1"/>
    <w:rsid w:val="00AD3300"/>
    <w:rsid w:val="00AD388B"/>
    <w:rsid w:val="00AD4708"/>
    <w:rsid w:val="00AD6D9B"/>
    <w:rsid w:val="00AD6DCF"/>
    <w:rsid w:val="00AE254F"/>
    <w:rsid w:val="00AE5615"/>
    <w:rsid w:val="00AE61FE"/>
    <w:rsid w:val="00AE6F40"/>
    <w:rsid w:val="00AF1187"/>
    <w:rsid w:val="00AF2295"/>
    <w:rsid w:val="00AF27E0"/>
    <w:rsid w:val="00AF531C"/>
    <w:rsid w:val="00AF6F10"/>
    <w:rsid w:val="00AF7329"/>
    <w:rsid w:val="00B0217F"/>
    <w:rsid w:val="00B026DA"/>
    <w:rsid w:val="00B02FC9"/>
    <w:rsid w:val="00B03287"/>
    <w:rsid w:val="00B03F82"/>
    <w:rsid w:val="00B0558B"/>
    <w:rsid w:val="00B05D74"/>
    <w:rsid w:val="00B06DDE"/>
    <w:rsid w:val="00B10355"/>
    <w:rsid w:val="00B10EF0"/>
    <w:rsid w:val="00B12740"/>
    <w:rsid w:val="00B13683"/>
    <w:rsid w:val="00B1413F"/>
    <w:rsid w:val="00B149A3"/>
    <w:rsid w:val="00B1528C"/>
    <w:rsid w:val="00B15D68"/>
    <w:rsid w:val="00B16A0A"/>
    <w:rsid w:val="00B17121"/>
    <w:rsid w:val="00B17184"/>
    <w:rsid w:val="00B202E0"/>
    <w:rsid w:val="00B208FC"/>
    <w:rsid w:val="00B20F5E"/>
    <w:rsid w:val="00B21CE6"/>
    <w:rsid w:val="00B22330"/>
    <w:rsid w:val="00B24EC2"/>
    <w:rsid w:val="00B27433"/>
    <w:rsid w:val="00B31213"/>
    <w:rsid w:val="00B329B5"/>
    <w:rsid w:val="00B32AA2"/>
    <w:rsid w:val="00B35BC3"/>
    <w:rsid w:val="00B35DD9"/>
    <w:rsid w:val="00B3634A"/>
    <w:rsid w:val="00B41681"/>
    <w:rsid w:val="00B42E57"/>
    <w:rsid w:val="00B431E6"/>
    <w:rsid w:val="00B4398B"/>
    <w:rsid w:val="00B44DD5"/>
    <w:rsid w:val="00B45794"/>
    <w:rsid w:val="00B4696F"/>
    <w:rsid w:val="00B47639"/>
    <w:rsid w:val="00B478B9"/>
    <w:rsid w:val="00B47F50"/>
    <w:rsid w:val="00B47F8F"/>
    <w:rsid w:val="00B516B3"/>
    <w:rsid w:val="00B53192"/>
    <w:rsid w:val="00B5377B"/>
    <w:rsid w:val="00B54084"/>
    <w:rsid w:val="00B54B11"/>
    <w:rsid w:val="00B55D37"/>
    <w:rsid w:val="00B5757F"/>
    <w:rsid w:val="00B602DF"/>
    <w:rsid w:val="00B60C74"/>
    <w:rsid w:val="00B60E69"/>
    <w:rsid w:val="00B6208A"/>
    <w:rsid w:val="00B62E50"/>
    <w:rsid w:val="00B62FA5"/>
    <w:rsid w:val="00B631F1"/>
    <w:rsid w:val="00B63778"/>
    <w:rsid w:val="00B641FF"/>
    <w:rsid w:val="00B64A90"/>
    <w:rsid w:val="00B64DBE"/>
    <w:rsid w:val="00B65FAA"/>
    <w:rsid w:val="00B662B7"/>
    <w:rsid w:val="00B6648F"/>
    <w:rsid w:val="00B66506"/>
    <w:rsid w:val="00B666DF"/>
    <w:rsid w:val="00B7017B"/>
    <w:rsid w:val="00B71137"/>
    <w:rsid w:val="00B717BC"/>
    <w:rsid w:val="00B724E8"/>
    <w:rsid w:val="00B75FE7"/>
    <w:rsid w:val="00B76858"/>
    <w:rsid w:val="00B7709C"/>
    <w:rsid w:val="00B77915"/>
    <w:rsid w:val="00B80D8C"/>
    <w:rsid w:val="00B8381A"/>
    <w:rsid w:val="00B85300"/>
    <w:rsid w:val="00B875A1"/>
    <w:rsid w:val="00B9062C"/>
    <w:rsid w:val="00B9067B"/>
    <w:rsid w:val="00B90D91"/>
    <w:rsid w:val="00B934E3"/>
    <w:rsid w:val="00B94BB3"/>
    <w:rsid w:val="00B94BD2"/>
    <w:rsid w:val="00B955FE"/>
    <w:rsid w:val="00B9611C"/>
    <w:rsid w:val="00B9615C"/>
    <w:rsid w:val="00B96923"/>
    <w:rsid w:val="00B9793B"/>
    <w:rsid w:val="00BA1049"/>
    <w:rsid w:val="00BA24DD"/>
    <w:rsid w:val="00BA2731"/>
    <w:rsid w:val="00BA37EB"/>
    <w:rsid w:val="00BA493F"/>
    <w:rsid w:val="00BA5F3E"/>
    <w:rsid w:val="00BA659E"/>
    <w:rsid w:val="00BA7053"/>
    <w:rsid w:val="00BB43E8"/>
    <w:rsid w:val="00BB5666"/>
    <w:rsid w:val="00BB7126"/>
    <w:rsid w:val="00BB71DC"/>
    <w:rsid w:val="00BC00B0"/>
    <w:rsid w:val="00BC02D5"/>
    <w:rsid w:val="00BC698B"/>
    <w:rsid w:val="00BC6B35"/>
    <w:rsid w:val="00BD09A2"/>
    <w:rsid w:val="00BD4C98"/>
    <w:rsid w:val="00BD4D24"/>
    <w:rsid w:val="00BD4DC3"/>
    <w:rsid w:val="00BD4FD1"/>
    <w:rsid w:val="00BD6F45"/>
    <w:rsid w:val="00BD728E"/>
    <w:rsid w:val="00BD7330"/>
    <w:rsid w:val="00BD7A58"/>
    <w:rsid w:val="00BE01DD"/>
    <w:rsid w:val="00BE024E"/>
    <w:rsid w:val="00BE1F55"/>
    <w:rsid w:val="00BE3277"/>
    <w:rsid w:val="00BE363F"/>
    <w:rsid w:val="00BE5A85"/>
    <w:rsid w:val="00BF5665"/>
    <w:rsid w:val="00BF6B5E"/>
    <w:rsid w:val="00BF6F05"/>
    <w:rsid w:val="00BF784F"/>
    <w:rsid w:val="00BF7899"/>
    <w:rsid w:val="00C00890"/>
    <w:rsid w:val="00C00AF2"/>
    <w:rsid w:val="00C01457"/>
    <w:rsid w:val="00C02E8B"/>
    <w:rsid w:val="00C114AC"/>
    <w:rsid w:val="00C114D9"/>
    <w:rsid w:val="00C11FC3"/>
    <w:rsid w:val="00C1391F"/>
    <w:rsid w:val="00C1528D"/>
    <w:rsid w:val="00C15B90"/>
    <w:rsid w:val="00C15C2E"/>
    <w:rsid w:val="00C160C4"/>
    <w:rsid w:val="00C16856"/>
    <w:rsid w:val="00C16F51"/>
    <w:rsid w:val="00C1719B"/>
    <w:rsid w:val="00C2362D"/>
    <w:rsid w:val="00C24695"/>
    <w:rsid w:val="00C258DF"/>
    <w:rsid w:val="00C25F7F"/>
    <w:rsid w:val="00C26367"/>
    <w:rsid w:val="00C30FB6"/>
    <w:rsid w:val="00C32D0A"/>
    <w:rsid w:val="00C33E47"/>
    <w:rsid w:val="00C34353"/>
    <w:rsid w:val="00C34380"/>
    <w:rsid w:val="00C35375"/>
    <w:rsid w:val="00C3616A"/>
    <w:rsid w:val="00C366F7"/>
    <w:rsid w:val="00C367D7"/>
    <w:rsid w:val="00C40403"/>
    <w:rsid w:val="00C40766"/>
    <w:rsid w:val="00C4107F"/>
    <w:rsid w:val="00C42FFF"/>
    <w:rsid w:val="00C43762"/>
    <w:rsid w:val="00C4495F"/>
    <w:rsid w:val="00C4556B"/>
    <w:rsid w:val="00C4621A"/>
    <w:rsid w:val="00C51F52"/>
    <w:rsid w:val="00C5234F"/>
    <w:rsid w:val="00C5360B"/>
    <w:rsid w:val="00C56298"/>
    <w:rsid w:val="00C56681"/>
    <w:rsid w:val="00C56B12"/>
    <w:rsid w:val="00C56F7F"/>
    <w:rsid w:val="00C60094"/>
    <w:rsid w:val="00C62013"/>
    <w:rsid w:val="00C64876"/>
    <w:rsid w:val="00C673C4"/>
    <w:rsid w:val="00C7150D"/>
    <w:rsid w:val="00C7310E"/>
    <w:rsid w:val="00C73A3B"/>
    <w:rsid w:val="00C73BE1"/>
    <w:rsid w:val="00C73F47"/>
    <w:rsid w:val="00C74F6B"/>
    <w:rsid w:val="00C75CB9"/>
    <w:rsid w:val="00C7658B"/>
    <w:rsid w:val="00C801E3"/>
    <w:rsid w:val="00C80736"/>
    <w:rsid w:val="00C807F3"/>
    <w:rsid w:val="00C81270"/>
    <w:rsid w:val="00C819BD"/>
    <w:rsid w:val="00C82285"/>
    <w:rsid w:val="00C838E6"/>
    <w:rsid w:val="00C8400C"/>
    <w:rsid w:val="00C8405A"/>
    <w:rsid w:val="00C850F6"/>
    <w:rsid w:val="00C861CF"/>
    <w:rsid w:val="00C862DE"/>
    <w:rsid w:val="00C87344"/>
    <w:rsid w:val="00C87B9D"/>
    <w:rsid w:val="00C91873"/>
    <w:rsid w:val="00C92E06"/>
    <w:rsid w:val="00C95087"/>
    <w:rsid w:val="00CA0904"/>
    <w:rsid w:val="00CA1444"/>
    <w:rsid w:val="00CA1DB6"/>
    <w:rsid w:val="00CA1FF0"/>
    <w:rsid w:val="00CA41A2"/>
    <w:rsid w:val="00CA4C04"/>
    <w:rsid w:val="00CA7378"/>
    <w:rsid w:val="00CA7F57"/>
    <w:rsid w:val="00CB0234"/>
    <w:rsid w:val="00CB0A11"/>
    <w:rsid w:val="00CB2A9C"/>
    <w:rsid w:val="00CB355C"/>
    <w:rsid w:val="00CB41E9"/>
    <w:rsid w:val="00CB66B2"/>
    <w:rsid w:val="00CB69FA"/>
    <w:rsid w:val="00CC0599"/>
    <w:rsid w:val="00CC125E"/>
    <w:rsid w:val="00CC177B"/>
    <w:rsid w:val="00CC1F99"/>
    <w:rsid w:val="00CC4F9B"/>
    <w:rsid w:val="00CC5DE2"/>
    <w:rsid w:val="00CC6492"/>
    <w:rsid w:val="00CC6A0C"/>
    <w:rsid w:val="00CD0364"/>
    <w:rsid w:val="00CD173E"/>
    <w:rsid w:val="00CD346C"/>
    <w:rsid w:val="00CD4EBA"/>
    <w:rsid w:val="00CD57A5"/>
    <w:rsid w:val="00CE06BE"/>
    <w:rsid w:val="00CE0703"/>
    <w:rsid w:val="00CE3335"/>
    <w:rsid w:val="00CE3ED6"/>
    <w:rsid w:val="00CE4267"/>
    <w:rsid w:val="00CE44C5"/>
    <w:rsid w:val="00CE6475"/>
    <w:rsid w:val="00CE76FA"/>
    <w:rsid w:val="00CF0869"/>
    <w:rsid w:val="00CF33CD"/>
    <w:rsid w:val="00CF387A"/>
    <w:rsid w:val="00CF3BDD"/>
    <w:rsid w:val="00CF472A"/>
    <w:rsid w:val="00CF4EE9"/>
    <w:rsid w:val="00CF547D"/>
    <w:rsid w:val="00CF6DCF"/>
    <w:rsid w:val="00CF7172"/>
    <w:rsid w:val="00CF759C"/>
    <w:rsid w:val="00D00A87"/>
    <w:rsid w:val="00D05044"/>
    <w:rsid w:val="00D05877"/>
    <w:rsid w:val="00D07E52"/>
    <w:rsid w:val="00D11275"/>
    <w:rsid w:val="00D11FFC"/>
    <w:rsid w:val="00D12250"/>
    <w:rsid w:val="00D12887"/>
    <w:rsid w:val="00D1374F"/>
    <w:rsid w:val="00D13C70"/>
    <w:rsid w:val="00D16B9C"/>
    <w:rsid w:val="00D204B2"/>
    <w:rsid w:val="00D22169"/>
    <w:rsid w:val="00D24AC8"/>
    <w:rsid w:val="00D2678C"/>
    <w:rsid w:val="00D270B0"/>
    <w:rsid w:val="00D3066D"/>
    <w:rsid w:val="00D31810"/>
    <w:rsid w:val="00D3330A"/>
    <w:rsid w:val="00D33723"/>
    <w:rsid w:val="00D33E48"/>
    <w:rsid w:val="00D36154"/>
    <w:rsid w:val="00D36547"/>
    <w:rsid w:val="00D3759E"/>
    <w:rsid w:val="00D37E57"/>
    <w:rsid w:val="00D416CC"/>
    <w:rsid w:val="00D41EC3"/>
    <w:rsid w:val="00D4201C"/>
    <w:rsid w:val="00D427CA"/>
    <w:rsid w:val="00D43A7C"/>
    <w:rsid w:val="00D44729"/>
    <w:rsid w:val="00D46C2D"/>
    <w:rsid w:val="00D4719E"/>
    <w:rsid w:val="00D5068B"/>
    <w:rsid w:val="00D50B77"/>
    <w:rsid w:val="00D51544"/>
    <w:rsid w:val="00D5183F"/>
    <w:rsid w:val="00D53872"/>
    <w:rsid w:val="00D53ED6"/>
    <w:rsid w:val="00D550CB"/>
    <w:rsid w:val="00D57E11"/>
    <w:rsid w:val="00D609B6"/>
    <w:rsid w:val="00D618D4"/>
    <w:rsid w:val="00D61D33"/>
    <w:rsid w:val="00D62931"/>
    <w:rsid w:val="00D65AA1"/>
    <w:rsid w:val="00D662A4"/>
    <w:rsid w:val="00D673AA"/>
    <w:rsid w:val="00D67BE0"/>
    <w:rsid w:val="00D7358A"/>
    <w:rsid w:val="00D73862"/>
    <w:rsid w:val="00D73DEC"/>
    <w:rsid w:val="00D746BF"/>
    <w:rsid w:val="00D74A8D"/>
    <w:rsid w:val="00D7536B"/>
    <w:rsid w:val="00D75B35"/>
    <w:rsid w:val="00D7677A"/>
    <w:rsid w:val="00D8372D"/>
    <w:rsid w:val="00D83A8E"/>
    <w:rsid w:val="00D8746E"/>
    <w:rsid w:val="00D90C85"/>
    <w:rsid w:val="00D91F5D"/>
    <w:rsid w:val="00D9231C"/>
    <w:rsid w:val="00D93E7A"/>
    <w:rsid w:val="00D94594"/>
    <w:rsid w:val="00D95540"/>
    <w:rsid w:val="00D96A08"/>
    <w:rsid w:val="00D96D93"/>
    <w:rsid w:val="00D976F8"/>
    <w:rsid w:val="00DA1ECB"/>
    <w:rsid w:val="00DA23DA"/>
    <w:rsid w:val="00DA2947"/>
    <w:rsid w:val="00DA39A5"/>
    <w:rsid w:val="00DA4094"/>
    <w:rsid w:val="00DB2478"/>
    <w:rsid w:val="00DB2A3D"/>
    <w:rsid w:val="00DB3D79"/>
    <w:rsid w:val="00DB4A78"/>
    <w:rsid w:val="00DB4AC9"/>
    <w:rsid w:val="00DB6F58"/>
    <w:rsid w:val="00DB7038"/>
    <w:rsid w:val="00DB79A1"/>
    <w:rsid w:val="00DC0AB2"/>
    <w:rsid w:val="00DD088A"/>
    <w:rsid w:val="00DD1C9F"/>
    <w:rsid w:val="00DD3B3D"/>
    <w:rsid w:val="00DD4CB8"/>
    <w:rsid w:val="00DD5174"/>
    <w:rsid w:val="00DD5378"/>
    <w:rsid w:val="00DD5A30"/>
    <w:rsid w:val="00DD6EB3"/>
    <w:rsid w:val="00DE0356"/>
    <w:rsid w:val="00DE076A"/>
    <w:rsid w:val="00DE0AF5"/>
    <w:rsid w:val="00DE6982"/>
    <w:rsid w:val="00DE726E"/>
    <w:rsid w:val="00DF375E"/>
    <w:rsid w:val="00DF4910"/>
    <w:rsid w:val="00DF4E0D"/>
    <w:rsid w:val="00DF591B"/>
    <w:rsid w:val="00DF59D4"/>
    <w:rsid w:val="00DF7444"/>
    <w:rsid w:val="00E03861"/>
    <w:rsid w:val="00E03891"/>
    <w:rsid w:val="00E03E95"/>
    <w:rsid w:val="00E04ABB"/>
    <w:rsid w:val="00E05CD6"/>
    <w:rsid w:val="00E05F5A"/>
    <w:rsid w:val="00E0605D"/>
    <w:rsid w:val="00E06B28"/>
    <w:rsid w:val="00E06DF4"/>
    <w:rsid w:val="00E0708E"/>
    <w:rsid w:val="00E11232"/>
    <w:rsid w:val="00E124E5"/>
    <w:rsid w:val="00E23196"/>
    <w:rsid w:val="00E23B2E"/>
    <w:rsid w:val="00E25D60"/>
    <w:rsid w:val="00E26322"/>
    <w:rsid w:val="00E2684A"/>
    <w:rsid w:val="00E27518"/>
    <w:rsid w:val="00E32977"/>
    <w:rsid w:val="00E33E90"/>
    <w:rsid w:val="00E36C1E"/>
    <w:rsid w:val="00E42B2E"/>
    <w:rsid w:val="00E43042"/>
    <w:rsid w:val="00E4317E"/>
    <w:rsid w:val="00E44323"/>
    <w:rsid w:val="00E46EC0"/>
    <w:rsid w:val="00E470D0"/>
    <w:rsid w:val="00E479EF"/>
    <w:rsid w:val="00E533C6"/>
    <w:rsid w:val="00E53CFC"/>
    <w:rsid w:val="00E54990"/>
    <w:rsid w:val="00E54B00"/>
    <w:rsid w:val="00E612E3"/>
    <w:rsid w:val="00E62F39"/>
    <w:rsid w:val="00E64A2E"/>
    <w:rsid w:val="00E64CD4"/>
    <w:rsid w:val="00E661CD"/>
    <w:rsid w:val="00E7026A"/>
    <w:rsid w:val="00E720D0"/>
    <w:rsid w:val="00E72DD9"/>
    <w:rsid w:val="00E73B06"/>
    <w:rsid w:val="00E77EE5"/>
    <w:rsid w:val="00E81EF7"/>
    <w:rsid w:val="00E84E1D"/>
    <w:rsid w:val="00E86760"/>
    <w:rsid w:val="00E86EC0"/>
    <w:rsid w:val="00E876C1"/>
    <w:rsid w:val="00E8798A"/>
    <w:rsid w:val="00E87EA2"/>
    <w:rsid w:val="00E91F2D"/>
    <w:rsid w:val="00E92414"/>
    <w:rsid w:val="00E957C9"/>
    <w:rsid w:val="00E96926"/>
    <w:rsid w:val="00E970BA"/>
    <w:rsid w:val="00E976A4"/>
    <w:rsid w:val="00E97E4A"/>
    <w:rsid w:val="00EA0040"/>
    <w:rsid w:val="00EA0FDF"/>
    <w:rsid w:val="00EA28D8"/>
    <w:rsid w:val="00EA2950"/>
    <w:rsid w:val="00EA2DEF"/>
    <w:rsid w:val="00EA3260"/>
    <w:rsid w:val="00EA4205"/>
    <w:rsid w:val="00EA4F22"/>
    <w:rsid w:val="00EA62FD"/>
    <w:rsid w:val="00EA67FF"/>
    <w:rsid w:val="00EA688E"/>
    <w:rsid w:val="00EA79F6"/>
    <w:rsid w:val="00EB2EF2"/>
    <w:rsid w:val="00EB373F"/>
    <w:rsid w:val="00EB39AD"/>
    <w:rsid w:val="00EB411E"/>
    <w:rsid w:val="00EB453D"/>
    <w:rsid w:val="00EB6391"/>
    <w:rsid w:val="00EB6410"/>
    <w:rsid w:val="00EC2FD6"/>
    <w:rsid w:val="00EC394F"/>
    <w:rsid w:val="00EC486F"/>
    <w:rsid w:val="00EC5C50"/>
    <w:rsid w:val="00EC7FBF"/>
    <w:rsid w:val="00ED233D"/>
    <w:rsid w:val="00ED249C"/>
    <w:rsid w:val="00ED2667"/>
    <w:rsid w:val="00ED275F"/>
    <w:rsid w:val="00ED28B9"/>
    <w:rsid w:val="00ED2B35"/>
    <w:rsid w:val="00ED334E"/>
    <w:rsid w:val="00ED39F6"/>
    <w:rsid w:val="00ED3E7E"/>
    <w:rsid w:val="00ED4A0F"/>
    <w:rsid w:val="00ED58D0"/>
    <w:rsid w:val="00ED7398"/>
    <w:rsid w:val="00ED7EA3"/>
    <w:rsid w:val="00EE0C25"/>
    <w:rsid w:val="00EE25A8"/>
    <w:rsid w:val="00EE2640"/>
    <w:rsid w:val="00EE2ACC"/>
    <w:rsid w:val="00EE2E3A"/>
    <w:rsid w:val="00EE5A98"/>
    <w:rsid w:val="00EF2F75"/>
    <w:rsid w:val="00EF4B3A"/>
    <w:rsid w:val="00EF5095"/>
    <w:rsid w:val="00EF5298"/>
    <w:rsid w:val="00EF681F"/>
    <w:rsid w:val="00EF6F5F"/>
    <w:rsid w:val="00EF7B8B"/>
    <w:rsid w:val="00F01290"/>
    <w:rsid w:val="00F02042"/>
    <w:rsid w:val="00F041A6"/>
    <w:rsid w:val="00F0496A"/>
    <w:rsid w:val="00F0666D"/>
    <w:rsid w:val="00F07F9E"/>
    <w:rsid w:val="00F14842"/>
    <w:rsid w:val="00F14A82"/>
    <w:rsid w:val="00F20FFF"/>
    <w:rsid w:val="00F21AC9"/>
    <w:rsid w:val="00F22770"/>
    <w:rsid w:val="00F25E6D"/>
    <w:rsid w:val="00F26846"/>
    <w:rsid w:val="00F268C6"/>
    <w:rsid w:val="00F27068"/>
    <w:rsid w:val="00F30680"/>
    <w:rsid w:val="00F30AB2"/>
    <w:rsid w:val="00F31E04"/>
    <w:rsid w:val="00F32946"/>
    <w:rsid w:val="00F32FA8"/>
    <w:rsid w:val="00F333D0"/>
    <w:rsid w:val="00F33C0D"/>
    <w:rsid w:val="00F344AB"/>
    <w:rsid w:val="00F36FA4"/>
    <w:rsid w:val="00F3729D"/>
    <w:rsid w:val="00F404E4"/>
    <w:rsid w:val="00F40748"/>
    <w:rsid w:val="00F420AB"/>
    <w:rsid w:val="00F46693"/>
    <w:rsid w:val="00F51551"/>
    <w:rsid w:val="00F51E01"/>
    <w:rsid w:val="00F52D46"/>
    <w:rsid w:val="00F53424"/>
    <w:rsid w:val="00F53A11"/>
    <w:rsid w:val="00F53E9F"/>
    <w:rsid w:val="00F54355"/>
    <w:rsid w:val="00F54899"/>
    <w:rsid w:val="00F55505"/>
    <w:rsid w:val="00F561C7"/>
    <w:rsid w:val="00F561D7"/>
    <w:rsid w:val="00F57DB7"/>
    <w:rsid w:val="00F6074F"/>
    <w:rsid w:val="00F6092A"/>
    <w:rsid w:val="00F617A7"/>
    <w:rsid w:val="00F61A45"/>
    <w:rsid w:val="00F61D69"/>
    <w:rsid w:val="00F620C5"/>
    <w:rsid w:val="00F62556"/>
    <w:rsid w:val="00F64A68"/>
    <w:rsid w:val="00F65A28"/>
    <w:rsid w:val="00F66953"/>
    <w:rsid w:val="00F66D01"/>
    <w:rsid w:val="00F66F84"/>
    <w:rsid w:val="00F7062E"/>
    <w:rsid w:val="00F72A47"/>
    <w:rsid w:val="00F7383B"/>
    <w:rsid w:val="00F743A5"/>
    <w:rsid w:val="00F756E3"/>
    <w:rsid w:val="00F75DD9"/>
    <w:rsid w:val="00F77849"/>
    <w:rsid w:val="00F8097F"/>
    <w:rsid w:val="00F8115C"/>
    <w:rsid w:val="00F8260A"/>
    <w:rsid w:val="00F82D7C"/>
    <w:rsid w:val="00F83F5B"/>
    <w:rsid w:val="00F84C6A"/>
    <w:rsid w:val="00F86169"/>
    <w:rsid w:val="00F91043"/>
    <w:rsid w:val="00F91117"/>
    <w:rsid w:val="00F91ED2"/>
    <w:rsid w:val="00F9336E"/>
    <w:rsid w:val="00F94340"/>
    <w:rsid w:val="00F96447"/>
    <w:rsid w:val="00F96AAF"/>
    <w:rsid w:val="00F97C93"/>
    <w:rsid w:val="00FA05EB"/>
    <w:rsid w:val="00FA0A2D"/>
    <w:rsid w:val="00FA1B20"/>
    <w:rsid w:val="00FA1BB7"/>
    <w:rsid w:val="00FA3FAA"/>
    <w:rsid w:val="00FA4120"/>
    <w:rsid w:val="00FA5D20"/>
    <w:rsid w:val="00FA6BA1"/>
    <w:rsid w:val="00FA6CED"/>
    <w:rsid w:val="00FA7815"/>
    <w:rsid w:val="00FA7E57"/>
    <w:rsid w:val="00FB0DA4"/>
    <w:rsid w:val="00FB195D"/>
    <w:rsid w:val="00FB34A7"/>
    <w:rsid w:val="00FB47A4"/>
    <w:rsid w:val="00FB4B08"/>
    <w:rsid w:val="00FB6144"/>
    <w:rsid w:val="00FB61CF"/>
    <w:rsid w:val="00FB6C90"/>
    <w:rsid w:val="00FB7096"/>
    <w:rsid w:val="00FB7692"/>
    <w:rsid w:val="00FC101E"/>
    <w:rsid w:val="00FC2527"/>
    <w:rsid w:val="00FC477C"/>
    <w:rsid w:val="00FC5661"/>
    <w:rsid w:val="00FC74B8"/>
    <w:rsid w:val="00FD28C2"/>
    <w:rsid w:val="00FD3AA5"/>
    <w:rsid w:val="00FE0EC5"/>
    <w:rsid w:val="00FE0F37"/>
    <w:rsid w:val="00FE141F"/>
    <w:rsid w:val="00FE22D6"/>
    <w:rsid w:val="00FE2D6D"/>
    <w:rsid w:val="00FE309F"/>
    <w:rsid w:val="00FE43FA"/>
    <w:rsid w:val="00FE4E36"/>
    <w:rsid w:val="00FE5874"/>
    <w:rsid w:val="00FE5AD9"/>
    <w:rsid w:val="00FE5CF4"/>
    <w:rsid w:val="00FE7212"/>
    <w:rsid w:val="00FE7C1A"/>
    <w:rsid w:val="00FF2761"/>
    <w:rsid w:val="00FF33FA"/>
    <w:rsid w:val="00FF4AA0"/>
    <w:rsid w:val="00FF536B"/>
    <w:rsid w:val="00FF5ADC"/>
    <w:rsid w:val="00FF6C73"/>
    <w:rsid w:val="00FF6F09"/>
    <w:rsid w:val="00FF7976"/>
    <w:rsid w:val="00FF7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868588"/>
  <w15:chartTrackingRefBased/>
  <w15:docId w15:val="{5D60A33A-FCF1-45F9-BBEC-0355AE93A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905AF"/>
    <w:pPr>
      <w:spacing w:before="240" w:after="240" w:line="360" w:lineRule="auto"/>
      <w:jc w:val="both"/>
    </w:pPr>
    <w:rPr>
      <w:rFonts w:ascii="Arial" w:eastAsia="Calibri" w:hAnsi="Arial" w:cs="Times New Roman"/>
      <w:sz w:val="24"/>
      <w:szCs w:val="24"/>
      <w:lang w:val="pt-PT" w:eastAsia="pt-BR"/>
    </w:rPr>
  </w:style>
  <w:style w:type="paragraph" w:styleId="Cabealho1">
    <w:name w:val="heading 1"/>
    <w:aliases w:val="A1"/>
    <w:basedOn w:val="Normal"/>
    <w:next w:val="Normal"/>
    <w:link w:val="Cabealho1Carter"/>
    <w:autoRedefine/>
    <w:qFormat/>
    <w:rsid w:val="00F57DB7"/>
    <w:pPr>
      <w:keepNext/>
      <w:keepLines/>
      <w:spacing w:before="0" w:after="0"/>
      <w:outlineLvl w:val="0"/>
    </w:pPr>
    <w:rPr>
      <w:rFonts w:eastAsia="Arial Unicode MS" w:cs="Arial"/>
      <w:b/>
      <w:lang w:eastAsia="pt-PT"/>
    </w:rPr>
  </w:style>
  <w:style w:type="paragraph" w:styleId="Cabealho2">
    <w:name w:val="heading 2"/>
    <w:aliases w:val="A2"/>
    <w:basedOn w:val="Normal"/>
    <w:next w:val="Normal"/>
    <w:link w:val="Cabealho2Carter1"/>
    <w:autoRedefine/>
    <w:qFormat/>
    <w:rsid w:val="00351D12"/>
    <w:pPr>
      <w:keepNext/>
      <w:spacing w:before="0" w:after="0"/>
      <w:outlineLvl w:val="1"/>
    </w:pPr>
    <w:rPr>
      <w:b/>
      <w:bCs/>
      <w:iCs/>
    </w:rPr>
  </w:style>
  <w:style w:type="paragraph" w:styleId="Cabealho3">
    <w:name w:val="heading 3"/>
    <w:aliases w:val="AA3"/>
    <w:basedOn w:val="Normal"/>
    <w:next w:val="Normal"/>
    <w:link w:val="Cabealho3Carter1"/>
    <w:autoRedefine/>
    <w:qFormat/>
    <w:rsid w:val="002C300F"/>
    <w:pPr>
      <w:keepNext/>
      <w:spacing w:before="0" w:after="0"/>
      <w:outlineLvl w:val="2"/>
    </w:pPr>
    <w:rPr>
      <w:rFonts w:eastAsia="Arial Unicode MS" w:cs="Arial"/>
      <w:b/>
      <w:bCs/>
      <w:szCs w:val="26"/>
    </w:rPr>
  </w:style>
  <w:style w:type="paragraph" w:styleId="Cabealho4">
    <w:name w:val="heading 4"/>
    <w:basedOn w:val="PargrafodaLista"/>
    <w:next w:val="Cabealho3"/>
    <w:link w:val="Cabealho4Carter1"/>
    <w:qFormat/>
    <w:rsid w:val="00051AD1"/>
    <w:pPr>
      <w:tabs>
        <w:tab w:val="left" w:pos="6719"/>
      </w:tabs>
      <w:spacing w:before="0" w:after="80"/>
      <w:ind w:left="0"/>
      <w:outlineLvl w:val="3"/>
    </w:pPr>
    <w:rPr>
      <w:rFonts w:cs="Arial"/>
      <w:color w:val="000000" w:themeColor="text1"/>
    </w:rPr>
  </w:style>
  <w:style w:type="paragraph" w:styleId="Cabealho5">
    <w:name w:val="heading 5"/>
    <w:basedOn w:val="Normal"/>
    <w:next w:val="Normal"/>
    <w:link w:val="Cabealho5Carter1"/>
    <w:qFormat/>
    <w:rsid w:val="001D4BCE"/>
    <w:pPr>
      <w:spacing w:after="60"/>
      <w:outlineLvl w:val="4"/>
    </w:pPr>
    <w:rPr>
      <w:b/>
      <w:bCs/>
      <w:i/>
      <w:iCs/>
      <w:sz w:val="26"/>
      <w:szCs w:val="26"/>
      <w:lang w:val="x-none"/>
    </w:rPr>
  </w:style>
  <w:style w:type="paragraph" w:styleId="Cabealho6">
    <w:name w:val="heading 6"/>
    <w:basedOn w:val="Normal"/>
    <w:next w:val="Normal"/>
    <w:link w:val="Cabealho6Carter1"/>
    <w:qFormat/>
    <w:rsid w:val="001D4BCE"/>
    <w:pPr>
      <w:spacing w:after="60"/>
      <w:outlineLvl w:val="5"/>
    </w:pPr>
    <w:rPr>
      <w:b/>
      <w:bCs/>
      <w:sz w:val="22"/>
      <w:szCs w:val="22"/>
      <w:lang w:val="x-none" w:eastAsia="en-US"/>
    </w:rPr>
  </w:style>
  <w:style w:type="paragraph" w:styleId="Cabealho7">
    <w:name w:val="heading 7"/>
    <w:basedOn w:val="Normal"/>
    <w:next w:val="Normal"/>
    <w:link w:val="Cabealho7Carter1"/>
    <w:qFormat/>
    <w:rsid w:val="001D4BCE"/>
    <w:pPr>
      <w:spacing w:after="60"/>
      <w:outlineLvl w:val="6"/>
    </w:pPr>
    <w:rPr>
      <w:lang w:val="x-none" w:eastAsia="en-US"/>
    </w:rPr>
  </w:style>
  <w:style w:type="paragraph" w:styleId="Cabealho8">
    <w:name w:val="heading 8"/>
    <w:basedOn w:val="Normal"/>
    <w:next w:val="Normal"/>
    <w:link w:val="Cabealho8Carter1"/>
    <w:qFormat/>
    <w:rsid w:val="001D4BCE"/>
    <w:pPr>
      <w:spacing w:after="60"/>
      <w:outlineLvl w:val="7"/>
    </w:pPr>
    <w:rPr>
      <w:i/>
      <w:iCs/>
      <w:lang w:val="x-none"/>
    </w:rPr>
  </w:style>
  <w:style w:type="paragraph" w:styleId="Cabealho9">
    <w:name w:val="heading 9"/>
    <w:basedOn w:val="Normal"/>
    <w:next w:val="Normal"/>
    <w:link w:val="Cabealho9Carter1"/>
    <w:qFormat/>
    <w:rsid w:val="001D4BCE"/>
    <w:pPr>
      <w:keepNext/>
      <w:outlineLvl w:val="8"/>
    </w:pPr>
    <w:rPr>
      <w:sz w:val="28"/>
      <w:szCs w:val="28"/>
      <w:lang w:val="x-none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ter">
    <w:name w:val="Cabeçalho 1 Caráter"/>
    <w:aliases w:val="A1 Caráter"/>
    <w:basedOn w:val="Tipodeletrapredefinidodopargrafo"/>
    <w:link w:val="Cabealho1"/>
    <w:rsid w:val="00F57DB7"/>
    <w:rPr>
      <w:rFonts w:ascii="Arial" w:eastAsia="Arial Unicode MS" w:hAnsi="Arial" w:cs="Arial"/>
      <w:b/>
      <w:sz w:val="24"/>
      <w:szCs w:val="24"/>
      <w:lang w:val="pt-PT" w:eastAsia="pt-PT"/>
    </w:rPr>
  </w:style>
  <w:style w:type="character" w:customStyle="1" w:styleId="Cabealho2Carter">
    <w:name w:val="Cabeçalho 2 Caráter"/>
    <w:basedOn w:val="Tipodeletrapredefinidodopargrafo"/>
    <w:uiPriority w:val="9"/>
    <w:semiHidden/>
    <w:rsid w:val="001D4BCE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pt-PT" w:eastAsia="pt-BR"/>
    </w:rPr>
  </w:style>
  <w:style w:type="character" w:customStyle="1" w:styleId="Cabealho3Carter">
    <w:name w:val="Cabeçalho 3 Caráter"/>
    <w:basedOn w:val="Tipodeletrapredefinidodopargrafo"/>
    <w:uiPriority w:val="9"/>
    <w:semiHidden/>
    <w:rsid w:val="001D4BC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pt-PT" w:eastAsia="pt-BR"/>
    </w:rPr>
  </w:style>
  <w:style w:type="character" w:customStyle="1" w:styleId="Cabealho4Carter">
    <w:name w:val="Cabeçalho 4 Caráter"/>
    <w:basedOn w:val="Tipodeletrapredefinidodopargrafo"/>
    <w:uiPriority w:val="9"/>
    <w:semiHidden/>
    <w:rsid w:val="001D4BCE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pt-PT" w:eastAsia="pt-BR"/>
    </w:rPr>
  </w:style>
  <w:style w:type="character" w:customStyle="1" w:styleId="Cabealho5Carter">
    <w:name w:val="Cabeçalho 5 Caráter"/>
    <w:basedOn w:val="Tipodeletrapredefinidodopargrafo"/>
    <w:uiPriority w:val="9"/>
    <w:semiHidden/>
    <w:rsid w:val="001D4BCE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val="pt-PT" w:eastAsia="pt-BR"/>
    </w:rPr>
  </w:style>
  <w:style w:type="character" w:customStyle="1" w:styleId="Cabealho6Carter">
    <w:name w:val="Cabeçalho 6 Caráter"/>
    <w:basedOn w:val="Tipodeletrapredefinidodopargrafo"/>
    <w:uiPriority w:val="9"/>
    <w:semiHidden/>
    <w:rsid w:val="001D4BCE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pt-PT" w:eastAsia="pt-BR"/>
    </w:rPr>
  </w:style>
  <w:style w:type="character" w:customStyle="1" w:styleId="Cabealho7Carter">
    <w:name w:val="Cabeçalho 7 Caráter"/>
    <w:basedOn w:val="Tipodeletrapredefinidodopargrafo"/>
    <w:uiPriority w:val="9"/>
    <w:semiHidden/>
    <w:rsid w:val="001D4BCE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val="pt-PT" w:eastAsia="pt-BR"/>
    </w:rPr>
  </w:style>
  <w:style w:type="character" w:customStyle="1" w:styleId="Cabealho8Carter">
    <w:name w:val="Cabeçalho 8 Caráter"/>
    <w:basedOn w:val="Tipodeletrapredefinidodopargrafo"/>
    <w:uiPriority w:val="9"/>
    <w:semiHidden/>
    <w:rsid w:val="001D4BC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pt-PT" w:eastAsia="pt-BR"/>
    </w:rPr>
  </w:style>
  <w:style w:type="character" w:customStyle="1" w:styleId="Cabealho9Carter">
    <w:name w:val="Cabeçalho 9 Caráter"/>
    <w:basedOn w:val="Tipodeletrapredefinidodopargrafo"/>
    <w:uiPriority w:val="9"/>
    <w:semiHidden/>
    <w:rsid w:val="001D4BC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pt-PT" w:eastAsia="pt-BR"/>
    </w:rPr>
  </w:style>
  <w:style w:type="character" w:customStyle="1" w:styleId="Cabealho1Carcter">
    <w:name w:val="Cabeçalho 1 Carácter"/>
    <w:rsid w:val="001D4BCE"/>
    <w:rPr>
      <w:b/>
      <w:bCs/>
      <w:sz w:val="24"/>
      <w:szCs w:val="24"/>
      <w:lang w:eastAsia="pt-BR"/>
    </w:rPr>
  </w:style>
  <w:style w:type="character" w:customStyle="1" w:styleId="Cabealho2Carter1">
    <w:name w:val="Cabeçalho 2 Caráter1"/>
    <w:aliases w:val="A2 Caráter"/>
    <w:link w:val="Cabealho2"/>
    <w:rsid w:val="00351D12"/>
    <w:rPr>
      <w:rFonts w:ascii="Arial" w:eastAsia="Calibri" w:hAnsi="Arial" w:cs="Times New Roman"/>
      <w:b/>
      <w:bCs/>
      <w:iCs/>
      <w:sz w:val="24"/>
      <w:szCs w:val="24"/>
      <w:lang w:val="pt-PT" w:eastAsia="pt-BR"/>
    </w:rPr>
  </w:style>
  <w:style w:type="character" w:customStyle="1" w:styleId="Cabealho3Carter1">
    <w:name w:val="Cabeçalho 3 Caráter1"/>
    <w:aliases w:val="AA3 Caráter"/>
    <w:link w:val="Cabealho3"/>
    <w:rsid w:val="002C300F"/>
    <w:rPr>
      <w:rFonts w:ascii="Arial" w:eastAsia="Arial Unicode MS" w:hAnsi="Arial" w:cs="Arial"/>
      <w:b/>
      <w:bCs/>
      <w:sz w:val="24"/>
      <w:szCs w:val="26"/>
      <w:lang w:val="pt-PT" w:eastAsia="pt-BR"/>
    </w:rPr>
  </w:style>
  <w:style w:type="character" w:customStyle="1" w:styleId="Cabealho4Carter1">
    <w:name w:val="Cabeçalho 4 Caráter1"/>
    <w:link w:val="Cabealho4"/>
    <w:rsid w:val="00051AD1"/>
    <w:rPr>
      <w:rFonts w:ascii="Arial" w:eastAsia="Times New Roman" w:hAnsi="Arial" w:cs="Arial"/>
      <w:color w:val="000000" w:themeColor="text1"/>
      <w:sz w:val="24"/>
      <w:szCs w:val="24"/>
      <w:lang w:val="pt-BR" w:eastAsia="x-none"/>
    </w:rPr>
  </w:style>
  <w:style w:type="character" w:customStyle="1" w:styleId="Cabealho5Carter1">
    <w:name w:val="Cabeçalho 5 Caráter1"/>
    <w:link w:val="Cabealho5"/>
    <w:rsid w:val="001D4BCE"/>
    <w:rPr>
      <w:rFonts w:ascii="Arial" w:eastAsia="Calibri" w:hAnsi="Arial" w:cs="Times New Roman"/>
      <w:b/>
      <w:bCs/>
      <w:i/>
      <w:iCs/>
      <w:sz w:val="26"/>
      <w:szCs w:val="26"/>
      <w:lang w:val="x-none" w:eastAsia="pt-BR"/>
    </w:rPr>
  </w:style>
  <w:style w:type="character" w:customStyle="1" w:styleId="Cabealho6Carter1">
    <w:name w:val="Cabeçalho 6 Caráter1"/>
    <w:link w:val="Cabealho6"/>
    <w:rsid w:val="001D4BCE"/>
    <w:rPr>
      <w:rFonts w:ascii="Arial" w:eastAsia="Calibri" w:hAnsi="Arial" w:cs="Times New Roman"/>
      <w:b/>
      <w:bCs/>
      <w:lang w:val="x-none"/>
    </w:rPr>
  </w:style>
  <w:style w:type="character" w:customStyle="1" w:styleId="Cabealho7Carter1">
    <w:name w:val="Cabeçalho 7 Caráter1"/>
    <w:link w:val="Cabealho7"/>
    <w:rsid w:val="001D4BCE"/>
    <w:rPr>
      <w:rFonts w:ascii="Arial" w:eastAsia="Calibri" w:hAnsi="Arial" w:cs="Times New Roman"/>
      <w:sz w:val="24"/>
      <w:szCs w:val="24"/>
      <w:lang w:val="x-none"/>
    </w:rPr>
  </w:style>
  <w:style w:type="character" w:customStyle="1" w:styleId="Cabealho8Carter1">
    <w:name w:val="Cabeçalho 8 Caráter1"/>
    <w:link w:val="Cabealho8"/>
    <w:rsid w:val="001D4BCE"/>
    <w:rPr>
      <w:rFonts w:ascii="Arial" w:eastAsia="Calibri" w:hAnsi="Arial" w:cs="Times New Roman"/>
      <w:i/>
      <w:iCs/>
      <w:sz w:val="24"/>
      <w:szCs w:val="24"/>
      <w:lang w:val="x-none" w:eastAsia="pt-BR"/>
    </w:rPr>
  </w:style>
  <w:style w:type="character" w:customStyle="1" w:styleId="Cabealho9Carter1">
    <w:name w:val="Cabeçalho 9 Caráter1"/>
    <w:link w:val="Cabealho9"/>
    <w:rsid w:val="001D4BCE"/>
    <w:rPr>
      <w:rFonts w:ascii="Arial" w:eastAsia="Calibri" w:hAnsi="Arial" w:cs="Times New Roman"/>
      <w:sz w:val="28"/>
      <w:szCs w:val="28"/>
      <w:lang w:val="x-none" w:eastAsia="pt-BR"/>
    </w:rPr>
  </w:style>
  <w:style w:type="paragraph" w:styleId="Legenda">
    <w:name w:val="caption"/>
    <w:aliases w:val="Carácter"/>
    <w:basedOn w:val="Normal"/>
    <w:next w:val="Normal"/>
    <w:link w:val="LegendaCarter2"/>
    <w:autoRedefine/>
    <w:qFormat/>
    <w:rsid w:val="00F57DB7"/>
    <w:pPr>
      <w:keepNext/>
      <w:spacing w:before="0" w:after="0" w:line="240" w:lineRule="auto"/>
      <w:jc w:val="left"/>
    </w:pPr>
    <w:rPr>
      <w:rFonts w:cs="Arial"/>
      <w:bCs/>
      <w:sz w:val="20"/>
      <w:szCs w:val="20"/>
      <w:lang w:eastAsia="pt-PT"/>
    </w:rPr>
  </w:style>
  <w:style w:type="paragraph" w:styleId="Ttulo">
    <w:name w:val="Title"/>
    <w:basedOn w:val="Normal"/>
    <w:link w:val="TtuloCarter1"/>
    <w:qFormat/>
    <w:rsid w:val="001D4BCE"/>
    <w:pPr>
      <w:jc w:val="center"/>
    </w:pPr>
    <w:rPr>
      <w:rFonts w:eastAsia="SimSun" w:cs="Arial"/>
      <w:b/>
      <w:bCs/>
      <w:sz w:val="22"/>
    </w:rPr>
  </w:style>
  <w:style w:type="character" w:customStyle="1" w:styleId="TtuloCarter">
    <w:name w:val="Título Caráter"/>
    <w:basedOn w:val="Tipodeletrapredefinidodopargrafo"/>
    <w:uiPriority w:val="10"/>
    <w:rsid w:val="001D4BCE"/>
    <w:rPr>
      <w:rFonts w:asciiTheme="majorHAnsi" w:eastAsiaTheme="majorEastAsia" w:hAnsiTheme="majorHAnsi" w:cstheme="majorBidi"/>
      <w:spacing w:val="-10"/>
      <w:kern w:val="28"/>
      <w:sz w:val="56"/>
      <w:szCs w:val="56"/>
      <w:lang w:val="pt-PT" w:eastAsia="pt-BR"/>
    </w:rPr>
  </w:style>
  <w:style w:type="character" w:customStyle="1" w:styleId="TtuloCarter1">
    <w:name w:val="Título Caráter1"/>
    <w:link w:val="Ttulo"/>
    <w:rsid w:val="001D4BCE"/>
    <w:rPr>
      <w:rFonts w:ascii="Arial" w:eastAsia="SimSun" w:hAnsi="Arial" w:cs="Arial"/>
      <w:b/>
      <w:bCs/>
      <w:szCs w:val="24"/>
      <w:lang w:val="pt-PT" w:eastAsia="pt-BR"/>
    </w:rPr>
  </w:style>
  <w:style w:type="paragraph" w:styleId="Subttulo">
    <w:name w:val="Subtitle"/>
    <w:basedOn w:val="Normal"/>
    <w:link w:val="SubttuloCarter1"/>
    <w:qFormat/>
    <w:rsid w:val="001D4BCE"/>
    <w:rPr>
      <w:b/>
      <w:szCs w:val="20"/>
      <w:lang w:val="x-none" w:eastAsia="en-US"/>
    </w:rPr>
  </w:style>
  <w:style w:type="character" w:customStyle="1" w:styleId="SubttuloCarter">
    <w:name w:val="Subtítulo Caráter"/>
    <w:basedOn w:val="Tipodeletrapredefinidodopargrafo"/>
    <w:uiPriority w:val="11"/>
    <w:rsid w:val="001D4BCE"/>
    <w:rPr>
      <w:rFonts w:eastAsiaTheme="minorEastAsia"/>
      <w:color w:val="5A5A5A" w:themeColor="text1" w:themeTint="A5"/>
      <w:spacing w:val="15"/>
      <w:lang w:val="pt-PT" w:eastAsia="pt-BR"/>
    </w:rPr>
  </w:style>
  <w:style w:type="character" w:customStyle="1" w:styleId="SubttuloCarter1">
    <w:name w:val="Subtítulo Caráter1"/>
    <w:link w:val="Subttulo"/>
    <w:rsid w:val="001D4BCE"/>
    <w:rPr>
      <w:rFonts w:ascii="Arial" w:eastAsia="Calibri" w:hAnsi="Arial" w:cs="Times New Roman"/>
      <w:b/>
      <w:sz w:val="24"/>
      <w:szCs w:val="20"/>
      <w:lang w:val="x-none"/>
    </w:rPr>
  </w:style>
  <w:style w:type="paragraph" w:styleId="PargrafodaLista">
    <w:name w:val="List Paragraph"/>
    <w:basedOn w:val="Normal"/>
    <w:link w:val="PargrafodaListaCarter2"/>
    <w:uiPriority w:val="34"/>
    <w:qFormat/>
    <w:rsid w:val="001D4BCE"/>
    <w:pPr>
      <w:ind w:left="720"/>
    </w:pPr>
    <w:rPr>
      <w:rFonts w:eastAsia="Times New Roman"/>
      <w:lang w:val="pt-BR" w:eastAsia="x-none"/>
    </w:rPr>
  </w:style>
  <w:style w:type="paragraph" w:customStyle="1" w:styleId="PargrafodaLista1">
    <w:name w:val="Parágrafo da Lista1"/>
    <w:basedOn w:val="Normal"/>
    <w:uiPriority w:val="34"/>
    <w:qFormat/>
    <w:rsid w:val="001D4BCE"/>
    <w:pPr>
      <w:ind w:left="720"/>
    </w:pPr>
    <w:rPr>
      <w:lang w:eastAsia="zh-CN"/>
    </w:rPr>
  </w:style>
  <w:style w:type="paragraph" w:customStyle="1" w:styleId="CharChar3CarcterCarcterCharCharCarcterCarcterCharChar">
    <w:name w:val="Char Char3 Carácter Carácter Char Char Carácter Carácter Char Char"/>
    <w:basedOn w:val="Normal"/>
    <w:next w:val="Normal"/>
    <w:rsid w:val="001D4BCE"/>
    <w:pPr>
      <w:spacing w:after="160" w:line="240" w:lineRule="exact"/>
    </w:pPr>
    <w:rPr>
      <w:rFonts w:ascii="Tahoma" w:eastAsia="Times New Roman" w:hAnsi="Tahoma"/>
      <w:szCs w:val="20"/>
      <w:lang w:val="en-US" w:eastAsia="en-US"/>
    </w:rPr>
  </w:style>
  <w:style w:type="paragraph" w:styleId="NormalWeb">
    <w:name w:val="Normal (Web)"/>
    <w:basedOn w:val="Normal"/>
    <w:uiPriority w:val="99"/>
    <w:rsid w:val="001D4BCE"/>
    <w:pPr>
      <w:spacing w:before="100" w:beforeAutospacing="1" w:after="100" w:afterAutospacing="1"/>
    </w:pPr>
    <w:rPr>
      <w:rFonts w:eastAsia="Times New Roman"/>
      <w:lang w:val="en-US" w:eastAsia="en-US"/>
    </w:rPr>
  </w:style>
  <w:style w:type="paragraph" w:styleId="Corpodetexto3">
    <w:name w:val="Body Text 3"/>
    <w:basedOn w:val="Normal"/>
    <w:link w:val="Corpodetexto3Carter1"/>
    <w:rsid w:val="001D4BCE"/>
    <w:rPr>
      <w:rFonts w:eastAsia="Times New Roman"/>
      <w:color w:val="000000"/>
      <w:lang w:val="x-none" w:eastAsia="x-none"/>
    </w:rPr>
  </w:style>
  <w:style w:type="character" w:customStyle="1" w:styleId="Corpodetexto3Carter">
    <w:name w:val="Corpo de texto 3 Caráter"/>
    <w:basedOn w:val="Tipodeletrapredefinidodopargrafo"/>
    <w:uiPriority w:val="99"/>
    <w:semiHidden/>
    <w:rsid w:val="001D4BCE"/>
    <w:rPr>
      <w:rFonts w:ascii="Arial" w:eastAsia="Calibri" w:hAnsi="Arial" w:cs="Times New Roman"/>
      <w:sz w:val="16"/>
      <w:szCs w:val="16"/>
      <w:lang w:val="pt-PT" w:eastAsia="pt-BR"/>
    </w:rPr>
  </w:style>
  <w:style w:type="character" w:customStyle="1" w:styleId="Corpodetexto3Carter1">
    <w:name w:val="Corpo de texto 3 Caráter1"/>
    <w:link w:val="Corpodetexto3"/>
    <w:rsid w:val="001D4BCE"/>
    <w:rPr>
      <w:rFonts w:ascii="Arial" w:eastAsia="Times New Roman" w:hAnsi="Arial" w:cs="Times New Roman"/>
      <w:color w:val="000000"/>
      <w:sz w:val="24"/>
      <w:szCs w:val="24"/>
      <w:lang w:val="x-none" w:eastAsia="x-none"/>
    </w:rPr>
  </w:style>
  <w:style w:type="character" w:styleId="nfase">
    <w:name w:val="Emphasis"/>
    <w:qFormat/>
    <w:rsid w:val="001D4BCE"/>
    <w:rPr>
      <w:i/>
      <w:iCs/>
    </w:rPr>
  </w:style>
  <w:style w:type="table" w:styleId="Tabelacomgrelha">
    <w:name w:val="Table Grid"/>
    <w:basedOn w:val="Tabelanormal"/>
    <w:uiPriority w:val="39"/>
    <w:rsid w:val="001D4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P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BulletCharCharCarcterChar">
    <w:name w:val="List Bullet Char Char Carácter Char"/>
    <w:aliases w:val="List Bullet1 Char Char Carácter Char Char Char Char Carácter Char,Lista com marcas1 Char Carácter1 Char Char Carácter Char Char Char Char Char Carácter Carácter Char Char"/>
    <w:basedOn w:val="Normal"/>
    <w:next w:val="Normal"/>
    <w:rsid w:val="001D4BCE"/>
    <w:pPr>
      <w:spacing w:after="160" w:line="240" w:lineRule="exact"/>
    </w:pPr>
    <w:rPr>
      <w:rFonts w:ascii="Tahoma" w:eastAsia="Times New Roman" w:hAnsi="Tahoma"/>
      <w:szCs w:val="20"/>
      <w:lang w:val="en-US" w:eastAsia="en-US"/>
    </w:rPr>
  </w:style>
  <w:style w:type="paragraph" w:customStyle="1" w:styleId="CharCharCharCharCharCharCharCarcterCarcterCharCharCharCharCharCharCharCharCharCarcterCarcterCharCharCarcterCarcter1CharChar">
    <w:name w:val="Char Char Char Char Char Char Char Carácter Carácter Char Char Char Char Char Char Char Char Char Carácter Carácter Char Char Carácter Carácter1 Char Char"/>
    <w:basedOn w:val="Normal"/>
    <w:next w:val="Normal"/>
    <w:rsid w:val="001D4BCE"/>
    <w:pPr>
      <w:spacing w:after="160" w:line="240" w:lineRule="exact"/>
    </w:pPr>
    <w:rPr>
      <w:rFonts w:ascii="Tahoma" w:eastAsia="Times New Roman" w:hAnsi="Tahoma"/>
      <w:szCs w:val="20"/>
      <w:lang w:val="en-US" w:eastAsia="en-US"/>
    </w:rPr>
  </w:style>
  <w:style w:type="paragraph" w:styleId="Textodebalo">
    <w:name w:val="Balloon Text"/>
    <w:basedOn w:val="Normal"/>
    <w:link w:val="TextodebaloCarter1"/>
    <w:uiPriority w:val="99"/>
    <w:semiHidden/>
    <w:rsid w:val="001D4BCE"/>
    <w:rPr>
      <w:rFonts w:ascii="Tahoma" w:hAnsi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uiPriority w:val="99"/>
    <w:semiHidden/>
    <w:rsid w:val="001D4BCE"/>
    <w:rPr>
      <w:rFonts w:ascii="Segoe UI" w:eastAsia="Calibri" w:hAnsi="Segoe UI" w:cs="Segoe UI"/>
      <w:sz w:val="18"/>
      <w:szCs w:val="18"/>
      <w:lang w:val="pt-PT" w:eastAsia="pt-BR"/>
    </w:rPr>
  </w:style>
  <w:style w:type="paragraph" w:customStyle="1" w:styleId="CharChar3CarcterCarcterCharCharCarcterCarcter">
    <w:name w:val="Char Char3 Carácter Carácter Char Char Carácter Carácter"/>
    <w:basedOn w:val="Normal"/>
    <w:next w:val="Normal"/>
    <w:rsid w:val="001D4BCE"/>
    <w:pPr>
      <w:spacing w:after="160" w:line="240" w:lineRule="exact"/>
    </w:pPr>
    <w:rPr>
      <w:rFonts w:ascii="Tahoma" w:eastAsia="Times New Roman" w:hAnsi="Tahoma"/>
      <w:szCs w:val="20"/>
      <w:lang w:val="en-US" w:eastAsia="en-US"/>
    </w:rPr>
  </w:style>
  <w:style w:type="paragraph" w:styleId="Rodap">
    <w:name w:val="footer"/>
    <w:basedOn w:val="Normal"/>
    <w:link w:val="RodapCarter1"/>
    <w:uiPriority w:val="99"/>
    <w:rsid w:val="001D4BCE"/>
    <w:pPr>
      <w:tabs>
        <w:tab w:val="center" w:pos="4153"/>
        <w:tab w:val="right" w:pos="8306"/>
      </w:tabs>
    </w:pPr>
    <w:rPr>
      <w:lang w:val="x-none"/>
    </w:rPr>
  </w:style>
  <w:style w:type="character" w:customStyle="1" w:styleId="RodapCarter">
    <w:name w:val="Rodapé Caráter"/>
    <w:basedOn w:val="Tipodeletrapredefinidodopargrafo"/>
    <w:uiPriority w:val="99"/>
    <w:rsid w:val="001D4BCE"/>
    <w:rPr>
      <w:rFonts w:ascii="Arial" w:eastAsia="Calibri" w:hAnsi="Arial" w:cs="Times New Roman"/>
      <w:sz w:val="24"/>
      <w:szCs w:val="24"/>
      <w:lang w:val="pt-PT" w:eastAsia="pt-BR"/>
    </w:rPr>
  </w:style>
  <w:style w:type="character" w:styleId="Nmerodepgina">
    <w:name w:val="page number"/>
    <w:basedOn w:val="Tipodeletrapredefinidodopargrafo"/>
    <w:rsid w:val="001D4BCE"/>
  </w:style>
  <w:style w:type="paragraph" w:styleId="Avanodecorpodetexto3">
    <w:name w:val="Body Text Indent 3"/>
    <w:basedOn w:val="Normal"/>
    <w:link w:val="Avanodecorpodetexto3Carter1"/>
    <w:uiPriority w:val="99"/>
    <w:unhideWhenUsed/>
    <w:rsid w:val="001D4BCE"/>
    <w:pPr>
      <w:spacing w:after="120"/>
      <w:ind w:left="360"/>
    </w:pPr>
    <w:rPr>
      <w:sz w:val="16"/>
      <w:szCs w:val="16"/>
      <w:lang w:val="x-none"/>
    </w:rPr>
  </w:style>
  <w:style w:type="character" w:customStyle="1" w:styleId="Avanodecorpodetexto3Carter">
    <w:name w:val="Avanço de corpo de texto 3 Caráter"/>
    <w:basedOn w:val="Tipodeletrapredefinidodopargrafo"/>
    <w:uiPriority w:val="99"/>
    <w:semiHidden/>
    <w:rsid w:val="001D4BCE"/>
    <w:rPr>
      <w:rFonts w:ascii="Arial" w:eastAsia="Calibri" w:hAnsi="Arial" w:cs="Times New Roman"/>
      <w:sz w:val="16"/>
      <w:szCs w:val="16"/>
      <w:lang w:val="pt-PT" w:eastAsia="pt-BR"/>
    </w:rPr>
  </w:style>
  <w:style w:type="character" w:customStyle="1" w:styleId="Avanodecorpodetexto3Carter1">
    <w:name w:val="Avanço de corpo de texto 3 Caráter1"/>
    <w:link w:val="Avanodecorpodetexto3"/>
    <w:uiPriority w:val="99"/>
    <w:rsid w:val="001D4BCE"/>
    <w:rPr>
      <w:rFonts w:ascii="Arial" w:eastAsia="Calibri" w:hAnsi="Arial" w:cs="Times New Roman"/>
      <w:sz w:val="16"/>
      <w:szCs w:val="16"/>
      <w:lang w:val="x-none" w:eastAsia="pt-BR"/>
    </w:rPr>
  </w:style>
  <w:style w:type="paragraph" w:styleId="Corpodetexto">
    <w:name w:val="Body Text"/>
    <w:basedOn w:val="Normal"/>
    <w:link w:val="CorpodetextoCarter1"/>
    <w:unhideWhenUsed/>
    <w:rsid w:val="001D4BCE"/>
    <w:pPr>
      <w:spacing w:after="120"/>
    </w:pPr>
    <w:rPr>
      <w:lang w:val="x-none"/>
    </w:rPr>
  </w:style>
  <w:style w:type="character" w:customStyle="1" w:styleId="CorpodetextoCarter">
    <w:name w:val="Corpo de texto Caráter"/>
    <w:basedOn w:val="Tipodeletrapredefinidodopargrafo"/>
    <w:uiPriority w:val="99"/>
    <w:semiHidden/>
    <w:rsid w:val="001D4BCE"/>
    <w:rPr>
      <w:rFonts w:ascii="Arial" w:eastAsia="Calibri" w:hAnsi="Arial" w:cs="Times New Roman"/>
      <w:sz w:val="24"/>
      <w:szCs w:val="24"/>
      <w:lang w:val="pt-PT" w:eastAsia="pt-BR"/>
    </w:rPr>
  </w:style>
  <w:style w:type="character" w:customStyle="1" w:styleId="CorpodetextoCarter1">
    <w:name w:val="Corpo de texto Caráter1"/>
    <w:link w:val="Corpodetexto"/>
    <w:rsid w:val="001D4BCE"/>
    <w:rPr>
      <w:rFonts w:ascii="Arial" w:eastAsia="Calibri" w:hAnsi="Arial" w:cs="Times New Roman"/>
      <w:sz w:val="24"/>
      <w:szCs w:val="24"/>
      <w:lang w:val="x-none" w:eastAsia="pt-BR"/>
    </w:rPr>
  </w:style>
  <w:style w:type="paragraph" w:styleId="Cabealho">
    <w:name w:val="header"/>
    <w:basedOn w:val="Normal"/>
    <w:link w:val="CabealhoCarter1"/>
    <w:uiPriority w:val="99"/>
    <w:unhideWhenUsed/>
    <w:rsid w:val="001D4BCE"/>
    <w:pPr>
      <w:tabs>
        <w:tab w:val="center" w:pos="4252"/>
        <w:tab w:val="right" w:pos="8504"/>
      </w:tabs>
    </w:pPr>
    <w:rPr>
      <w:lang w:val="x-none"/>
    </w:rPr>
  </w:style>
  <w:style w:type="character" w:customStyle="1" w:styleId="CabealhoCarter">
    <w:name w:val="Cabeçalho Caráter"/>
    <w:basedOn w:val="Tipodeletrapredefinidodopargrafo"/>
    <w:uiPriority w:val="99"/>
    <w:rsid w:val="001D4BCE"/>
    <w:rPr>
      <w:rFonts w:ascii="Arial" w:eastAsia="Calibri" w:hAnsi="Arial" w:cs="Times New Roman"/>
      <w:sz w:val="24"/>
      <w:szCs w:val="24"/>
      <w:lang w:val="pt-PT" w:eastAsia="pt-BR"/>
    </w:rPr>
  </w:style>
  <w:style w:type="character" w:customStyle="1" w:styleId="CabealhoCarter1">
    <w:name w:val="Cabeçalho Caráter1"/>
    <w:link w:val="Cabealho"/>
    <w:uiPriority w:val="99"/>
    <w:rsid w:val="001D4BCE"/>
    <w:rPr>
      <w:rFonts w:ascii="Arial" w:eastAsia="Calibri" w:hAnsi="Arial" w:cs="Times New Roman"/>
      <w:sz w:val="24"/>
      <w:szCs w:val="24"/>
      <w:lang w:val="x-none" w:eastAsia="pt-BR"/>
    </w:rPr>
  </w:style>
  <w:style w:type="character" w:customStyle="1" w:styleId="RodapCarter1">
    <w:name w:val="Rodapé Caráter1"/>
    <w:link w:val="Rodap"/>
    <w:uiPriority w:val="99"/>
    <w:rsid w:val="001D4BCE"/>
    <w:rPr>
      <w:rFonts w:ascii="Arial" w:eastAsia="Calibri" w:hAnsi="Arial" w:cs="Times New Roman"/>
      <w:sz w:val="24"/>
      <w:szCs w:val="24"/>
      <w:lang w:val="x-none" w:eastAsia="pt-BR"/>
    </w:rPr>
  </w:style>
  <w:style w:type="paragraph" w:styleId="Avanodecorpodetexto">
    <w:name w:val="Body Text Indent"/>
    <w:basedOn w:val="Normal"/>
    <w:link w:val="AvanodecorpodetextoCarter1"/>
    <w:uiPriority w:val="99"/>
    <w:unhideWhenUsed/>
    <w:rsid w:val="001D4BCE"/>
    <w:pPr>
      <w:spacing w:after="120"/>
      <w:ind w:left="360"/>
    </w:pPr>
    <w:rPr>
      <w:lang w:val="x-none"/>
    </w:rPr>
  </w:style>
  <w:style w:type="character" w:customStyle="1" w:styleId="AvanodecorpodetextoCarter">
    <w:name w:val="Avanço de corpo de texto Caráter"/>
    <w:basedOn w:val="Tipodeletrapredefinidodopargrafo"/>
    <w:uiPriority w:val="99"/>
    <w:semiHidden/>
    <w:rsid w:val="001D4BCE"/>
    <w:rPr>
      <w:rFonts w:ascii="Arial" w:eastAsia="Calibri" w:hAnsi="Arial" w:cs="Times New Roman"/>
      <w:sz w:val="24"/>
      <w:szCs w:val="24"/>
      <w:lang w:val="pt-PT" w:eastAsia="pt-BR"/>
    </w:rPr>
  </w:style>
  <w:style w:type="character" w:customStyle="1" w:styleId="AvanodecorpodetextoCarter1">
    <w:name w:val="Avanço de corpo de texto Caráter1"/>
    <w:link w:val="Avanodecorpodetexto"/>
    <w:uiPriority w:val="99"/>
    <w:rsid w:val="001D4BCE"/>
    <w:rPr>
      <w:rFonts w:ascii="Arial" w:eastAsia="Calibri" w:hAnsi="Arial" w:cs="Times New Roman"/>
      <w:sz w:val="24"/>
      <w:szCs w:val="24"/>
      <w:lang w:val="x-none" w:eastAsia="pt-BR"/>
    </w:rPr>
  </w:style>
  <w:style w:type="paragraph" w:styleId="Corpodetexto2">
    <w:name w:val="Body Text 2"/>
    <w:basedOn w:val="Normal"/>
    <w:link w:val="Corpodetexto2Carter1"/>
    <w:uiPriority w:val="99"/>
    <w:unhideWhenUsed/>
    <w:rsid w:val="001D4BCE"/>
    <w:pPr>
      <w:spacing w:after="120" w:line="480" w:lineRule="auto"/>
    </w:pPr>
    <w:rPr>
      <w:lang w:val="x-none"/>
    </w:rPr>
  </w:style>
  <w:style w:type="character" w:customStyle="1" w:styleId="Corpodetexto2Carter">
    <w:name w:val="Corpo de texto 2 Caráter"/>
    <w:basedOn w:val="Tipodeletrapredefinidodopargrafo"/>
    <w:uiPriority w:val="99"/>
    <w:semiHidden/>
    <w:rsid w:val="001D4BCE"/>
    <w:rPr>
      <w:rFonts w:ascii="Arial" w:eastAsia="Calibri" w:hAnsi="Arial" w:cs="Times New Roman"/>
      <w:sz w:val="24"/>
      <w:szCs w:val="24"/>
      <w:lang w:val="pt-PT" w:eastAsia="pt-BR"/>
    </w:rPr>
  </w:style>
  <w:style w:type="character" w:customStyle="1" w:styleId="Corpodetexto2Carter1">
    <w:name w:val="Corpo de texto 2 Caráter1"/>
    <w:link w:val="Corpodetexto2"/>
    <w:uiPriority w:val="99"/>
    <w:rsid w:val="001D4BCE"/>
    <w:rPr>
      <w:rFonts w:ascii="Arial" w:eastAsia="Calibri" w:hAnsi="Arial" w:cs="Times New Roman"/>
      <w:sz w:val="24"/>
      <w:szCs w:val="24"/>
      <w:lang w:val="x-none" w:eastAsia="pt-BR"/>
    </w:rPr>
  </w:style>
  <w:style w:type="paragraph" w:customStyle="1" w:styleId="CharCarcterCarcter">
    <w:name w:val="Char Carácter Carácter"/>
    <w:basedOn w:val="Normal"/>
    <w:next w:val="Normal"/>
    <w:rsid w:val="001D4BCE"/>
    <w:pPr>
      <w:spacing w:after="160" w:line="240" w:lineRule="exact"/>
    </w:pPr>
    <w:rPr>
      <w:rFonts w:ascii="Tahoma" w:eastAsia="Times New Roman" w:hAnsi="Tahoma"/>
      <w:szCs w:val="20"/>
      <w:lang w:val="en-US" w:eastAsia="en-US"/>
    </w:rPr>
  </w:style>
  <w:style w:type="paragraph" w:customStyle="1" w:styleId="ListParagraph3">
    <w:name w:val="List Paragraph3"/>
    <w:basedOn w:val="Normal"/>
    <w:qFormat/>
    <w:rsid w:val="001D4BCE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LegendaCarter2">
    <w:name w:val="Legenda Caráter2"/>
    <w:aliases w:val="Carácter Caráter1"/>
    <w:link w:val="Legenda"/>
    <w:rsid w:val="00F57DB7"/>
    <w:rPr>
      <w:rFonts w:ascii="Arial" w:eastAsia="Calibri" w:hAnsi="Arial" w:cs="Arial"/>
      <w:bCs/>
      <w:sz w:val="20"/>
      <w:szCs w:val="20"/>
      <w:lang w:val="pt-PT" w:eastAsia="pt-PT"/>
    </w:rPr>
  </w:style>
  <w:style w:type="paragraph" w:styleId="SemEspaamento">
    <w:name w:val="No Spacing"/>
    <w:link w:val="SemEspaamentoCarter"/>
    <w:uiPriority w:val="1"/>
    <w:qFormat/>
    <w:rsid w:val="001D4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PT"/>
    </w:rPr>
  </w:style>
  <w:style w:type="paragraph" w:customStyle="1" w:styleId="ListParagraph1">
    <w:name w:val="List Paragraph1"/>
    <w:basedOn w:val="Normal"/>
    <w:qFormat/>
    <w:rsid w:val="001D4BCE"/>
    <w:pPr>
      <w:ind w:left="708"/>
    </w:pPr>
    <w:rPr>
      <w:rFonts w:eastAsia="Times New Roman"/>
      <w:lang w:eastAsia="en-US"/>
    </w:rPr>
  </w:style>
  <w:style w:type="paragraph" w:customStyle="1" w:styleId="NoSpacing4">
    <w:name w:val="No Spacing4"/>
    <w:uiPriority w:val="1"/>
    <w:qFormat/>
    <w:rsid w:val="001D4BC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/>
    </w:rPr>
  </w:style>
  <w:style w:type="character" w:customStyle="1" w:styleId="PargrafodaListaCarter2">
    <w:name w:val="Parágrafo da Lista Caráter2"/>
    <w:link w:val="PargrafodaLista"/>
    <w:uiPriority w:val="34"/>
    <w:locked/>
    <w:rsid w:val="001D4BCE"/>
    <w:rPr>
      <w:rFonts w:ascii="Arial" w:eastAsia="Times New Roman" w:hAnsi="Arial" w:cs="Times New Roman"/>
      <w:sz w:val="24"/>
      <w:szCs w:val="24"/>
      <w:lang w:val="pt-BR" w:eastAsia="x-none"/>
    </w:rPr>
  </w:style>
  <w:style w:type="paragraph" w:customStyle="1" w:styleId="ListParagraph5">
    <w:name w:val="List Paragraph5"/>
    <w:basedOn w:val="Normal"/>
    <w:uiPriority w:val="34"/>
    <w:qFormat/>
    <w:rsid w:val="001D4BCE"/>
    <w:pPr>
      <w:ind w:left="720"/>
    </w:pPr>
    <w:rPr>
      <w:rFonts w:eastAsia="MS Mincho"/>
      <w:lang w:val="en-US" w:eastAsia="en-US"/>
    </w:rPr>
  </w:style>
  <w:style w:type="character" w:customStyle="1" w:styleId="SemEspaamentoCarter">
    <w:name w:val="Sem Espaçamento Caráter"/>
    <w:link w:val="SemEspaamento"/>
    <w:uiPriority w:val="1"/>
    <w:locked/>
    <w:rsid w:val="001D4BCE"/>
    <w:rPr>
      <w:rFonts w:ascii="Times New Roman" w:eastAsia="Times New Roman" w:hAnsi="Times New Roman" w:cs="Times New Roman"/>
      <w:sz w:val="20"/>
      <w:szCs w:val="20"/>
      <w:lang w:val="pt-PT" w:eastAsia="pt-PT"/>
    </w:rPr>
  </w:style>
  <w:style w:type="character" w:customStyle="1" w:styleId="PargrafodaListaCarter1">
    <w:name w:val="Parágrafo da Lista Caráter1"/>
    <w:uiPriority w:val="34"/>
    <w:locked/>
    <w:rsid w:val="001D4BCE"/>
    <w:rPr>
      <w:sz w:val="24"/>
      <w:szCs w:val="24"/>
      <w:lang w:val="pt-BR"/>
    </w:rPr>
  </w:style>
  <w:style w:type="character" w:customStyle="1" w:styleId="LegendaCarter1">
    <w:name w:val="Legenda Caráter1"/>
    <w:rsid w:val="001D4BCE"/>
    <w:rPr>
      <w:b/>
      <w:bCs/>
      <w:sz w:val="24"/>
      <w:szCs w:val="24"/>
      <w:lang w:val="pt-PT" w:eastAsia="x-none" w:bidi="ar-SA"/>
    </w:rPr>
  </w:style>
  <w:style w:type="character" w:customStyle="1" w:styleId="TextodebaloCarter1">
    <w:name w:val="Texto de balão Caráter1"/>
    <w:link w:val="Textodebalo"/>
    <w:uiPriority w:val="99"/>
    <w:semiHidden/>
    <w:rsid w:val="001D4BCE"/>
    <w:rPr>
      <w:rFonts w:ascii="Tahoma" w:eastAsia="Calibri" w:hAnsi="Tahoma" w:cs="Times New Roman"/>
      <w:sz w:val="16"/>
      <w:szCs w:val="16"/>
      <w:lang w:val="pt-PT" w:eastAsia="pt-BR"/>
    </w:rPr>
  </w:style>
  <w:style w:type="character" w:customStyle="1" w:styleId="Ttulo8Carcter">
    <w:name w:val="Título 8 Carácter"/>
    <w:rsid w:val="001D4BCE"/>
    <w:rPr>
      <w:rFonts w:ascii="Times New Roman" w:eastAsia="Times New Roman" w:hAnsi="Times New Roman"/>
      <w:i/>
      <w:iCs/>
      <w:sz w:val="24"/>
      <w:szCs w:val="24"/>
      <w:lang w:val="pt-PT" w:eastAsia="x-none"/>
    </w:rPr>
  </w:style>
  <w:style w:type="character" w:customStyle="1" w:styleId="Tipodeletrapredefinidodopargrafo1">
    <w:name w:val="Tipo de letra predefinido do parágrafo1"/>
    <w:rsid w:val="001D4BCE"/>
  </w:style>
  <w:style w:type="character" w:customStyle="1" w:styleId="Ttulo1Carcter">
    <w:name w:val="Título 1 Carácter"/>
    <w:rsid w:val="001D4B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Hiperligao">
    <w:name w:val="Hyperlink"/>
    <w:uiPriority w:val="99"/>
    <w:rsid w:val="001D4BCE"/>
    <w:rPr>
      <w:color w:val="0000FF"/>
      <w:u w:val="single"/>
    </w:rPr>
  </w:style>
  <w:style w:type="paragraph" w:styleId="ndice1">
    <w:name w:val="toc 1"/>
    <w:basedOn w:val="Normal"/>
    <w:next w:val="Normal"/>
    <w:autoRedefine/>
    <w:uiPriority w:val="39"/>
    <w:rsid w:val="00870753"/>
    <w:pPr>
      <w:spacing w:before="360" w:after="0"/>
      <w:jc w:val="left"/>
    </w:pPr>
    <w:rPr>
      <w:rFonts w:asciiTheme="majorHAnsi" w:hAnsiTheme="majorHAnsi"/>
      <w:b/>
      <w:bCs/>
      <w:caps/>
    </w:rPr>
  </w:style>
  <w:style w:type="paragraph" w:styleId="ndice2">
    <w:name w:val="toc 2"/>
    <w:basedOn w:val="Normal"/>
    <w:next w:val="Normal"/>
    <w:autoRedefine/>
    <w:uiPriority w:val="39"/>
    <w:unhideWhenUsed/>
    <w:rsid w:val="001D4BCE"/>
    <w:pPr>
      <w:spacing w:after="0"/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Hiperligaovisitada">
    <w:name w:val="FollowedHyperlink"/>
    <w:uiPriority w:val="99"/>
    <w:semiHidden/>
    <w:unhideWhenUsed/>
    <w:rsid w:val="001D4BCE"/>
    <w:rPr>
      <w:color w:val="800080"/>
      <w:u w:val="single"/>
    </w:rPr>
  </w:style>
  <w:style w:type="character" w:customStyle="1" w:styleId="LegendaCarter">
    <w:name w:val="Legenda Caráter"/>
    <w:aliases w:val="Carácter Caráter"/>
    <w:uiPriority w:val="99"/>
    <w:locked/>
    <w:rsid w:val="001D4BCE"/>
    <w:rPr>
      <w:rFonts w:ascii="Times New Roman" w:hAnsi="Times New Roman"/>
      <w:b/>
      <w:sz w:val="24"/>
      <w:lang w:val="x-none" w:eastAsia="x-none"/>
    </w:rPr>
  </w:style>
  <w:style w:type="character" w:customStyle="1" w:styleId="PargrafodaListaCarter">
    <w:name w:val="Parágrafo da Lista Caráter"/>
    <w:uiPriority w:val="34"/>
    <w:locked/>
    <w:rsid w:val="001D4BCE"/>
    <w:rPr>
      <w:rFonts w:ascii="Times New Roman" w:hAnsi="Times New Roman"/>
      <w:sz w:val="24"/>
      <w:szCs w:val="24"/>
    </w:rPr>
  </w:style>
  <w:style w:type="character" w:customStyle="1" w:styleId="PargrafodaListaCarcter">
    <w:name w:val="Parágrafo da Lista Carácter"/>
    <w:uiPriority w:val="34"/>
    <w:locked/>
    <w:rsid w:val="00002462"/>
    <w:rPr>
      <w:rFonts w:eastAsia="Times New Roman"/>
      <w:sz w:val="24"/>
      <w:szCs w:val="24"/>
      <w:lang w:val="pt-BR"/>
    </w:rPr>
  </w:style>
  <w:style w:type="paragraph" w:customStyle="1" w:styleId="Estilo1">
    <w:name w:val="Estilo1"/>
    <w:next w:val="Corpodetexto"/>
    <w:link w:val="Estilo1Carcter"/>
    <w:autoRedefine/>
    <w:qFormat/>
    <w:rsid w:val="00BD728E"/>
    <w:pPr>
      <w:spacing w:after="240" w:line="360" w:lineRule="auto"/>
      <w:jc w:val="both"/>
    </w:pPr>
    <w:rPr>
      <w:rFonts w:ascii="Arial" w:eastAsia="Times New Roman" w:hAnsi="Arial" w:cs="Arial"/>
      <w:color w:val="000000"/>
      <w:sz w:val="24"/>
      <w:szCs w:val="24"/>
      <w:lang w:val="pt-BR"/>
    </w:rPr>
  </w:style>
  <w:style w:type="character" w:customStyle="1" w:styleId="Estilo1Carcter">
    <w:name w:val="Estilo1 Carácter"/>
    <w:link w:val="Estilo1"/>
    <w:rsid w:val="00BD728E"/>
    <w:rPr>
      <w:rFonts w:ascii="Arial" w:eastAsia="Times New Roman" w:hAnsi="Arial" w:cs="Arial"/>
      <w:color w:val="000000"/>
      <w:sz w:val="24"/>
      <w:szCs w:val="24"/>
      <w:lang w:val="pt-BR"/>
    </w:rPr>
  </w:style>
  <w:style w:type="character" w:customStyle="1" w:styleId="Cabealho1Carter1">
    <w:name w:val="Cabeçalho 1 Caráter1"/>
    <w:aliases w:val="AAA1 Caráter"/>
    <w:locked/>
    <w:rsid w:val="002C6ADA"/>
    <w:rPr>
      <w:rFonts w:ascii="Arial" w:hAnsi="Arial" w:cs="Arial"/>
      <w:b/>
      <w:bCs/>
      <w:kern w:val="32"/>
      <w:sz w:val="24"/>
      <w:szCs w:val="24"/>
      <w:lang w:bidi="pa-IN"/>
    </w:rPr>
  </w:style>
  <w:style w:type="paragraph" w:styleId="ndicedeilustraes">
    <w:name w:val="table of figures"/>
    <w:basedOn w:val="Normal"/>
    <w:next w:val="Normal"/>
    <w:uiPriority w:val="99"/>
    <w:unhideWhenUsed/>
    <w:rsid w:val="002D0475"/>
    <w:pPr>
      <w:spacing w:after="0"/>
    </w:pPr>
  </w:style>
  <w:style w:type="paragraph" w:styleId="Cabealhodondice">
    <w:name w:val="TOC Heading"/>
    <w:basedOn w:val="Cabealho1"/>
    <w:next w:val="Normal"/>
    <w:uiPriority w:val="39"/>
    <w:unhideWhenUsed/>
    <w:qFormat/>
    <w:rsid w:val="0049594D"/>
    <w:pPr>
      <w:spacing w:before="240" w:line="259" w:lineRule="auto"/>
      <w:jc w:val="left"/>
      <w:outlineLvl w:val="9"/>
    </w:pPr>
    <w:rPr>
      <w:rFonts w:asciiTheme="majorHAnsi" w:eastAsiaTheme="majorEastAsia" w:hAnsiTheme="majorHAnsi"/>
      <w:b w:val="0"/>
      <w:color w:val="2E74B5" w:themeColor="accent1" w:themeShade="BF"/>
      <w:sz w:val="32"/>
      <w:lang w:val="en-US" w:eastAsia="en-US"/>
    </w:rPr>
  </w:style>
  <w:style w:type="character" w:customStyle="1" w:styleId="LegendaCarcter">
    <w:name w:val="Legenda Carácter"/>
    <w:rsid w:val="00D3066D"/>
    <w:rPr>
      <w:rFonts w:ascii="Arial" w:hAnsi="Arial"/>
      <w:b/>
      <w:bCs/>
      <w:sz w:val="28"/>
      <w:szCs w:val="24"/>
      <w:lang w:val="x-none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BE01DD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BE01DD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BE01DD"/>
    <w:rPr>
      <w:rFonts w:ascii="Arial" w:eastAsia="Calibri" w:hAnsi="Arial" w:cs="Times New Roman"/>
      <w:sz w:val="20"/>
      <w:szCs w:val="20"/>
      <w:lang w:val="pt-PT" w:eastAsia="pt-BR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BE01DD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BE01DD"/>
    <w:rPr>
      <w:rFonts w:ascii="Arial" w:eastAsia="Calibri" w:hAnsi="Arial" w:cs="Times New Roman"/>
      <w:b/>
      <w:bCs/>
      <w:sz w:val="20"/>
      <w:szCs w:val="20"/>
      <w:lang w:val="pt-PT" w:eastAsia="pt-BR"/>
    </w:rPr>
  </w:style>
  <w:style w:type="paragraph" w:styleId="ndice3">
    <w:name w:val="toc 3"/>
    <w:basedOn w:val="Normal"/>
    <w:next w:val="Normal"/>
    <w:autoRedefine/>
    <w:uiPriority w:val="39"/>
    <w:unhideWhenUsed/>
    <w:rsid w:val="00CF6DCF"/>
    <w:pPr>
      <w:spacing w:before="0" w:after="0"/>
      <w:ind w:left="240"/>
      <w:jc w:val="left"/>
    </w:pPr>
    <w:rPr>
      <w:rFonts w:asciiTheme="minorHAnsi" w:hAnsiTheme="minorHAnsi" w:cstheme="minorHAnsi"/>
      <w:sz w:val="20"/>
      <w:szCs w:val="20"/>
    </w:rPr>
  </w:style>
  <w:style w:type="paragraph" w:styleId="ndice4">
    <w:name w:val="toc 4"/>
    <w:basedOn w:val="Normal"/>
    <w:next w:val="Normal"/>
    <w:autoRedefine/>
    <w:uiPriority w:val="39"/>
    <w:unhideWhenUsed/>
    <w:rsid w:val="008037E8"/>
    <w:pPr>
      <w:spacing w:before="0" w:after="0"/>
      <w:ind w:left="480"/>
      <w:jc w:val="left"/>
    </w:pPr>
    <w:rPr>
      <w:rFonts w:asciiTheme="minorHAnsi" w:hAnsiTheme="minorHAnsi" w:cstheme="minorHAnsi"/>
      <w:sz w:val="20"/>
      <w:szCs w:val="20"/>
    </w:rPr>
  </w:style>
  <w:style w:type="paragraph" w:styleId="ndice5">
    <w:name w:val="toc 5"/>
    <w:basedOn w:val="Normal"/>
    <w:next w:val="Normal"/>
    <w:autoRedefine/>
    <w:uiPriority w:val="39"/>
    <w:unhideWhenUsed/>
    <w:rsid w:val="008037E8"/>
    <w:pPr>
      <w:spacing w:before="0" w:after="0"/>
      <w:ind w:left="720"/>
      <w:jc w:val="left"/>
    </w:pPr>
    <w:rPr>
      <w:rFonts w:asciiTheme="minorHAnsi" w:hAnsiTheme="minorHAnsi" w:cstheme="minorHAnsi"/>
      <w:sz w:val="20"/>
      <w:szCs w:val="20"/>
    </w:rPr>
  </w:style>
  <w:style w:type="paragraph" w:styleId="ndice6">
    <w:name w:val="toc 6"/>
    <w:basedOn w:val="Normal"/>
    <w:next w:val="Normal"/>
    <w:autoRedefine/>
    <w:uiPriority w:val="39"/>
    <w:unhideWhenUsed/>
    <w:rsid w:val="008037E8"/>
    <w:pPr>
      <w:spacing w:before="0" w:after="0"/>
      <w:ind w:left="960"/>
      <w:jc w:val="left"/>
    </w:pPr>
    <w:rPr>
      <w:rFonts w:asciiTheme="minorHAnsi" w:hAnsiTheme="minorHAnsi" w:cstheme="minorHAnsi"/>
      <w:sz w:val="20"/>
      <w:szCs w:val="20"/>
    </w:rPr>
  </w:style>
  <w:style w:type="paragraph" w:styleId="ndice7">
    <w:name w:val="toc 7"/>
    <w:basedOn w:val="Normal"/>
    <w:next w:val="Normal"/>
    <w:autoRedefine/>
    <w:uiPriority w:val="39"/>
    <w:unhideWhenUsed/>
    <w:rsid w:val="008037E8"/>
    <w:pPr>
      <w:spacing w:before="0" w:after="0"/>
      <w:ind w:left="1200"/>
      <w:jc w:val="left"/>
    </w:pPr>
    <w:rPr>
      <w:rFonts w:asciiTheme="minorHAnsi" w:hAnsiTheme="minorHAnsi" w:cstheme="minorHAnsi"/>
      <w:sz w:val="20"/>
      <w:szCs w:val="20"/>
    </w:rPr>
  </w:style>
  <w:style w:type="paragraph" w:styleId="ndice8">
    <w:name w:val="toc 8"/>
    <w:basedOn w:val="Normal"/>
    <w:next w:val="Normal"/>
    <w:autoRedefine/>
    <w:uiPriority w:val="39"/>
    <w:unhideWhenUsed/>
    <w:rsid w:val="008037E8"/>
    <w:pPr>
      <w:spacing w:before="0" w:after="0"/>
      <w:ind w:left="1440"/>
      <w:jc w:val="left"/>
    </w:pPr>
    <w:rPr>
      <w:rFonts w:asciiTheme="minorHAnsi" w:hAnsiTheme="minorHAnsi" w:cstheme="minorHAnsi"/>
      <w:sz w:val="20"/>
      <w:szCs w:val="20"/>
    </w:rPr>
  </w:style>
  <w:style w:type="paragraph" w:styleId="ndice9">
    <w:name w:val="toc 9"/>
    <w:basedOn w:val="Normal"/>
    <w:next w:val="Normal"/>
    <w:autoRedefine/>
    <w:uiPriority w:val="39"/>
    <w:unhideWhenUsed/>
    <w:rsid w:val="008037E8"/>
    <w:pPr>
      <w:spacing w:before="0" w:after="0"/>
      <w:ind w:left="1680"/>
      <w:jc w:val="left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Microsoft_Excel_Worksheet6.xlsx"/><Relationship Id="rId117" Type="http://schemas.openxmlformats.org/officeDocument/2006/relationships/package" Target="embeddings/Microsoft_Excel_Worksheet44.xlsx"/><Relationship Id="rId21" Type="http://schemas.openxmlformats.org/officeDocument/2006/relationships/image" Target="media/image6.emf"/><Relationship Id="rId42" Type="http://schemas.openxmlformats.org/officeDocument/2006/relationships/package" Target="embeddings/Microsoft_Excel_Worksheet13.xlsx"/><Relationship Id="rId47" Type="http://schemas.openxmlformats.org/officeDocument/2006/relationships/image" Target="media/image19.emf"/><Relationship Id="rId63" Type="http://schemas.openxmlformats.org/officeDocument/2006/relationships/image" Target="media/image27.emf"/><Relationship Id="rId68" Type="http://schemas.openxmlformats.org/officeDocument/2006/relationships/oleObject" Target="embeddings/Microsoft_Excel_97-2003_Worksheet4.xls"/><Relationship Id="rId84" Type="http://schemas.openxmlformats.org/officeDocument/2006/relationships/image" Target="media/image38.emf"/><Relationship Id="rId89" Type="http://schemas.openxmlformats.org/officeDocument/2006/relationships/package" Target="embeddings/Microsoft_Excel_Worksheet30.xlsx"/><Relationship Id="rId112" Type="http://schemas.openxmlformats.org/officeDocument/2006/relationships/image" Target="media/image52.emf"/><Relationship Id="rId133" Type="http://schemas.openxmlformats.org/officeDocument/2006/relationships/package" Target="embeddings/Microsoft_Excel_Worksheet50.xlsx"/><Relationship Id="rId138" Type="http://schemas.openxmlformats.org/officeDocument/2006/relationships/image" Target="media/image65.emf"/><Relationship Id="rId16" Type="http://schemas.openxmlformats.org/officeDocument/2006/relationships/package" Target="embeddings/Microsoft_Excel_Worksheet1.xlsx"/><Relationship Id="rId107" Type="http://schemas.openxmlformats.org/officeDocument/2006/relationships/package" Target="embeddings/Microsoft_Excel_Worksheet39.xlsx"/><Relationship Id="rId11" Type="http://schemas.openxmlformats.org/officeDocument/2006/relationships/image" Target="media/image1.emf"/><Relationship Id="rId32" Type="http://schemas.openxmlformats.org/officeDocument/2006/relationships/package" Target="embeddings/Microsoft_Excel_Worksheet8.xlsx"/><Relationship Id="rId37" Type="http://schemas.openxmlformats.org/officeDocument/2006/relationships/image" Target="media/image14.emf"/><Relationship Id="rId53" Type="http://schemas.openxmlformats.org/officeDocument/2006/relationships/image" Target="media/image22.emf"/><Relationship Id="rId58" Type="http://schemas.openxmlformats.org/officeDocument/2006/relationships/package" Target="embeddings/Microsoft_Excel_Worksheet19.xlsx"/><Relationship Id="rId74" Type="http://schemas.openxmlformats.org/officeDocument/2006/relationships/package" Target="embeddings/Microsoft_Excel_Worksheet24.xlsx"/><Relationship Id="rId79" Type="http://schemas.openxmlformats.org/officeDocument/2006/relationships/image" Target="media/image35.emf"/><Relationship Id="rId102" Type="http://schemas.openxmlformats.org/officeDocument/2006/relationships/image" Target="media/image47.emf"/><Relationship Id="rId123" Type="http://schemas.openxmlformats.org/officeDocument/2006/relationships/package" Target="embeddings/Microsoft_Excel_Worksheet46.xlsx"/><Relationship Id="rId128" Type="http://schemas.openxmlformats.org/officeDocument/2006/relationships/image" Target="media/image60.emf"/><Relationship Id="rId5" Type="http://schemas.openxmlformats.org/officeDocument/2006/relationships/webSettings" Target="webSettings.xml"/><Relationship Id="rId90" Type="http://schemas.openxmlformats.org/officeDocument/2006/relationships/image" Target="media/image41.emf"/><Relationship Id="rId95" Type="http://schemas.openxmlformats.org/officeDocument/2006/relationships/package" Target="embeddings/Microsoft_Excel_Worksheet33.xlsx"/><Relationship Id="rId22" Type="http://schemas.openxmlformats.org/officeDocument/2006/relationships/package" Target="embeddings/Microsoft_Excel_Worksheet4.xlsx"/><Relationship Id="rId27" Type="http://schemas.openxmlformats.org/officeDocument/2006/relationships/image" Target="media/image9.emf"/><Relationship Id="rId43" Type="http://schemas.openxmlformats.org/officeDocument/2006/relationships/image" Target="media/image17.emf"/><Relationship Id="rId48" Type="http://schemas.openxmlformats.org/officeDocument/2006/relationships/oleObject" Target="embeddings/Microsoft_Excel_97-2003_Worksheet2.xls"/><Relationship Id="rId64" Type="http://schemas.openxmlformats.org/officeDocument/2006/relationships/package" Target="embeddings/Microsoft_Excel_Worksheet22.xlsx"/><Relationship Id="rId69" Type="http://schemas.openxmlformats.org/officeDocument/2006/relationships/image" Target="media/image30.emf"/><Relationship Id="rId113" Type="http://schemas.openxmlformats.org/officeDocument/2006/relationships/package" Target="embeddings/Microsoft_Excel_Worksheet42.xlsx"/><Relationship Id="rId118" Type="http://schemas.openxmlformats.org/officeDocument/2006/relationships/image" Target="media/image55.emf"/><Relationship Id="rId134" Type="http://schemas.openxmlformats.org/officeDocument/2006/relationships/image" Target="media/image63.emf"/><Relationship Id="rId139" Type="http://schemas.openxmlformats.org/officeDocument/2006/relationships/oleObject" Target="embeddings/Microsoft_Excel_97-2003_Worksheet10.xls"/><Relationship Id="rId8" Type="http://schemas.openxmlformats.org/officeDocument/2006/relationships/footer" Target="footer1.xml"/><Relationship Id="rId51" Type="http://schemas.openxmlformats.org/officeDocument/2006/relationships/image" Target="media/image21.emf"/><Relationship Id="rId72" Type="http://schemas.openxmlformats.org/officeDocument/2006/relationships/oleObject" Target="embeddings/Microsoft_Excel_97-2003_Worksheet6.xls"/><Relationship Id="rId80" Type="http://schemas.openxmlformats.org/officeDocument/2006/relationships/package" Target="embeddings/Microsoft_Excel_Worksheet27.xlsx"/><Relationship Id="rId85" Type="http://schemas.openxmlformats.org/officeDocument/2006/relationships/package" Target="embeddings/Microsoft_Excel_Worksheet29.xlsx"/><Relationship Id="rId93" Type="http://schemas.openxmlformats.org/officeDocument/2006/relationships/package" Target="embeddings/Microsoft_Excel_Worksheet32.xlsx"/><Relationship Id="rId98" Type="http://schemas.openxmlformats.org/officeDocument/2006/relationships/image" Target="media/image45.emf"/><Relationship Id="rId121" Type="http://schemas.openxmlformats.org/officeDocument/2006/relationships/package" Target="embeddings/Microsoft_Excel_Worksheet45.xlsx"/><Relationship Id="rId3" Type="http://schemas.openxmlformats.org/officeDocument/2006/relationships/styles" Target="styles.xml"/><Relationship Id="rId12" Type="http://schemas.openxmlformats.org/officeDocument/2006/relationships/package" Target="embeddings/Microsoft_Excel_Worksheet.xlsx"/><Relationship Id="rId17" Type="http://schemas.openxmlformats.org/officeDocument/2006/relationships/image" Target="media/image4.emf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package" Target="embeddings/Microsoft_Excel_Worksheet11.xlsx"/><Relationship Id="rId46" Type="http://schemas.openxmlformats.org/officeDocument/2006/relationships/package" Target="embeddings/Microsoft_Excel_Worksheet15.xlsx"/><Relationship Id="rId59" Type="http://schemas.openxmlformats.org/officeDocument/2006/relationships/image" Target="media/image25.emf"/><Relationship Id="rId67" Type="http://schemas.openxmlformats.org/officeDocument/2006/relationships/image" Target="media/image29.emf"/><Relationship Id="rId103" Type="http://schemas.openxmlformats.org/officeDocument/2006/relationships/package" Target="embeddings/Microsoft_Excel_Worksheet37.xlsx"/><Relationship Id="rId108" Type="http://schemas.openxmlformats.org/officeDocument/2006/relationships/image" Target="media/image50.emf"/><Relationship Id="rId116" Type="http://schemas.openxmlformats.org/officeDocument/2006/relationships/image" Target="media/image54.emf"/><Relationship Id="rId124" Type="http://schemas.openxmlformats.org/officeDocument/2006/relationships/image" Target="media/image58.emf"/><Relationship Id="rId129" Type="http://schemas.openxmlformats.org/officeDocument/2006/relationships/oleObject" Target="embeddings/Microsoft_Excel_97-2003_Worksheet9.xls"/><Relationship Id="rId137" Type="http://schemas.openxmlformats.org/officeDocument/2006/relationships/package" Target="embeddings/Microsoft_Excel_Worksheet52.xlsx"/><Relationship Id="rId20" Type="http://schemas.openxmlformats.org/officeDocument/2006/relationships/package" Target="embeddings/Microsoft_Excel_Worksheet3.xlsx"/><Relationship Id="rId41" Type="http://schemas.openxmlformats.org/officeDocument/2006/relationships/image" Target="media/image16.emf"/><Relationship Id="rId54" Type="http://schemas.openxmlformats.org/officeDocument/2006/relationships/package" Target="embeddings/Microsoft_Excel_Worksheet18.xlsx"/><Relationship Id="rId62" Type="http://schemas.openxmlformats.org/officeDocument/2006/relationships/package" Target="embeddings/Microsoft_Excel_Worksheet21.xlsx"/><Relationship Id="rId70" Type="http://schemas.openxmlformats.org/officeDocument/2006/relationships/oleObject" Target="embeddings/Microsoft_Excel_97-2003_Worksheet5.xls"/><Relationship Id="rId75" Type="http://schemas.openxmlformats.org/officeDocument/2006/relationships/image" Target="media/image33.emf"/><Relationship Id="rId83" Type="http://schemas.openxmlformats.org/officeDocument/2006/relationships/package" Target="embeddings/Microsoft_Excel_Worksheet28.xlsx"/><Relationship Id="rId88" Type="http://schemas.openxmlformats.org/officeDocument/2006/relationships/image" Target="media/image40.emf"/><Relationship Id="rId91" Type="http://schemas.openxmlformats.org/officeDocument/2006/relationships/package" Target="embeddings/Microsoft_Excel_Worksheet31.xlsx"/><Relationship Id="rId96" Type="http://schemas.openxmlformats.org/officeDocument/2006/relationships/image" Target="media/image44.emf"/><Relationship Id="rId111" Type="http://schemas.openxmlformats.org/officeDocument/2006/relationships/package" Target="embeddings/Microsoft_Excel_Worksheet41.xlsx"/><Relationship Id="rId132" Type="http://schemas.openxmlformats.org/officeDocument/2006/relationships/image" Target="media/image62.emf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package" Target="embeddings/Microsoft_Excel_Worksheet7.xlsx"/><Relationship Id="rId36" Type="http://schemas.openxmlformats.org/officeDocument/2006/relationships/package" Target="embeddings/Microsoft_Excel_Worksheet10.xlsx"/><Relationship Id="rId49" Type="http://schemas.openxmlformats.org/officeDocument/2006/relationships/image" Target="media/image20.emf"/><Relationship Id="rId57" Type="http://schemas.openxmlformats.org/officeDocument/2006/relationships/image" Target="media/image24.emf"/><Relationship Id="rId106" Type="http://schemas.openxmlformats.org/officeDocument/2006/relationships/image" Target="media/image49.emf"/><Relationship Id="rId114" Type="http://schemas.openxmlformats.org/officeDocument/2006/relationships/image" Target="media/image53.emf"/><Relationship Id="rId119" Type="http://schemas.openxmlformats.org/officeDocument/2006/relationships/oleObject" Target="embeddings/Microsoft_Excel_97-2003_Worksheet8.xls"/><Relationship Id="rId127" Type="http://schemas.openxmlformats.org/officeDocument/2006/relationships/package" Target="embeddings/Microsoft_Excel_Worksheet48.xlsx"/><Relationship Id="rId10" Type="http://schemas.openxmlformats.org/officeDocument/2006/relationships/footer" Target="footer2.xml"/><Relationship Id="rId31" Type="http://schemas.openxmlformats.org/officeDocument/2006/relationships/image" Target="media/image11.emf"/><Relationship Id="rId44" Type="http://schemas.openxmlformats.org/officeDocument/2006/relationships/package" Target="embeddings/Microsoft_Excel_Worksheet14.xlsx"/><Relationship Id="rId52" Type="http://schemas.openxmlformats.org/officeDocument/2006/relationships/package" Target="embeddings/Microsoft_Excel_Worksheet17.xlsx"/><Relationship Id="rId60" Type="http://schemas.openxmlformats.org/officeDocument/2006/relationships/package" Target="embeddings/Microsoft_Excel_Worksheet20.xlsx"/><Relationship Id="rId65" Type="http://schemas.openxmlformats.org/officeDocument/2006/relationships/image" Target="media/image28.emf"/><Relationship Id="rId73" Type="http://schemas.openxmlformats.org/officeDocument/2006/relationships/image" Target="media/image32.emf"/><Relationship Id="rId78" Type="http://schemas.openxmlformats.org/officeDocument/2006/relationships/package" Target="embeddings/Microsoft_Excel_Worksheet26.xlsx"/><Relationship Id="rId81" Type="http://schemas.openxmlformats.org/officeDocument/2006/relationships/image" Target="media/image36.emf"/><Relationship Id="rId86" Type="http://schemas.openxmlformats.org/officeDocument/2006/relationships/image" Target="media/image39.emf"/><Relationship Id="rId94" Type="http://schemas.openxmlformats.org/officeDocument/2006/relationships/image" Target="media/image43.emf"/><Relationship Id="rId99" Type="http://schemas.openxmlformats.org/officeDocument/2006/relationships/package" Target="embeddings/Microsoft_Excel_Worksheet35.xlsx"/><Relationship Id="rId101" Type="http://schemas.openxmlformats.org/officeDocument/2006/relationships/package" Target="embeddings/Microsoft_Excel_Worksheet36.xlsx"/><Relationship Id="rId122" Type="http://schemas.openxmlformats.org/officeDocument/2006/relationships/image" Target="media/image57.emf"/><Relationship Id="rId130" Type="http://schemas.openxmlformats.org/officeDocument/2006/relationships/image" Target="media/image61.emf"/><Relationship Id="rId135" Type="http://schemas.openxmlformats.org/officeDocument/2006/relationships/package" Target="embeddings/Microsoft_Excel_Worksheet51.xlsx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2.emf"/><Relationship Id="rId18" Type="http://schemas.openxmlformats.org/officeDocument/2006/relationships/package" Target="embeddings/Microsoft_Excel_Worksheet2.xlsx"/><Relationship Id="rId39" Type="http://schemas.openxmlformats.org/officeDocument/2006/relationships/image" Target="media/image15.emf"/><Relationship Id="rId109" Type="http://schemas.openxmlformats.org/officeDocument/2006/relationships/package" Target="embeddings/Microsoft_Excel_Worksheet40.xlsx"/><Relationship Id="rId34" Type="http://schemas.openxmlformats.org/officeDocument/2006/relationships/package" Target="embeddings/Microsoft_Excel_Worksheet9.xlsx"/><Relationship Id="rId50" Type="http://schemas.openxmlformats.org/officeDocument/2006/relationships/package" Target="embeddings/Microsoft_Excel_Worksheet16.xlsx"/><Relationship Id="rId55" Type="http://schemas.openxmlformats.org/officeDocument/2006/relationships/image" Target="media/image23.emf"/><Relationship Id="rId76" Type="http://schemas.openxmlformats.org/officeDocument/2006/relationships/package" Target="embeddings/Microsoft_Excel_Worksheet25.xlsx"/><Relationship Id="rId97" Type="http://schemas.openxmlformats.org/officeDocument/2006/relationships/package" Target="embeddings/Microsoft_Excel_Worksheet34.xlsx"/><Relationship Id="rId104" Type="http://schemas.openxmlformats.org/officeDocument/2006/relationships/image" Target="media/image48.emf"/><Relationship Id="rId120" Type="http://schemas.openxmlformats.org/officeDocument/2006/relationships/image" Target="media/image56.emf"/><Relationship Id="rId125" Type="http://schemas.openxmlformats.org/officeDocument/2006/relationships/package" Target="embeddings/Microsoft_Excel_Worksheet47.xlsx"/><Relationship Id="rId141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31.emf"/><Relationship Id="rId92" Type="http://schemas.openxmlformats.org/officeDocument/2006/relationships/image" Target="media/image42.emf"/><Relationship Id="rId2" Type="http://schemas.openxmlformats.org/officeDocument/2006/relationships/numbering" Target="numbering.xml"/><Relationship Id="rId29" Type="http://schemas.openxmlformats.org/officeDocument/2006/relationships/image" Target="media/image10.emf"/><Relationship Id="rId24" Type="http://schemas.openxmlformats.org/officeDocument/2006/relationships/package" Target="embeddings/Microsoft_Excel_Worksheet5.xlsx"/><Relationship Id="rId40" Type="http://schemas.openxmlformats.org/officeDocument/2006/relationships/package" Target="embeddings/Microsoft_Excel_Worksheet12.xlsx"/><Relationship Id="rId45" Type="http://schemas.openxmlformats.org/officeDocument/2006/relationships/image" Target="media/image18.emf"/><Relationship Id="rId66" Type="http://schemas.openxmlformats.org/officeDocument/2006/relationships/package" Target="embeddings/Microsoft_Excel_Worksheet23.xlsx"/><Relationship Id="rId87" Type="http://schemas.openxmlformats.org/officeDocument/2006/relationships/oleObject" Target="embeddings/Microsoft_Excel_97-2003_Worksheet7.xls"/><Relationship Id="rId110" Type="http://schemas.openxmlformats.org/officeDocument/2006/relationships/image" Target="media/image51.emf"/><Relationship Id="rId115" Type="http://schemas.openxmlformats.org/officeDocument/2006/relationships/package" Target="embeddings/Microsoft_Excel_Worksheet43.xlsx"/><Relationship Id="rId131" Type="http://schemas.openxmlformats.org/officeDocument/2006/relationships/package" Target="embeddings/Microsoft_Excel_Worksheet49.xlsx"/><Relationship Id="rId136" Type="http://schemas.openxmlformats.org/officeDocument/2006/relationships/image" Target="media/image64.emf"/><Relationship Id="rId61" Type="http://schemas.openxmlformats.org/officeDocument/2006/relationships/image" Target="media/image26.emf"/><Relationship Id="rId82" Type="http://schemas.openxmlformats.org/officeDocument/2006/relationships/image" Target="media/image37.emf"/><Relationship Id="rId19" Type="http://schemas.openxmlformats.org/officeDocument/2006/relationships/image" Target="media/image5.emf"/><Relationship Id="rId14" Type="http://schemas.openxmlformats.org/officeDocument/2006/relationships/oleObject" Target="embeddings/Microsoft_Excel_97-2003_Worksheet.xls"/><Relationship Id="rId30" Type="http://schemas.openxmlformats.org/officeDocument/2006/relationships/oleObject" Target="embeddings/Microsoft_Excel_97-2003_Worksheet1.xls"/><Relationship Id="rId35" Type="http://schemas.openxmlformats.org/officeDocument/2006/relationships/image" Target="media/image13.emf"/><Relationship Id="rId56" Type="http://schemas.openxmlformats.org/officeDocument/2006/relationships/oleObject" Target="embeddings/Microsoft_Excel_97-2003_Worksheet3.xls"/><Relationship Id="rId77" Type="http://schemas.openxmlformats.org/officeDocument/2006/relationships/image" Target="media/image34.emf"/><Relationship Id="rId100" Type="http://schemas.openxmlformats.org/officeDocument/2006/relationships/image" Target="media/image46.emf"/><Relationship Id="rId105" Type="http://schemas.openxmlformats.org/officeDocument/2006/relationships/package" Target="embeddings/Microsoft_Excel_Worksheet38.xlsx"/><Relationship Id="rId126" Type="http://schemas.openxmlformats.org/officeDocument/2006/relationships/image" Target="media/image59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1B2F8D-522C-4420-9192-0F5867ACF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4368</TotalTime>
  <Pages>63</Pages>
  <Words>11671</Words>
  <Characters>63025</Characters>
  <Application>Microsoft Office Word</Application>
  <DocSecurity>0</DocSecurity>
  <Lines>525</Lines>
  <Paragraphs>149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RPDL _ Mocuba</cp:lastModifiedBy>
  <cp:revision>752</cp:revision>
  <cp:lastPrinted>2016-09-15T09:22:00Z</cp:lastPrinted>
  <dcterms:created xsi:type="dcterms:W3CDTF">2016-07-18T07:55:00Z</dcterms:created>
  <dcterms:modified xsi:type="dcterms:W3CDTF">2017-09-20T12:18:00Z</dcterms:modified>
</cp:coreProperties>
</file>